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F91" w:rsidRDefault="00B51F91" w:rsidP="00B51F91">
      <w:pPr>
        <w:pStyle w:val="13"/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Белков Евгений Николаевич</w:t>
      </w:r>
      <w:r>
        <w:rPr>
          <w:rFonts w:ascii="Times New Roman" w:hAnsi="Times New Roman" w:cs="Times New Roman"/>
          <w:color w:val="000000"/>
          <w:sz w:val="28"/>
          <w:szCs w:val="28"/>
        </w:rPr>
        <w:t>, соискатель кафедры теории и истории культуры Санкт-Петербургского государственного института культуры.</w:t>
      </w:r>
    </w:p>
    <w:p w:rsidR="00B51F91" w:rsidRPr="00640F44" w:rsidRDefault="00B51F91" w:rsidP="00B51F91">
      <w:pPr>
        <w:pStyle w:val="13"/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640F44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proofErr w:type="gramEnd"/>
      <w:r w:rsidRPr="00640F4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Pr="00640F44">
        <w:rPr>
          <w:rFonts w:ascii="Times New Roman" w:hAnsi="Times New Roman" w:cs="Times New Roman"/>
          <w:sz w:val="28"/>
          <w:szCs w:val="28"/>
          <w:lang w:val="en-US"/>
        </w:rPr>
        <w:t>zhbelkov@yandex.ru</w:t>
      </w:r>
    </w:p>
    <w:p w:rsidR="00B51F91" w:rsidRDefault="00B51F91" w:rsidP="00B51F91">
      <w:pPr>
        <w:pStyle w:val="13"/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51F91" w:rsidRPr="00320DC7" w:rsidRDefault="00B51F91" w:rsidP="00B51F91">
      <w:pPr>
        <w:pStyle w:val="13"/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43469">
        <w:rPr>
          <w:rFonts w:ascii="Times New Roman" w:hAnsi="Times New Roman" w:cs="Times New Roman"/>
          <w:b/>
          <w:i/>
          <w:sz w:val="28"/>
          <w:szCs w:val="28"/>
        </w:rPr>
        <w:t>Белков</w:t>
      </w:r>
      <w:r w:rsidRPr="00320DC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243469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320DC7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  <w:r w:rsidRPr="00243469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320DC7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</w:p>
    <w:p w:rsidR="004A0417" w:rsidRPr="00480568" w:rsidRDefault="00B51F91" w:rsidP="00F342F9">
      <w:pPr>
        <w:pStyle w:val="11"/>
        <w:rPr>
          <w:b/>
        </w:rPr>
      </w:pPr>
      <w:proofErr w:type="spellStart"/>
      <w:r>
        <w:rPr>
          <w:b/>
        </w:rPr>
        <w:t>К</w:t>
      </w:r>
      <w:r w:rsidR="004A0417" w:rsidRPr="00480568">
        <w:rPr>
          <w:b/>
        </w:rPr>
        <w:t>ультурогенез</w:t>
      </w:r>
      <w:proofErr w:type="spellEnd"/>
      <w:r w:rsidR="004A0417" w:rsidRPr="00480568">
        <w:rPr>
          <w:b/>
        </w:rPr>
        <w:t xml:space="preserve"> марийского этноса.</w:t>
      </w:r>
    </w:p>
    <w:p w:rsidR="007D505F" w:rsidRPr="00F342F9" w:rsidRDefault="007D505F" w:rsidP="00F342F9">
      <w:pPr>
        <w:pStyle w:val="11"/>
        <w:rPr>
          <w:lang w:eastAsia="ru-RU" w:bidi="ar-SA"/>
        </w:rPr>
      </w:pPr>
      <w:r w:rsidRPr="007D505F">
        <w:rPr>
          <w:lang w:eastAsia="ru-RU" w:bidi="ar-SA"/>
        </w:rPr>
        <w:t>В рассмотрении различных аспектов проблемы культурной идентичности</w:t>
      </w:r>
      <w:r w:rsidR="00F342F9">
        <w:rPr>
          <w:lang w:eastAsia="ru-RU" w:bidi="ar-SA"/>
        </w:rPr>
        <w:t xml:space="preserve"> </w:t>
      </w:r>
      <w:r w:rsidRPr="007D505F">
        <w:rPr>
          <w:lang w:eastAsia="ru-RU" w:bidi="ar-SA"/>
        </w:rPr>
        <w:t xml:space="preserve">особый интерес вызывает явление </w:t>
      </w:r>
      <w:proofErr w:type="spellStart"/>
      <w:r w:rsidRPr="007D505F">
        <w:rPr>
          <w:lang w:eastAsia="ru-RU" w:bidi="ar-SA"/>
        </w:rPr>
        <w:t>самоотождествлений</w:t>
      </w:r>
      <w:proofErr w:type="spellEnd"/>
      <w:r w:rsidRPr="007D505F">
        <w:rPr>
          <w:lang w:eastAsia="ru-RU" w:bidi="ar-SA"/>
        </w:rPr>
        <w:t xml:space="preserve"> человека с различными</w:t>
      </w:r>
      <w:r w:rsidR="00F342F9">
        <w:rPr>
          <w:lang w:eastAsia="ru-RU" w:bidi="ar-SA"/>
        </w:rPr>
        <w:t xml:space="preserve">  гранями </w:t>
      </w:r>
      <w:proofErr w:type="spellStart"/>
      <w:proofErr w:type="gramStart"/>
      <w:r w:rsidR="00F342F9">
        <w:rPr>
          <w:lang w:eastAsia="ru-RU" w:bidi="ar-SA"/>
        </w:rPr>
        <w:t>историко</w:t>
      </w:r>
      <w:proofErr w:type="spellEnd"/>
      <w:r w:rsidR="00F342F9">
        <w:rPr>
          <w:lang w:eastAsia="ru-RU" w:bidi="ar-SA"/>
        </w:rPr>
        <w:t xml:space="preserve">  </w:t>
      </w:r>
      <w:r w:rsidRPr="007D505F">
        <w:rPr>
          <w:lang w:eastAsia="ru-RU" w:bidi="ar-SA"/>
        </w:rPr>
        <w:t>культурной</w:t>
      </w:r>
      <w:proofErr w:type="gramEnd"/>
      <w:r w:rsidRPr="007D505F">
        <w:rPr>
          <w:lang w:eastAsia="ru-RU" w:bidi="ar-SA"/>
        </w:rPr>
        <w:t xml:space="preserve"> реальности. Отвечая на вопрос «кто я есть?»,</w:t>
      </w:r>
      <w:r w:rsidR="00F342F9">
        <w:rPr>
          <w:lang w:eastAsia="ru-RU" w:bidi="ar-SA"/>
        </w:rPr>
        <w:t xml:space="preserve"> </w:t>
      </w:r>
      <w:r w:rsidRPr="007D505F">
        <w:rPr>
          <w:lang w:eastAsia="ru-RU" w:bidi="ar-SA"/>
        </w:rPr>
        <w:t>человек нередко выходит за свои собственные пределы, обозначая свою</w:t>
      </w:r>
      <w:r w:rsidR="00F342F9">
        <w:rPr>
          <w:lang w:eastAsia="ru-RU" w:bidi="ar-SA"/>
        </w:rPr>
        <w:t xml:space="preserve">   </w:t>
      </w:r>
      <w:r w:rsidRPr="007D505F">
        <w:rPr>
          <w:lang w:eastAsia="ru-RU" w:bidi="ar-SA"/>
        </w:rPr>
        <w:t>сопричастность к чему-либо. В данном случае наблюдается либо феномен</w:t>
      </w:r>
      <w:r w:rsidR="00F342F9">
        <w:rPr>
          <w:lang w:eastAsia="ru-RU" w:bidi="ar-SA"/>
        </w:rPr>
        <w:t xml:space="preserve">  </w:t>
      </w:r>
      <w:r w:rsidRPr="007D505F">
        <w:rPr>
          <w:lang w:eastAsia="ru-RU" w:bidi="ar-SA"/>
        </w:rPr>
        <w:t>«расширения» и распространения самости человека на что-то еще, либо нечто</w:t>
      </w:r>
      <w:r w:rsidR="00F342F9">
        <w:rPr>
          <w:lang w:eastAsia="ru-RU" w:bidi="ar-SA"/>
        </w:rPr>
        <w:t xml:space="preserve">  </w:t>
      </w:r>
      <w:r w:rsidRPr="007D505F">
        <w:rPr>
          <w:lang w:eastAsia="ru-RU" w:bidi="ar-SA"/>
        </w:rPr>
        <w:t>внешнее может «проникнуть» в человека и «слиться» с его идентичностью.</w:t>
      </w:r>
      <w:r>
        <w:rPr>
          <w:rStyle w:val="a8"/>
          <w:b/>
        </w:rPr>
        <w:footnoteReference w:id="1"/>
      </w:r>
    </w:p>
    <w:p w:rsidR="00B2017F" w:rsidRPr="00611DA1" w:rsidRDefault="00AC1BD1" w:rsidP="00F342F9">
      <w:pPr>
        <w:pStyle w:val="11"/>
        <w:jc w:val="both"/>
      </w:pPr>
      <w:r>
        <w:t xml:space="preserve">               Я</w:t>
      </w:r>
      <w:r w:rsidR="00B2017F">
        <w:t>вления</w:t>
      </w:r>
      <w:r w:rsidR="00B2017F" w:rsidRPr="00B2017F">
        <w:t xml:space="preserve"> культуры </w:t>
      </w:r>
      <w:proofErr w:type="spellStart"/>
      <w:r w:rsidR="00B2017F" w:rsidRPr="00B2017F">
        <w:t>прошло</w:t>
      </w:r>
      <w:r w:rsidR="00B2017F">
        <w:t>r</w:t>
      </w:r>
      <w:r w:rsidR="00B2017F" w:rsidRPr="00B2017F">
        <w:t>о</w:t>
      </w:r>
      <w:proofErr w:type="spellEnd"/>
      <w:r w:rsidR="00B2017F" w:rsidRPr="00B2017F">
        <w:t>, настоя</w:t>
      </w:r>
      <w:r w:rsidR="00B2017F">
        <w:t>щего и будущего всегда сущ</w:t>
      </w:r>
      <w:r w:rsidR="00B2017F" w:rsidRPr="00B2017F">
        <w:t>ествова</w:t>
      </w:r>
      <w:r w:rsidR="00B2017F">
        <w:t xml:space="preserve">ли одновременно, в преемственности друг с другом </w:t>
      </w:r>
      <w:r w:rsidR="00B2017F" w:rsidRPr="00B2017F">
        <w:t>и в состязан</w:t>
      </w:r>
      <w:r w:rsidR="00B2017F">
        <w:t>и</w:t>
      </w:r>
      <w:r w:rsidR="00B2017F" w:rsidRPr="00B2017F">
        <w:t xml:space="preserve">и </w:t>
      </w:r>
      <w:r w:rsidR="00B2017F">
        <w:t>м</w:t>
      </w:r>
      <w:r w:rsidR="00B2017F" w:rsidRPr="00B2017F">
        <w:t>ежду собой</w:t>
      </w:r>
      <w:proofErr w:type="gramStart"/>
      <w:r w:rsidR="00B2017F" w:rsidRPr="00B2017F">
        <w:t>.</w:t>
      </w:r>
      <w:proofErr w:type="gramEnd"/>
      <w:r w:rsidR="00B2017F" w:rsidRPr="00B2017F">
        <w:t xml:space="preserve"> </w:t>
      </w:r>
      <w:proofErr w:type="gramStart"/>
      <w:r w:rsidR="00B2017F" w:rsidRPr="00B2017F">
        <w:t>н</w:t>
      </w:r>
      <w:proofErr w:type="gramEnd"/>
      <w:r w:rsidR="00B2017F" w:rsidRPr="00B2017F">
        <w:t>ередко весьма дра</w:t>
      </w:r>
      <w:r w:rsidR="00B2017F">
        <w:t>матическом</w:t>
      </w:r>
      <w:r w:rsidR="00B2017F" w:rsidRPr="00B2017F">
        <w:t xml:space="preserve">, </w:t>
      </w:r>
      <w:proofErr w:type="spellStart"/>
      <w:r w:rsidR="00B2017F">
        <w:t>T</w:t>
      </w:r>
      <w:r w:rsidR="00B2017F" w:rsidRPr="00B2017F">
        <w:t>е</w:t>
      </w:r>
      <w:r w:rsidR="00B2017F">
        <w:t>м</w:t>
      </w:r>
      <w:proofErr w:type="spellEnd"/>
      <w:r w:rsidR="00B2017F">
        <w:t xml:space="preserve"> самым либо утверждал</w:t>
      </w:r>
      <w:r w:rsidR="00B2017F" w:rsidRPr="00B2017F">
        <w:t xml:space="preserve">ись в сознании </w:t>
      </w:r>
      <w:r w:rsidR="00B2017F">
        <w:t>и</w:t>
      </w:r>
      <w:r w:rsidR="00B2017F" w:rsidRPr="00B2017F">
        <w:t xml:space="preserve"> практике людей (формир</w:t>
      </w:r>
      <w:r w:rsidR="00B2017F">
        <w:t>уя корпус актуальног</w:t>
      </w:r>
      <w:r w:rsidR="00B2017F" w:rsidRPr="00B2017F">
        <w:t xml:space="preserve">о </w:t>
      </w:r>
      <w:proofErr w:type="spellStart"/>
      <w:r w:rsidR="00B2017F" w:rsidRPr="00B2017F">
        <w:t>куль</w:t>
      </w:r>
      <w:r w:rsidR="00B2017F">
        <w:t>mурног</w:t>
      </w:r>
      <w:r w:rsidR="00B2017F" w:rsidRPr="00B2017F">
        <w:t>о</w:t>
      </w:r>
      <w:proofErr w:type="spellEnd"/>
      <w:r w:rsidR="00B2017F" w:rsidRPr="00B2017F">
        <w:t xml:space="preserve"> насле</w:t>
      </w:r>
      <w:r w:rsidR="00B2017F">
        <w:t>дия), либо забывались и вытеснялись из культуры - временно (создавая анкл</w:t>
      </w:r>
      <w:r w:rsidR="00B2017F" w:rsidRPr="00B2017F">
        <w:t xml:space="preserve">ав </w:t>
      </w:r>
      <w:proofErr w:type="spellStart"/>
      <w:r w:rsidR="00B2017F" w:rsidRPr="00B2017F">
        <w:t>по</w:t>
      </w:r>
      <w:r w:rsidR="00B2017F">
        <w:t>т</w:t>
      </w:r>
      <w:r w:rsidR="00B2017F" w:rsidRPr="00B2017F">
        <w:t>енц</w:t>
      </w:r>
      <w:r w:rsidR="00B2017F">
        <w:t>uальног</w:t>
      </w:r>
      <w:r w:rsidR="00B2017F" w:rsidRPr="00B2017F">
        <w:t>о</w:t>
      </w:r>
      <w:proofErr w:type="spellEnd"/>
      <w:r w:rsidR="00B2017F" w:rsidRPr="00B2017F">
        <w:t xml:space="preserve"> </w:t>
      </w:r>
      <w:r w:rsidR="00B2017F">
        <w:t>культурного наследия</w:t>
      </w:r>
      <w:r w:rsidR="00B2017F" w:rsidRPr="00B2017F">
        <w:t xml:space="preserve">, т. е. </w:t>
      </w:r>
      <w:proofErr w:type="spellStart"/>
      <w:r w:rsidR="00B2017F" w:rsidRPr="00B2017F">
        <w:t>культурно</w:t>
      </w:r>
      <w:r w:rsidR="00B2017F">
        <w:t>rо</w:t>
      </w:r>
      <w:proofErr w:type="spellEnd"/>
      <w:r w:rsidR="00B2017F">
        <w:t xml:space="preserve"> наследия. </w:t>
      </w:r>
      <w:proofErr w:type="spellStart"/>
      <w:r w:rsidR="00B2017F">
        <w:t>п</w:t>
      </w:r>
      <w:r w:rsidR="00B2017F" w:rsidRPr="00B2017F">
        <w:t>отерявше</w:t>
      </w:r>
      <w:r w:rsidR="00B2017F">
        <w:t>r</w:t>
      </w:r>
      <w:r w:rsidR="00B2017F" w:rsidRPr="00B2017F">
        <w:t>о</w:t>
      </w:r>
      <w:proofErr w:type="spellEnd"/>
      <w:r w:rsidR="00B2017F" w:rsidRPr="00B2017F">
        <w:t xml:space="preserve"> на вре</w:t>
      </w:r>
      <w:r w:rsidR="00B2017F">
        <w:t>м</w:t>
      </w:r>
      <w:r w:rsidR="00B2017F" w:rsidRPr="00B2017F">
        <w:t xml:space="preserve">я свою </w:t>
      </w:r>
      <w:proofErr w:type="spellStart"/>
      <w:r w:rsidR="00B2017F">
        <w:t>aктуальность</w:t>
      </w:r>
      <w:proofErr w:type="spellEnd"/>
      <w:r w:rsidR="00B2017F">
        <w:t xml:space="preserve">. но не исключающего </w:t>
      </w:r>
      <w:proofErr w:type="spellStart"/>
      <w:proofErr w:type="gramStart"/>
      <w:r w:rsidR="00B2017F">
        <w:t>R</w:t>
      </w:r>
      <w:proofErr w:type="gramEnd"/>
      <w:r w:rsidR="00611DA1">
        <w:t>озможность</w:t>
      </w:r>
      <w:proofErr w:type="spellEnd"/>
      <w:r w:rsidR="00611DA1">
        <w:t xml:space="preserve"> вновь ее, п</w:t>
      </w:r>
      <w:r w:rsidR="00B2017F" w:rsidRPr="00B2017F">
        <w:t>ри определенных обстоятельствах,</w:t>
      </w:r>
      <w:r w:rsidR="00611DA1">
        <w:t xml:space="preserve"> обрести) или навсегда </w:t>
      </w:r>
      <w:r w:rsidR="00611DA1" w:rsidRPr="00611DA1">
        <w:t xml:space="preserve"> (создавая</w:t>
      </w:r>
      <w:r w:rsidR="00611DA1">
        <w:t xml:space="preserve"> «архив» наследия, фактически утратившего свою актуальность, стёртого в культурной памяти живущих поколений и имеющих крайне мало шансов стать культурным наследием для текущей или грядущей современности, - «снятое» культурное наследие.</w:t>
      </w:r>
      <w:r w:rsidR="00611DA1">
        <w:rPr>
          <w:rStyle w:val="a8"/>
        </w:rPr>
        <w:footnoteReference w:id="2"/>
      </w:r>
    </w:p>
    <w:p w:rsidR="004A0417" w:rsidRPr="007D505F" w:rsidRDefault="00B51F91" w:rsidP="00B51F91">
      <w:pPr>
        <w:pStyle w:val="a4"/>
        <w:spacing w:line="36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</w:t>
      </w:r>
      <w:r w:rsidR="004A0417" w:rsidRPr="007D505F">
        <w:rPr>
          <w:rFonts w:ascii="Times New Roman" w:hAnsi="Times New Roman"/>
          <w:sz w:val="24"/>
          <w:szCs w:val="24"/>
          <w:lang w:val="ru-RU" w:eastAsia="ru-RU"/>
        </w:rPr>
        <w:t xml:space="preserve">Древнейший этап развития </w:t>
      </w:r>
      <w:proofErr w:type="spellStart"/>
      <w:r w:rsidR="004A0417" w:rsidRPr="007D505F">
        <w:rPr>
          <w:rFonts w:ascii="Times New Roman" w:hAnsi="Times New Roman"/>
          <w:sz w:val="24"/>
          <w:szCs w:val="24"/>
          <w:lang w:val="ru-RU" w:eastAsia="ru-RU"/>
        </w:rPr>
        <w:t>финно-угров</w:t>
      </w:r>
      <w:proofErr w:type="spellEnd"/>
      <w:r w:rsidR="004A0417" w:rsidRPr="007D505F">
        <w:rPr>
          <w:rFonts w:ascii="Times New Roman" w:hAnsi="Times New Roman"/>
          <w:sz w:val="24"/>
          <w:szCs w:val="24"/>
          <w:lang w:val="ru-RU" w:eastAsia="ru-RU"/>
        </w:rPr>
        <w:t xml:space="preserve"> могла проходить в рамках единой уральской общности. Наиболее вероятной прародиной уральских народов исследователи называют области </w:t>
      </w:r>
      <w:proofErr w:type="spellStart"/>
      <w:r w:rsidR="004A0417" w:rsidRPr="007D505F">
        <w:rPr>
          <w:rFonts w:ascii="Times New Roman" w:hAnsi="Times New Roman"/>
          <w:sz w:val="24"/>
          <w:szCs w:val="24"/>
          <w:lang w:val="ru-RU" w:eastAsia="ru-RU"/>
        </w:rPr>
        <w:t>Приуралья</w:t>
      </w:r>
      <w:proofErr w:type="spellEnd"/>
      <w:r w:rsidR="004A0417" w:rsidRPr="007D505F">
        <w:rPr>
          <w:rFonts w:ascii="Times New Roman" w:hAnsi="Times New Roman"/>
          <w:sz w:val="24"/>
          <w:szCs w:val="24"/>
          <w:lang w:val="ru-RU" w:eastAsia="ru-RU"/>
        </w:rPr>
        <w:t>, Западной Сибири близ Урала или более обширные районы</w:t>
      </w:r>
      <w:r w:rsidR="004A0417">
        <w:rPr>
          <w:rStyle w:val="a8"/>
          <w:rFonts w:ascii="Times New Roman" w:hAnsi="Times New Roman"/>
          <w:sz w:val="24"/>
          <w:szCs w:val="24"/>
          <w:lang w:eastAsia="ru-RU"/>
        </w:rPr>
        <w:footnoteReference w:id="3"/>
      </w:r>
      <w:r w:rsidR="004A0417" w:rsidRPr="007D505F">
        <w:rPr>
          <w:rFonts w:ascii="Times New Roman" w:hAnsi="Times New Roman"/>
          <w:sz w:val="24"/>
          <w:szCs w:val="24"/>
          <w:lang w:val="ru-RU" w:eastAsia="ru-RU"/>
        </w:rPr>
        <w:t xml:space="preserve">  Время существования единой прародины уральских народов условно можно датировать</w:t>
      </w:r>
      <w:r w:rsidR="004A0417" w:rsidRPr="00B571EF">
        <w:rPr>
          <w:rFonts w:ascii="Times New Roman" w:hAnsi="Times New Roman"/>
          <w:sz w:val="24"/>
          <w:szCs w:val="24"/>
          <w:lang w:eastAsia="ru-RU"/>
        </w:rPr>
        <w:t> VIII</w:t>
      </w:r>
      <w:r w:rsidR="004A0417" w:rsidRPr="007D505F">
        <w:rPr>
          <w:rFonts w:ascii="Times New Roman" w:hAnsi="Times New Roman"/>
          <w:sz w:val="24"/>
          <w:szCs w:val="24"/>
          <w:lang w:val="ru-RU" w:eastAsia="ru-RU"/>
        </w:rPr>
        <w:t xml:space="preserve"> - </w:t>
      </w:r>
      <w:r w:rsidR="004A0417" w:rsidRPr="00B571EF">
        <w:rPr>
          <w:rFonts w:ascii="Times New Roman" w:hAnsi="Times New Roman"/>
          <w:sz w:val="24"/>
          <w:szCs w:val="24"/>
          <w:lang w:eastAsia="ru-RU"/>
        </w:rPr>
        <w:t>IV </w:t>
      </w:r>
      <w:r w:rsidR="004A0417" w:rsidRPr="007D505F">
        <w:rPr>
          <w:rFonts w:ascii="Times New Roman" w:hAnsi="Times New Roman"/>
          <w:sz w:val="24"/>
          <w:szCs w:val="24"/>
          <w:lang w:val="ru-RU" w:eastAsia="ru-RU"/>
        </w:rPr>
        <w:t xml:space="preserve">тыс. </w:t>
      </w:r>
      <w:proofErr w:type="gramStart"/>
      <w:r w:rsidR="004A0417" w:rsidRPr="007D505F">
        <w:rPr>
          <w:rFonts w:ascii="Times New Roman" w:hAnsi="Times New Roman"/>
          <w:sz w:val="24"/>
          <w:szCs w:val="24"/>
          <w:lang w:val="ru-RU" w:eastAsia="ru-RU"/>
        </w:rPr>
        <w:t>до</w:t>
      </w:r>
      <w:proofErr w:type="gramEnd"/>
      <w:r w:rsidR="004A0417" w:rsidRPr="007D505F">
        <w:rPr>
          <w:rFonts w:ascii="Times New Roman" w:hAnsi="Times New Roman"/>
          <w:sz w:val="24"/>
          <w:szCs w:val="24"/>
          <w:lang w:val="ru-RU" w:eastAsia="ru-RU"/>
        </w:rPr>
        <w:t xml:space="preserve"> н.э.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4A0417" w:rsidRPr="007D505F" w:rsidRDefault="004A0417" w:rsidP="00AA1161">
      <w:pPr>
        <w:pStyle w:val="a4"/>
        <w:spacing w:line="360" w:lineRule="auto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7D505F"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В </w:t>
      </w:r>
      <w:proofErr w:type="spellStart"/>
      <w:r w:rsidRPr="007D505F">
        <w:rPr>
          <w:rFonts w:ascii="Times New Roman" w:hAnsi="Times New Roman"/>
          <w:sz w:val="24"/>
          <w:szCs w:val="24"/>
          <w:lang w:val="ru-RU" w:eastAsia="ru-RU"/>
        </w:rPr>
        <w:t>Прикамье</w:t>
      </w:r>
      <w:proofErr w:type="spellEnd"/>
      <w:r w:rsidRPr="007D505F">
        <w:rPr>
          <w:rFonts w:ascii="Times New Roman" w:hAnsi="Times New Roman"/>
          <w:sz w:val="24"/>
          <w:szCs w:val="24"/>
          <w:lang w:val="ru-RU" w:eastAsia="ru-RU"/>
        </w:rPr>
        <w:t xml:space="preserve"> культуру </w:t>
      </w:r>
      <w:proofErr w:type="spellStart"/>
      <w:r w:rsidRPr="007D505F">
        <w:rPr>
          <w:rFonts w:ascii="Times New Roman" w:hAnsi="Times New Roman"/>
          <w:sz w:val="24"/>
          <w:szCs w:val="24"/>
          <w:lang w:val="ru-RU" w:eastAsia="ru-RU"/>
        </w:rPr>
        <w:t>приказанского</w:t>
      </w:r>
      <w:proofErr w:type="spellEnd"/>
      <w:r w:rsidRPr="007D505F">
        <w:rPr>
          <w:rFonts w:ascii="Times New Roman" w:hAnsi="Times New Roman"/>
          <w:sz w:val="24"/>
          <w:szCs w:val="24"/>
          <w:lang w:val="ru-RU" w:eastAsia="ru-RU"/>
        </w:rPr>
        <w:t xml:space="preserve"> облика в</w:t>
      </w:r>
      <w:r w:rsidRPr="00B571EF">
        <w:rPr>
          <w:rFonts w:ascii="Times New Roman" w:hAnsi="Times New Roman"/>
          <w:sz w:val="24"/>
          <w:szCs w:val="24"/>
          <w:lang w:eastAsia="ru-RU"/>
        </w:rPr>
        <w:t> VII </w:t>
      </w:r>
      <w:r w:rsidRPr="007D505F">
        <w:rPr>
          <w:rFonts w:ascii="Times New Roman" w:hAnsi="Times New Roman"/>
          <w:sz w:val="24"/>
          <w:szCs w:val="24"/>
          <w:lang w:val="ru-RU" w:eastAsia="ru-RU"/>
        </w:rPr>
        <w:t xml:space="preserve">в. до н.э. сменяет общность </w:t>
      </w:r>
      <w:proofErr w:type="spellStart"/>
      <w:r w:rsidRPr="007D505F">
        <w:rPr>
          <w:rFonts w:ascii="Times New Roman" w:hAnsi="Times New Roman"/>
          <w:sz w:val="24"/>
          <w:szCs w:val="24"/>
          <w:lang w:val="ru-RU" w:eastAsia="ru-RU"/>
        </w:rPr>
        <w:t>ананьинского</w:t>
      </w:r>
      <w:proofErr w:type="spellEnd"/>
      <w:r w:rsidRPr="007D505F">
        <w:rPr>
          <w:rFonts w:ascii="Times New Roman" w:hAnsi="Times New Roman"/>
          <w:sz w:val="24"/>
          <w:szCs w:val="24"/>
          <w:lang w:val="ru-RU" w:eastAsia="ru-RU"/>
        </w:rPr>
        <w:t xml:space="preserve"> облика.</w:t>
      </w:r>
      <w:proofErr w:type="gramEnd"/>
      <w:r w:rsidRPr="007D505F">
        <w:rPr>
          <w:rFonts w:ascii="Times New Roman" w:hAnsi="Times New Roman"/>
          <w:sz w:val="24"/>
          <w:szCs w:val="24"/>
          <w:lang w:val="ru-RU" w:eastAsia="ru-RU"/>
        </w:rPr>
        <w:t xml:space="preserve"> В.Н.Марков считает, что </w:t>
      </w:r>
      <w:proofErr w:type="spellStart"/>
      <w:r w:rsidRPr="007D505F">
        <w:rPr>
          <w:rFonts w:ascii="Times New Roman" w:hAnsi="Times New Roman"/>
          <w:sz w:val="24"/>
          <w:szCs w:val="24"/>
          <w:lang w:val="ru-RU" w:eastAsia="ru-RU"/>
        </w:rPr>
        <w:t>приказанская</w:t>
      </w:r>
      <w:proofErr w:type="spellEnd"/>
      <w:r w:rsidRPr="007D505F">
        <w:rPr>
          <w:rFonts w:ascii="Times New Roman" w:hAnsi="Times New Roman"/>
          <w:sz w:val="24"/>
          <w:szCs w:val="24"/>
          <w:lang w:val="ru-RU" w:eastAsia="ru-RU"/>
        </w:rPr>
        <w:t xml:space="preserve"> культура дает основу </w:t>
      </w:r>
      <w:proofErr w:type="spellStart"/>
      <w:r w:rsidRPr="007D505F">
        <w:rPr>
          <w:rFonts w:ascii="Times New Roman" w:hAnsi="Times New Roman"/>
          <w:sz w:val="24"/>
          <w:szCs w:val="24"/>
          <w:lang w:val="ru-RU" w:eastAsia="ru-RU"/>
        </w:rPr>
        <w:t>ананьинской</w:t>
      </w:r>
      <w:proofErr w:type="spellEnd"/>
      <w:r w:rsidRPr="007D505F">
        <w:rPr>
          <w:rFonts w:ascii="Times New Roman" w:hAnsi="Times New Roman"/>
          <w:sz w:val="24"/>
          <w:szCs w:val="24"/>
          <w:lang w:val="ru-RU" w:eastAsia="ru-RU"/>
        </w:rPr>
        <w:t xml:space="preserve"> культуре только в районах Среднего Поволжья и в устье Камы. Основными признаками данной группы населения в начале эпохи железа являются кельты с линзовидным сечением втулки. </w:t>
      </w:r>
      <w:proofErr w:type="gramStart"/>
      <w:r w:rsidRPr="007D505F">
        <w:rPr>
          <w:rFonts w:ascii="Times New Roman" w:hAnsi="Times New Roman"/>
          <w:sz w:val="24"/>
          <w:szCs w:val="24"/>
          <w:lang w:val="ru-RU" w:eastAsia="ru-RU"/>
        </w:rPr>
        <w:t xml:space="preserve">На значительной территории в </w:t>
      </w:r>
      <w:proofErr w:type="spellStart"/>
      <w:r w:rsidRPr="007D505F">
        <w:rPr>
          <w:rFonts w:ascii="Times New Roman" w:hAnsi="Times New Roman"/>
          <w:sz w:val="24"/>
          <w:szCs w:val="24"/>
          <w:lang w:val="ru-RU" w:eastAsia="ru-RU"/>
        </w:rPr>
        <w:t>ананьинское</w:t>
      </w:r>
      <w:proofErr w:type="spellEnd"/>
      <w:r w:rsidRPr="007D505F">
        <w:rPr>
          <w:rFonts w:ascii="Times New Roman" w:hAnsi="Times New Roman"/>
          <w:sz w:val="24"/>
          <w:szCs w:val="24"/>
          <w:lang w:val="ru-RU" w:eastAsia="ru-RU"/>
        </w:rPr>
        <w:t xml:space="preserve"> время из Пермского </w:t>
      </w:r>
      <w:proofErr w:type="spellStart"/>
      <w:r w:rsidRPr="007D505F">
        <w:rPr>
          <w:rFonts w:ascii="Times New Roman" w:hAnsi="Times New Roman"/>
          <w:sz w:val="24"/>
          <w:szCs w:val="24"/>
          <w:lang w:val="ru-RU" w:eastAsia="ru-RU"/>
        </w:rPr>
        <w:t>Прикамья</w:t>
      </w:r>
      <w:proofErr w:type="spellEnd"/>
      <w:r w:rsidRPr="007D505F">
        <w:rPr>
          <w:rFonts w:ascii="Times New Roman" w:hAnsi="Times New Roman"/>
          <w:sz w:val="24"/>
          <w:szCs w:val="24"/>
          <w:lang w:val="ru-RU" w:eastAsia="ru-RU"/>
        </w:rPr>
        <w:t xml:space="preserve"> распространяется керамика, украшенная многозонными шнуровыми оттисками.</w:t>
      </w:r>
      <w:proofErr w:type="gramEnd"/>
      <w:r w:rsidRPr="007D505F">
        <w:rPr>
          <w:rFonts w:ascii="Times New Roman" w:hAnsi="Times New Roman"/>
          <w:sz w:val="24"/>
          <w:szCs w:val="24"/>
          <w:lang w:val="ru-RU" w:eastAsia="ru-RU"/>
        </w:rPr>
        <w:t xml:space="preserve"> Гребенчато-шнуровая керамика </w:t>
      </w:r>
      <w:proofErr w:type="spellStart"/>
      <w:r w:rsidRPr="007D505F">
        <w:rPr>
          <w:rFonts w:ascii="Times New Roman" w:hAnsi="Times New Roman"/>
          <w:sz w:val="24"/>
          <w:szCs w:val="24"/>
          <w:lang w:val="ru-RU" w:eastAsia="ru-RU"/>
        </w:rPr>
        <w:t>Приуралья</w:t>
      </w:r>
      <w:proofErr w:type="spellEnd"/>
      <w:r w:rsidRPr="007D505F">
        <w:rPr>
          <w:rFonts w:ascii="Times New Roman" w:hAnsi="Times New Roman"/>
          <w:sz w:val="24"/>
          <w:szCs w:val="24"/>
          <w:lang w:val="ru-RU" w:eastAsia="ru-RU"/>
        </w:rPr>
        <w:t xml:space="preserve"> сопровождается кельтами с шестигранным сечением втулки. Указанные элементы на западе доходят до Вятки и устьевых районов Ветлуги.</w:t>
      </w:r>
    </w:p>
    <w:p w:rsidR="004A0417" w:rsidRPr="007D505F" w:rsidRDefault="004A0417" w:rsidP="00AA1161">
      <w:pPr>
        <w:pStyle w:val="a4"/>
        <w:spacing w:line="36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7D505F">
        <w:rPr>
          <w:rFonts w:ascii="Times New Roman" w:hAnsi="Times New Roman"/>
          <w:sz w:val="24"/>
          <w:szCs w:val="24"/>
          <w:lang w:val="ru-RU" w:eastAsia="ru-RU"/>
        </w:rPr>
        <w:t xml:space="preserve">В Западной Сибири угорская этнокультурная общность распадается на этнические группы </w:t>
      </w:r>
      <w:proofErr w:type="spellStart"/>
      <w:r w:rsidRPr="007D505F">
        <w:rPr>
          <w:rFonts w:ascii="Times New Roman" w:hAnsi="Times New Roman"/>
          <w:sz w:val="24"/>
          <w:szCs w:val="24"/>
          <w:lang w:val="ru-RU" w:eastAsia="ru-RU"/>
        </w:rPr>
        <w:t>прамадьяр</w:t>
      </w:r>
      <w:proofErr w:type="spellEnd"/>
      <w:r w:rsidRPr="007D505F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7D505F">
        <w:rPr>
          <w:rFonts w:ascii="Times New Roman" w:hAnsi="Times New Roman"/>
          <w:sz w:val="24"/>
          <w:szCs w:val="24"/>
          <w:lang w:val="ru-RU" w:eastAsia="ru-RU"/>
        </w:rPr>
        <w:t>угров</w:t>
      </w:r>
      <w:proofErr w:type="spellEnd"/>
      <w:r w:rsidRPr="007D505F">
        <w:rPr>
          <w:rFonts w:ascii="Times New Roman" w:hAnsi="Times New Roman"/>
          <w:sz w:val="24"/>
          <w:szCs w:val="24"/>
          <w:lang w:val="ru-RU" w:eastAsia="ru-RU"/>
        </w:rPr>
        <w:t xml:space="preserve"> лесостепи и обских </w:t>
      </w:r>
      <w:proofErr w:type="spellStart"/>
      <w:r w:rsidRPr="007D505F">
        <w:rPr>
          <w:rFonts w:ascii="Times New Roman" w:hAnsi="Times New Roman"/>
          <w:sz w:val="24"/>
          <w:szCs w:val="24"/>
          <w:lang w:val="ru-RU" w:eastAsia="ru-RU"/>
        </w:rPr>
        <w:t>угров</w:t>
      </w:r>
      <w:proofErr w:type="spellEnd"/>
      <w:r>
        <w:rPr>
          <w:rStyle w:val="a8"/>
          <w:rFonts w:ascii="Times New Roman" w:hAnsi="Times New Roman"/>
          <w:sz w:val="24"/>
          <w:szCs w:val="24"/>
          <w:lang w:eastAsia="ru-RU"/>
        </w:rPr>
        <w:footnoteReference w:id="4"/>
      </w:r>
      <w:r w:rsidRPr="007D505F">
        <w:rPr>
          <w:rFonts w:ascii="Times New Roman" w:hAnsi="Times New Roman"/>
          <w:sz w:val="24"/>
          <w:szCs w:val="24"/>
          <w:lang w:val="ru-RU" w:eastAsia="ru-RU"/>
        </w:rPr>
        <w:t xml:space="preserve">. На этом этапе сложилась культура самодийских племен </w:t>
      </w:r>
      <w:proofErr w:type="spellStart"/>
      <w:r w:rsidRPr="007D505F">
        <w:rPr>
          <w:rFonts w:ascii="Times New Roman" w:hAnsi="Times New Roman"/>
          <w:sz w:val="24"/>
          <w:szCs w:val="24"/>
          <w:lang w:val="ru-RU" w:eastAsia="ru-RU"/>
        </w:rPr>
        <w:t>гамаюнского</w:t>
      </w:r>
      <w:proofErr w:type="spellEnd"/>
      <w:r w:rsidRPr="007D505F">
        <w:rPr>
          <w:rFonts w:ascii="Times New Roman" w:hAnsi="Times New Roman"/>
          <w:sz w:val="24"/>
          <w:szCs w:val="24"/>
          <w:lang w:val="ru-RU" w:eastAsia="ru-RU"/>
        </w:rPr>
        <w:t xml:space="preserve"> облика</w:t>
      </w:r>
      <w:r>
        <w:rPr>
          <w:rStyle w:val="a8"/>
          <w:rFonts w:ascii="Times New Roman" w:hAnsi="Times New Roman"/>
          <w:sz w:val="24"/>
          <w:szCs w:val="24"/>
          <w:lang w:eastAsia="ru-RU"/>
        </w:rPr>
        <w:footnoteReference w:id="5"/>
      </w:r>
      <w:r w:rsidRPr="007D505F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4A0417" w:rsidRPr="007D505F" w:rsidRDefault="004A0417" w:rsidP="00AA1161">
      <w:pPr>
        <w:pStyle w:val="a4"/>
        <w:spacing w:line="360" w:lineRule="auto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7D505F">
        <w:rPr>
          <w:rFonts w:ascii="Times New Roman" w:hAnsi="Times New Roman"/>
          <w:sz w:val="24"/>
          <w:szCs w:val="24"/>
          <w:lang w:val="ru-RU" w:eastAsia="ru-RU"/>
        </w:rPr>
        <w:t>В</w:t>
      </w:r>
      <w:r w:rsidRPr="00B571EF">
        <w:rPr>
          <w:rFonts w:ascii="Times New Roman" w:hAnsi="Times New Roman"/>
          <w:sz w:val="24"/>
          <w:szCs w:val="24"/>
          <w:lang w:eastAsia="ru-RU"/>
        </w:rPr>
        <w:t> V </w:t>
      </w:r>
      <w:r w:rsidRPr="007D505F">
        <w:rPr>
          <w:rFonts w:ascii="Times New Roman" w:hAnsi="Times New Roman"/>
          <w:sz w:val="24"/>
          <w:szCs w:val="24"/>
          <w:lang w:val="ru-RU" w:eastAsia="ru-RU"/>
        </w:rPr>
        <w:t>в. до н.э.-</w:t>
      </w:r>
      <w:r w:rsidRPr="00B571EF">
        <w:rPr>
          <w:rFonts w:ascii="Times New Roman" w:hAnsi="Times New Roman"/>
          <w:sz w:val="24"/>
          <w:szCs w:val="24"/>
          <w:lang w:eastAsia="ru-RU"/>
        </w:rPr>
        <w:t> V </w:t>
      </w:r>
      <w:r w:rsidRPr="007D505F">
        <w:rPr>
          <w:rFonts w:ascii="Times New Roman" w:hAnsi="Times New Roman"/>
          <w:sz w:val="24"/>
          <w:szCs w:val="24"/>
          <w:lang w:val="ru-RU" w:eastAsia="ru-RU"/>
        </w:rPr>
        <w:t>в. н.э. формируются региональные общности, это время активных передвижений и взаимовлияний.</w:t>
      </w:r>
      <w:proofErr w:type="gramEnd"/>
      <w:r w:rsidRPr="007D505F">
        <w:rPr>
          <w:rFonts w:ascii="Times New Roman" w:hAnsi="Times New Roman"/>
          <w:sz w:val="24"/>
          <w:szCs w:val="24"/>
          <w:lang w:val="ru-RU" w:eastAsia="ru-RU"/>
        </w:rPr>
        <w:t xml:space="preserve"> В Западной Сибири формируются сложные в этническом отношении культуры </w:t>
      </w:r>
      <w:proofErr w:type="spellStart"/>
      <w:r w:rsidRPr="007D505F">
        <w:rPr>
          <w:rFonts w:ascii="Times New Roman" w:hAnsi="Times New Roman"/>
          <w:sz w:val="24"/>
          <w:szCs w:val="24"/>
          <w:lang w:val="ru-RU" w:eastAsia="ru-RU"/>
        </w:rPr>
        <w:t>усть-полуйская</w:t>
      </w:r>
      <w:proofErr w:type="spellEnd"/>
      <w:r w:rsidRPr="007D505F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7D505F">
        <w:rPr>
          <w:rFonts w:ascii="Times New Roman" w:hAnsi="Times New Roman"/>
          <w:sz w:val="24"/>
          <w:szCs w:val="24"/>
          <w:lang w:val="ru-RU" w:eastAsia="ru-RU"/>
        </w:rPr>
        <w:t>богачановская</w:t>
      </w:r>
      <w:proofErr w:type="spellEnd"/>
      <w:r w:rsidRPr="007D505F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7D505F">
        <w:rPr>
          <w:rFonts w:ascii="Times New Roman" w:hAnsi="Times New Roman"/>
          <w:sz w:val="24"/>
          <w:szCs w:val="24"/>
          <w:lang w:val="ru-RU" w:eastAsia="ru-RU"/>
        </w:rPr>
        <w:t>иткульская</w:t>
      </w:r>
      <w:proofErr w:type="spellEnd"/>
      <w:r w:rsidRPr="007D505F">
        <w:rPr>
          <w:rFonts w:ascii="Times New Roman" w:hAnsi="Times New Roman"/>
          <w:sz w:val="24"/>
          <w:szCs w:val="24"/>
          <w:lang w:val="ru-RU" w:eastAsia="ru-RU"/>
        </w:rPr>
        <w:t xml:space="preserve"> (обских </w:t>
      </w:r>
      <w:proofErr w:type="spellStart"/>
      <w:r w:rsidRPr="007D505F">
        <w:rPr>
          <w:rFonts w:ascii="Times New Roman" w:hAnsi="Times New Roman"/>
          <w:sz w:val="24"/>
          <w:szCs w:val="24"/>
          <w:lang w:val="ru-RU" w:eastAsia="ru-RU"/>
        </w:rPr>
        <w:t>угров</w:t>
      </w:r>
      <w:proofErr w:type="spellEnd"/>
      <w:r w:rsidRPr="007D505F">
        <w:rPr>
          <w:rFonts w:ascii="Times New Roman" w:hAnsi="Times New Roman"/>
          <w:sz w:val="24"/>
          <w:szCs w:val="24"/>
          <w:lang w:val="ru-RU" w:eastAsia="ru-RU"/>
        </w:rPr>
        <w:t xml:space="preserve">), </w:t>
      </w:r>
      <w:proofErr w:type="spellStart"/>
      <w:r w:rsidRPr="007D505F">
        <w:rPr>
          <w:rFonts w:ascii="Times New Roman" w:hAnsi="Times New Roman"/>
          <w:sz w:val="24"/>
          <w:szCs w:val="24"/>
          <w:lang w:val="ru-RU" w:eastAsia="ru-RU"/>
        </w:rPr>
        <w:t>саргатская</w:t>
      </w:r>
      <w:proofErr w:type="spellEnd"/>
      <w:r w:rsidRPr="007D505F">
        <w:rPr>
          <w:rFonts w:ascii="Times New Roman" w:hAnsi="Times New Roman"/>
          <w:sz w:val="24"/>
          <w:szCs w:val="24"/>
          <w:lang w:val="ru-RU" w:eastAsia="ru-RU"/>
        </w:rPr>
        <w:t xml:space="preserve"> (</w:t>
      </w:r>
      <w:proofErr w:type="spellStart"/>
      <w:r w:rsidRPr="007D505F">
        <w:rPr>
          <w:rFonts w:ascii="Times New Roman" w:hAnsi="Times New Roman"/>
          <w:sz w:val="24"/>
          <w:szCs w:val="24"/>
          <w:lang w:val="ru-RU" w:eastAsia="ru-RU"/>
        </w:rPr>
        <w:t>прамадьяр</w:t>
      </w:r>
      <w:proofErr w:type="spellEnd"/>
      <w:r w:rsidRPr="007D505F">
        <w:rPr>
          <w:rFonts w:ascii="Times New Roman" w:hAnsi="Times New Roman"/>
          <w:sz w:val="24"/>
          <w:szCs w:val="24"/>
          <w:lang w:val="ru-RU" w:eastAsia="ru-RU"/>
        </w:rPr>
        <w:t xml:space="preserve">) и </w:t>
      </w:r>
      <w:proofErr w:type="spellStart"/>
      <w:r w:rsidRPr="007D505F">
        <w:rPr>
          <w:rFonts w:ascii="Times New Roman" w:hAnsi="Times New Roman"/>
          <w:sz w:val="24"/>
          <w:szCs w:val="24"/>
          <w:lang w:val="ru-RU" w:eastAsia="ru-RU"/>
        </w:rPr>
        <w:t>кулайская</w:t>
      </w:r>
      <w:proofErr w:type="spellEnd"/>
      <w:r w:rsidRPr="007D505F">
        <w:rPr>
          <w:rFonts w:ascii="Times New Roman" w:hAnsi="Times New Roman"/>
          <w:sz w:val="24"/>
          <w:szCs w:val="24"/>
          <w:lang w:val="ru-RU" w:eastAsia="ru-RU"/>
        </w:rPr>
        <w:t xml:space="preserve"> (</w:t>
      </w:r>
      <w:proofErr w:type="gramStart"/>
      <w:r w:rsidRPr="007D505F">
        <w:rPr>
          <w:rFonts w:ascii="Times New Roman" w:hAnsi="Times New Roman"/>
          <w:sz w:val="24"/>
          <w:szCs w:val="24"/>
          <w:lang w:val="ru-RU" w:eastAsia="ru-RU"/>
        </w:rPr>
        <w:t>самодийская</w:t>
      </w:r>
      <w:proofErr w:type="gramEnd"/>
      <w:r w:rsidRPr="007D505F">
        <w:rPr>
          <w:rFonts w:ascii="Times New Roman" w:hAnsi="Times New Roman"/>
          <w:sz w:val="24"/>
          <w:szCs w:val="24"/>
          <w:lang w:val="ru-RU" w:eastAsia="ru-RU"/>
        </w:rPr>
        <w:t>); под натиском гуннов в конце</w:t>
      </w:r>
      <w:r w:rsidRPr="00B571EF">
        <w:rPr>
          <w:rFonts w:ascii="Times New Roman" w:hAnsi="Times New Roman"/>
          <w:sz w:val="24"/>
          <w:szCs w:val="24"/>
          <w:lang w:eastAsia="ru-RU"/>
        </w:rPr>
        <w:t> II</w:t>
      </w:r>
      <w:r w:rsidRPr="007D505F">
        <w:rPr>
          <w:rFonts w:ascii="Times New Roman" w:hAnsi="Times New Roman"/>
          <w:sz w:val="24"/>
          <w:szCs w:val="24"/>
          <w:lang w:val="ru-RU" w:eastAsia="ru-RU"/>
        </w:rPr>
        <w:t xml:space="preserve"> - </w:t>
      </w:r>
      <w:r w:rsidRPr="00B571EF">
        <w:rPr>
          <w:rFonts w:ascii="Times New Roman" w:hAnsi="Times New Roman"/>
          <w:sz w:val="24"/>
          <w:szCs w:val="24"/>
          <w:lang w:eastAsia="ru-RU"/>
        </w:rPr>
        <w:t>III </w:t>
      </w:r>
      <w:r w:rsidRPr="007D505F">
        <w:rPr>
          <w:rFonts w:ascii="Times New Roman" w:hAnsi="Times New Roman"/>
          <w:sz w:val="24"/>
          <w:szCs w:val="24"/>
          <w:lang w:val="ru-RU" w:eastAsia="ru-RU"/>
        </w:rPr>
        <w:t xml:space="preserve">вв. начинается движение на запад </w:t>
      </w:r>
      <w:proofErr w:type="spellStart"/>
      <w:r w:rsidRPr="007D505F">
        <w:rPr>
          <w:rFonts w:ascii="Times New Roman" w:hAnsi="Times New Roman"/>
          <w:sz w:val="24"/>
          <w:szCs w:val="24"/>
          <w:lang w:val="ru-RU" w:eastAsia="ru-RU"/>
        </w:rPr>
        <w:t>правенгров</w:t>
      </w:r>
      <w:proofErr w:type="spellEnd"/>
      <w:r>
        <w:rPr>
          <w:rStyle w:val="a8"/>
          <w:rFonts w:ascii="Times New Roman" w:hAnsi="Times New Roman"/>
          <w:sz w:val="24"/>
          <w:szCs w:val="24"/>
          <w:lang w:eastAsia="ru-RU"/>
        </w:rPr>
        <w:footnoteReference w:id="6"/>
      </w:r>
      <w:r w:rsidRPr="007D505F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4A0417" w:rsidRPr="007D505F" w:rsidRDefault="004A0417" w:rsidP="00AA1161">
      <w:pPr>
        <w:pStyle w:val="a4"/>
        <w:spacing w:line="36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7D505F">
        <w:rPr>
          <w:rFonts w:ascii="Times New Roman" w:hAnsi="Times New Roman"/>
          <w:sz w:val="24"/>
          <w:szCs w:val="24"/>
          <w:lang w:val="ru-RU" w:eastAsia="ru-RU"/>
        </w:rPr>
        <w:t xml:space="preserve">В </w:t>
      </w:r>
      <w:proofErr w:type="spellStart"/>
      <w:r w:rsidRPr="007D505F">
        <w:rPr>
          <w:rFonts w:ascii="Times New Roman" w:hAnsi="Times New Roman"/>
          <w:sz w:val="24"/>
          <w:szCs w:val="24"/>
          <w:lang w:val="ru-RU" w:eastAsia="ru-RU"/>
        </w:rPr>
        <w:t>Приуралье</w:t>
      </w:r>
      <w:proofErr w:type="spellEnd"/>
      <w:r w:rsidRPr="007D505F">
        <w:rPr>
          <w:rFonts w:ascii="Times New Roman" w:hAnsi="Times New Roman"/>
          <w:sz w:val="24"/>
          <w:szCs w:val="24"/>
          <w:lang w:val="ru-RU" w:eastAsia="ru-RU"/>
        </w:rPr>
        <w:t xml:space="preserve"> активизируются племена </w:t>
      </w:r>
      <w:proofErr w:type="spellStart"/>
      <w:r w:rsidRPr="007D505F">
        <w:rPr>
          <w:rFonts w:ascii="Times New Roman" w:hAnsi="Times New Roman"/>
          <w:sz w:val="24"/>
          <w:szCs w:val="24"/>
          <w:lang w:val="ru-RU" w:eastAsia="ru-RU"/>
        </w:rPr>
        <w:t>лебяжского</w:t>
      </w:r>
      <w:proofErr w:type="spellEnd"/>
      <w:r w:rsidRPr="007D505F">
        <w:rPr>
          <w:rFonts w:ascii="Times New Roman" w:hAnsi="Times New Roman"/>
          <w:sz w:val="24"/>
          <w:szCs w:val="24"/>
          <w:lang w:val="ru-RU" w:eastAsia="ru-RU"/>
        </w:rPr>
        <w:t xml:space="preserve"> облика. </w:t>
      </w:r>
      <w:proofErr w:type="gramStart"/>
      <w:r w:rsidRPr="007D505F">
        <w:rPr>
          <w:rFonts w:ascii="Times New Roman" w:hAnsi="Times New Roman"/>
          <w:sz w:val="24"/>
          <w:szCs w:val="24"/>
          <w:lang w:val="ru-RU" w:eastAsia="ru-RU"/>
        </w:rPr>
        <w:t xml:space="preserve">Известная как </w:t>
      </w:r>
      <w:proofErr w:type="spellStart"/>
      <w:r w:rsidRPr="007D505F">
        <w:rPr>
          <w:rFonts w:ascii="Times New Roman" w:hAnsi="Times New Roman"/>
          <w:sz w:val="24"/>
          <w:szCs w:val="24"/>
          <w:lang w:val="ru-RU" w:eastAsia="ru-RU"/>
        </w:rPr>
        <w:t>ананьинская</w:t>
      </w:r>
      <w:proofErr w:type="spellEnd"/>
      <w:r w:rsidRPr="007D505F">
        <w:rPr>
          <w:rFonts w:ascii="Times New Roman" w:hAnsi="Times New Roman"/>
          <w:sz w:val="24"/>
          <w:szCs w:val="24"/>
          <w:lang w:val="ru-RU" w:eastAsia="ru-RU"/>
        </w:rPr>
        <w:t xml:space="preserve"> культура </w:t>
      </w:r>
      <w:proofErr w:type="spellStart"/>
      <w:r w:rsidRPr="007D505F">
        <w:rPr>
          <w:rFonts w:ascii="Times New Roman" w:hAnsi="Times New Roman"/>
          <w:sz w:val="24"/>
          <w:szCs w:val="24"/>
          <w:lang w:val="ru-RU" w:eastAsia="ru-RU"/>
        </w:rPr>
        <w:t>разноэтническое</w:t>
      </w:r>
      <w:proofErr w:type="spellEnd"/>
      <w:r w:rsidRPr="007D505F">
        <w:rPr>
          <w:rFonts w:ascii="Times New Roman" w:hAnsi="Times New Roman"/>
          <w:sz w:val="24"/>
          <w:szCs w:val="24"/>
          <w:lang w:val="ru-RU" w:eastAsia="ru-RU"/>
        </w:rPr>
        <w:t xml:space="preserve"> население распространяется на огромной территории северо-востока Европы - в Среднем и Верхнем Поволжье, </w:t>
      </w:r>
      <w:proofErr w:type="spellStart"/>
      <w:r w:rsidRPr="007D505F">
        <w:rPr>
          <w:rFonts w:ascii="Times New Roman" w:hAnsi="Times New Roman"/>
          <w:sz w:val="24"/>
          <w:szCs w:val="24"/>
          <w:lang w:val="ru-RU" w:eastAsia="ru-RU"/>
        </w:rPr>
        <w:t>Прикамье</w:t>
      </w:r>
      <w:proofErr w:type="spellEnd"/>
      <w:r w:rsidRPr="007D505F">
        <w:rPr>
          <w:rFonts w:ascii="Times New Roman" w:hAnsi="Times New Roman"/>
          <w:sz w:val="24"/>
          <w:szCs w:val="24"/>
          <w:lang w:val="ru-RU" w:eastAsia="ru-RU"/>
        </w:rPr>
        <w:t xml:space="preserve">, в бассейнах рек Ветлуги, Вятки, Белой, </w:t>
      </w:r>
      <w:proofErr w:type="spellStart"/>
      <w:r w:rsidRPr="007D505F">
        <w:rPr>
          <w:rFonts w:ascii="Times New Roman" w:hAnsi="Times New Roman"/>
          <w:sz w:val="24"/>
          <w:szCs w:val="24"/>
          <w:lang w:val="ru-RU" w:eastAsia="ru-RU"/>
        </w:rPr>
        <w:t>Вычегды</w:t>
      </w:r>
      <w:proofErr w:type="spellEnd"/>
      <w:r w:rsidRPr="007D505F">
        <w:rPr>
          <w:rFonts w:ascii="Times New Roman" w:hAnsi="Times New Roman"/>
          <w:sz w:val="24"/>
          <w:szCs w:val="24"/>
          <w:lang w:val="ru-RU" w:eastAsia="ru-RU"/>
        </w:rPr>
        <w:t xml:space="preserve">, Печоры, Сухоны, </w:t>
      </w:r>
      <w:proofErr w:type="spellStart"/>
      <w:r w:rsidRPr="007D505F">
        <w:rPr>
          <w:rFonts w:ascii="Times New Roman" w:hAnsi="Times New Roman"/>
          <w:sz w:val="24"/>
          <w:szCs w:val="24"/>
          <w:lang w:val="ru-RU" w:eastAsia="ru-RU"/>
        </w:rPr>
        <w:t>Мезени</w:t>
      </w:r>
      <w:proofErr w:type="spellEnd"/>
      <w:r w:rsidRPr="007D505F">
        <w:rPr>
          <w:rFonts w:ascii="Times New Roman" w:hAnsi="Times New Roman"/>
          <w:sz w:val="24"/>
          <w:szCs w:val="24"/>
          <w:lang w:val="ru-RU" w:eastAsia="ru-RU"/>
        </w:rPr>
        <w:t xml:space="preserve">, Северной Двины, а также в Вологодчине, </w:t>
      </w:r>
      <w:proofErr w:type="spellStart"/>
      <w:r w:rsidRPr="007D505F">
        <w:rPr>
          <w:rFonts w:ascii="Times New Roman" w:hAnsi="Times New Roman"/>
          <w:sz w:val="24"/>
          <w:szCs w:val="24"/>
          <w:lang w:val="ru-RU" w:eastAsia="ru-RU"/>
        </w:rPr>
        <w:t>Каргополье</w:t>
      </w:r>
      <w:proofErr w:type="spellEnd"/>
      <w:r w:rsidRPr="007D505F">
        <w:rPr>
          <w:rFonts w:ascii="Times New Roman" w:hAnsi="Times New Roman"/>
          <w:sz w:val="24"/>
          <w:szCs w:val="24"/>
          <w:lang w:val="ru-RU" w:eastAsia="ru-RU"/>
        </w:rPr>
        <w:t xml:space="preserve">, Карелии и </w:t>
      </w:r>
      <w:proofErr w:type="spellStart"/>
      <w:r w:rsidRPr="007D505F">
        <w:rPr>
          <w:rFonts w:ascii="Times New Roman" w:hAnsi="Times New Roman"/>
          <w:sz w:val="24"/>
          <w:szCs w:val="24"/>
          <w:lang w:val="ru-RU" w:eastAsia="ru-RU"/>
        </w:rPr>
        <w:t>Беломорье</w:t>
      </w:r>
      <w:proofErr w:type="spellEnd"/>
      <w:r>
        <w:rPr>
          <w:rStyle w:val="a8"/>
          <w:rFonts w:ascii="Times New Roman" w:hAnsi="Times New Roman"/>
          <w:sz w:val="24"/>
          <w:szCs w:val="24"/>
          <w:lang w:eastAsia="ru-RU"/>
        </w:rPr>
        <w:footnoteReference w:id="7"/>
      </w:r>
      <w:r w:rsidRPr="007D505F">
        <w:rPr>
          <w:rFonts w:ascii="Times New Roman" w:hAnsi="Times New Roman"/>
          <w:sz w:val="24"/>
          <w:szCs w:val="24"/>
          <w:lang w:val="ru-RU" w:eastAsia="ru-RU"/>
        </w:rPr>
        <w:t xml:space="preserve">. В северо-западных районах России на базе указанного населения оформились беломорская, </w:t>
      </w:r>
      <w:proofErr w:type="spellStart"/>
      <w:r w:rsidRPr="007D505F">
        <w:rPr>
          <w:rFonts w:ascii="Times New Roman" w:hAnsi="Times New Roman"/>
          <w:sz w:val="24"/>
          <w:szCs w:val="24"/>
          <w:lang w:val="ru-RU" w:eastAsia="ru-RU"/>
        </w:rPr>
        <w:t>позднекаргопольская</w:t>
      </w:r>
      <w:proofErr w:type="spellEnd"/>
      <w:r w:rsidRPr="007D505F">
        <w:rPr>
          <w:rFonts w:ascii="Times New Roman" w:hAnsi="Times New Roman"/>
          <w:sz w:val="24"/>
          <w:szCs w:val="24"/>
          <w:lang w:val="ru-RU" w:eastAsia="ru-RU"/>
        </w:rPr>
        <w:t xml:space="preserve"> и </w:t>
      </w:r>
      <w:proofErr w:type="spellStart"/>
      <w:r w:rsidRPr="007D505F">
        <w:rPr>
          <w:rFonts w:ascii="Times New Roman" w:hAnsi="Times New Roman"/>
          <w:sz w:val="24"/>
          <w:szCs w:val="24"/>
          <w:lang w:val="ru-RU" w:eastAsia="ru-RU"/>
        </w:rPr>
        <w:t>лууконсари</w:t>
      </w:r>
      <w:proofErr w:type="spellEnd"/>
      <w:r w:rsidRPr="007D505F">
        <w:rPr>
          <w:rFonts w:ascii="Times New Roman" w:hAnsi="Times New Roman"/>
          <w:sz w:val="24"/>
          <w:szCs w:val="24"/>
          <w:lang w:val="ru-RU" w:eastAsia="ru-RU"/>
        </w:rPr>
        <w:t xml:space="preserve"> культуры</w:t>
      </w:r>
      <w:r>
        <w:rPr>
          <w:rStyle w:val="a8"/>
          <w:rFonts w:ascii="Times New Roman" w:hAnsi="Times New Roman"/>
          <w:sz w:val="24"/>
          <w:szCs w:val="24"/>
          <w:lang w:eastAsia="ru-RU"/>
        </w:rPr>
        <w:footnoteReference w:id="8"/>
      </w:r>
      <w:r w:rsidRPr="007D505F">
        <w:rPr>
          <w:rFonts w:ascii="Times New Roman" w:hAnsi="Times New Roman"/>
          <w:sz w:val="24"/>
          <w:szCs w:val="24"/>
          <w:lang w:val="ru-RU" w:eastAsia="ru-RU"/>
        </w:rPr>
        <w:t>.</w:t>
      </w:r>
      <w:proofErr w:type="gramEnd"/>
    </w:p>
    <w:p w:rsidR="004A0417" w:rsidRPr="007D505F" w:rsidRDefault="004A0417" w:rsidP="00AA1161">
      <w:pPr>
        <w:pStyle w:val="a4"/>
        <w:spacing w:line="36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7D505F">
        <w:rPr>
          <w:rFonts w:ascii="Times New Roman" w:hAnsi="Times New Roman"/>
          <w:sz w:val="24"/>
          <w:szCs w:val="24"/>
          <w:lang w:val="ru-RU" w:eastAsia="ru-RU"/>
        </w:rPr>
        <w:t xml:space="preserve">В </w:t>
      </w:r>
      <w:proofErr w:type="spellStart"/>
      <w:r w:rsidRPr="007D505F">
        <w:rPr>
          <w:rFonts w:ascii="Times New Roman" w:hAnsi="Times New Roman"/>
          <w:sz w:val="24"/>
          <w:szCs w:val="24"/>
          <w:lang w:val="ru-RU" w:eastAsia="ru-RU"/>
        </w:rPr>
        <w:t>Приуралье</w:t>
      </w:r>
      <w:proofErr w:type="spellEnd"/>
      <w:r w:rsidRPr="007D505F">
        <w:rPr>
          <w:rFonts w:ascii="Times New Roman" w:hAnsi="Times New Roman"/>
          <w:sz w:val="24"/>
          <w:szCs w:val="24"/>
          <w:lang w:val="ru-RU" w:eastAsia="ru-RU"/>
        </w:rPr>
        <w:t xml:space="preserve"> на базе населения </w:t>
      </w:r>
      <w:proofErr w:type="spellStart"/>
      <w:r w:rsidRPr="007D505F">
        <w:rPr>
          <w:rFonts w:ascii="Times New Roman" w:hAnsi="Times New Roman"/>
          <w:sz w:val="24"/>
          <w:szCs w:val="24"/>
          <w:lang w:val="ru-RU" w:eastAsia="ru-RU"/>
        </w:rPr>
        <w:t>постананьинского</w:t>
      </w:r>
      <w:proofErr w:type="spellEnd"/>
      <w:r w:rsidRPr="007D505F">
        <w:rPr>
          <w:rFonts w:ascii="Times New Roman" w:hAnsi="Times New Roman"/>
          <w:sz w:val="24"/>
          <w:szCs w:val="24"/>
          <w:lang w:val="ru-RU" w:eastAsia="ru-RU"/>
        </w:rPr>
        <w:t xml:space="preserve"> облика сначала формируются племена </w:t>
      </w:r>
      <w:proofErr w:type="spellStart"/>
      <w:r w:rsidRPr="007D505F">
        <w:rPr>
          <w:rFonts w:ascii="Times New Roman" w:hAnsi="Times New Roman"/>
          <w:sz w:val="24"/>
          <w:szCs w:val="24"/>
          <w:lang w:val="ru-RU" w:eastAsia="ru-RU"/>
        </w:rPr>
        <w:t>пьяноборско-гляденовского</w:t>
      </w:r>
      <w:proofErr w:type="spellEnd"/>
      <w:r w:rsidRPr="007D505F">
        <w:rPr>
          <w:rFonts w:ascii="Times New Roman" w:hAnsi="Times New Roman"/>
          <w:sz w:val="24"/>
          <w:szCs w:val="24"/>
          <w:lang w:val="ru-RU" w:eastAsia="ru-RU"/>
        </w:rPr>
        <w:t xml:space="preserve">, а затем на основе последних </w:t>
      </w:r>
      <w:proofErr w:type="spellStart"/>
      <w:r w:rsidRPr="007D505F">
        <w:rPr>
          <w:rFonts w:ascii="Times New Roman" w:hAnsi="Times New Roman"/>
          <w:sz w:val="24"/>
          <w:szCs w:val="24"/>
          <w:lang w:val="ru-RU" w:eastAsia="ru-RU"/>
        </w:rPr>
        <w:t>азелинского</w:t>
      </w:r>
      <w:proofErr w:type="spellEnd"/>
      <w:r w:rsidRPr="007D505F">
        <w:rPr>
          <w:rFonts w:ascii="Times New Roman" w:hAnsi="Times New Roman"/>
          <w:sz w:val="24"/>
          <w:szCs w:val="24"/>
          <w:lang w:val="ru-RU" w:eastAsia="ru-RU"/>
        </w:rPr>
        <w:t xml:space="preserve"> и </w:t>
      </w:r>
      <w:proofErr w:type="spellStart"/>
      <w:r w:rsidRPr="007D505F">
        <w:rPr>
          <w:rFonts w:ascii="Times New Roman" w:hAnsi="Times New Roman"/>
          <w:sz w:val="24"/>
          <w:szCs w:val="24"/>
          <w:lang w:val="ru-RU" w:eastAsia="ru-RU"/>
        </w:rPr>
        <w:t>мазунинского</w:t>
      </w:r>
      <w:proofErr w:type="spellEnd"/>
      <w:r w:rsidRPr="007D505F">
        <w:rPr>
          <w:rFonts w:ascii="Times New Roman" w:hAnsi="Times New Roman"/>
          <w:sz w:val="24"/>
          <w:szCs w:val="24"/>
          <w:lang w:val="ru-RU" w:eastAsia="ru-RU"/>
        </w:rPr>
        <w:t xml:space="preserve"> облика</w:t>
      </w:r>
      <w:r>
        <w:rPr>
          <w:rStyle w:val="a8"/>
          <w:rFonts w:ascii="Times New Roman" w:hAnsi="Times New Roman"/>
          <w:sz w:val="24"/>
          <w:szCs w:val="24"/>
          <w:lang w:eastAsia="ru-RU"/>
        </w:rPr>
        <w:footnoteReference w:id="9"/>
      </w:r>
      <w:r w:rsidRPr="007D505F">
        <w:rPr>
          <w:rFonts w:ascii="Times New Roman" w:hAnsi="Times New Roman"/>
          <w:sz w:val="24"/>
          <w:szCs w:val="24"/>
          <w:lang w:val="ru-RU" w:eastAsia="ru-RU"/>
        </w:rPr>
        <w:t xml:space="preserve">. Основными этническими признаками приуральского населения являются богатые </w:t>
      </w:r>
      <w:r w:rsidRPr="007D505F">
        <w:rPr>
          <w:rFonts w:ascii="Times New Roman" w:hAnsi="Times New Roman"/>
          <w:sz w:val="24"/>
          <w:szCs w:val="24"/>
          <w:lang w:val="ru-RU" w:eastAsia="ru-RU"/>
        </w:rPr>
        <w:lastRenderedPageBreak/>
        <w:t>украшения женских костюмов с нагрудниками, а также различные украшения головы, шеи, рук</w:t>
      </w:r>
      <w:r>
        <w:rPr>
          <w:rStyle w:val="a8"/>
          <w:rFonts w:ascii="Times New Roman" w:hAnsi="Times New Roman"/>
          <w:sz w:val="24"/>
          <w:szCs w:val="24"/>
          <w:lang w:eastAsia="ru-RU"/>
        </w:rPr>
        <w:footnoteReference w:id="10"/>
      </w:r>
      <w:r w:rsidRPr="007D505F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4A0417" w:rsidRPr="007D505F" w:rsidRDefault="004A0417" w:rsidP="00AA1161">
      <w:pPr>
        <w:pStyle w:val="a4"/>
        <w:spacing w:line="36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7D505F">
        <w:rPr>
          <w:rFonts w:ascii="Times New Roman" w:hAnsi="Times New Roman"/>
          <w:sz w:val="24"/>
          <w:szCs w:val="24"/>
          <w:lang w:val="ru-RU" w:eastAsia="ru-RU"/>
        </w:rPr>
        <w:t>С середины</w:t>
      </w:r>
      <w:r w:rsidRPr="00B571EF">
        <w:rPr>
          <w:rFonts w:ascii="Times New Roman" w:hAnsi="Times New Roman"/>
          <w:sz w:val="24"/>
          <w:szCs w:val="24"/>
          <w:lang w:eastAsia="ru-RU"/>
        </w:rPr>
        <w:t> I </w:t>
      </w:r>
      <w:r w:rsidRPr="007D505F">
        <w:rPr>
          <w:rFonts w:ascii="Times New Roman" w:hAnsi="Times New Roman"/>
          <w:sz w:val="24"/>
          <w:szCs w:val="24"/>
          <w:lang w:val="ru-RU" w:eastAsia="ru-RU"/>
        </w:rPr>
        <w:t xml:space="preserve">тыс. </w:t>
      </w:r>
      <w:proofErr w:type="gramStart"/>
      <w:r w:rsidRPr="007D505F">
        <w:rPr>
          <w:rFonts w:ascii="Times New Roman" w:hAnsi="Times New Roman"/>
          <w:sz w:val="24"/>
          <w:szCs w:val="24"/>
          <w:lang w:val="ru-RU" w:eastAsia="ru-RU"/>
        </w:rPr>
        <w:t>до</w:t>
      </w:r>
      <w:proofErr w:type="gramEnd"/>
      <w:r w:rsidRPr="007D505F">
        <w:rPr>
          <w:rFonts w:ascii="Times New Roman" w:hAnsi="Times New Roman"/>
          <w:sz w:val="24"/>
          <w:szCs w:val="24"/>
          <w:lang w:val="ru-RU" w:eastAsia="ru-RU"/>
        </w:rPr>
        <w:t xml:space="preserve"> н.э. формируется собственно </w:t>
      </w:r>
      <w:proofErr w:type="gramStart"/>
      <w:r w:rsidRPr="007D505F">
        <w:rPr>
          <w:rFonts w:ascii="Times New Roman" w:hAnsi="Times New Roman"/>
          <w:sz w:val="24"/>
          <w:szCs w:val="24"/>
          <w:lang w:val="ru-RU" w:eastAsia="ru-RU"/>
        </w:rPr>
        <w:t>городецкая</w:t>
      </w:r>
      <w:proofErr w:type="gramEnd"/>
      <w:r w:rsidRPr="007D505F">
        <w:rPr>
          <w:rFonts w:ascii="Times New Roman" w:hAnsi="Times New Roman"/>
          <w:sz w:val="24"/>
          <w:szCs w:val="24"/>
          <w:lang w:val="ru-RU" w:eastAsia="ru-RU"/>
        </w:rPr>
        <w:t xml:space="preserve"> культура с рогожной керамикой и происходит этническая переориентация </w:t>
      </w:r>
      <w:proofErr w:type="spellStart"/>
      <w:r w:rsidRPr="007D505F">
        <w:rPr>
          <w:rFonts w:ascii="Times New Roman" w:hAnsi="Times New Roman"/>
          <w:sz w:val="24"/>
          <w:szCs w:val="24"/>
          <w:lang w:val="ru-RU" w:eastAsia="ru-RU"/>
        </w:rPr>
        <w:t>дьяковской</w:t>
      </w:r>
      <w:proofErr w:type="spellEnd"/>
      <w:r w:rsidRPr="007D505F">
        <w:rPr>
          <w:rFonts w:ascii="Times New Roman" w:hAnsi="Times New Roman"/>
          <w:sz w:val="24"/>
          <w:szCs w:val="24"/>
          <w:lang w:val="ru-RU" w:eastAsia="ru-RU"/>
        </w:rPr>
        <w:t xml:space="preserve"> культуры, в которой начинают превалировать </w:t>
      </w:r>
      <w:proofErr w:type="spellStart"/>
      <w:r w:rsidRPr="007D505F">
        <w:rPr>
          <w:rFonts w:ascii="Times New Roman" w:hAnsi="Times New Roman"/>
          <w:sz w:val="24"/>
          <w:szCs w:val="24"/>
          <w:lang w:val="ru-RU" w:eastAsia="ru-RU"/>
        </w:rPr>
        <w:t>балтские</w:t>
      </w:r>
      <w:proofErr w:type="spellEnd"/>
      <w:r w:rsidRPr="007D505F">
        <w:rPr>
          <w:rFonts w:ascii="Times New Roman" w:hAnsi="Times New Roman"/>
          <w:sz w:val="24"/>
          <w:szCs w:val="24"/>
          <w:lang w:val="ru-RU" w:eastAsia="ru-RU"/>
        </w:rPr>
        <w:t xml:space="preserve"> элементы. В первых веках нашей эры, когда вновь побеждают финно-угорские черты, </w:t>
      </w:r>
      <w:proofErr w:type="spellStart"/>
      <w:r w:rsidRPr="007D505F">
        <w:rPr>
          <w:rFonts w:ascii="Times New Roman" w:hAnsi="Times New Roman"/>
          <w:sz w:val="24"/>
          <w:szCs w:val="24"/>
          <w:lang w:val="ru-RU" w:eastAsia="ru-RU"/>
        </w:rPr>
        <w:t>позднедьяковское</w:t>
      </w:r>
      <w:proofErr w:type="spellEnd"/>
      <w:r w:rsidRPr="007D505F">
        <w:rPr>
          <w:rFonts w:ascii="Times New Roman" w:hAnsi="Times New Roman"/>
          <w:sz w:val="24"/>
          <w:szCs w:val="24"/>
          <w:lang w:val="ru-RU" w:eastAsia="ru-RU"/>
        </w:rPr>
        <w:t xml:space="preserve"> население стало базой ростовской мери. При некотором влиянии </w:t>
      </w:r>
      <w:proofErr w:type="spellStart"/>
      <w:r w:rsidRPr="007D505F">
        <w:rPr>
          <w:rFonts w:ascii="Times New Roman" w:hAnsi="Times New Roman"/>
          <w:sz w:val="24"/>
          <w:szCs w:val="24"/>
          <w:lang w:val="ru-RU" w:eastAsia="ru-RU"/>
        </w:rPr>
        <w:t>балтов</w:t>
      </w:r>
      <w:proofErr w:type="spellEnd"/>
      <w:r w:rsidRPr="007D505F">
        <w:rPr>
          <w:rFonts w:ascii="Times New Roman" w:hAnsi="Times New Roman"/>
          <w:sz w:val="24"/>
          <w:szCs w:val="24"/>
          <w:lang w:val="ru-RU" w:eastAsia="ru-RU"/>
        </w:rPr>
        <w:t xml:space="preserve"> формируются этнические особенности прибалтийских финнов.</w:t>
      </w:r>
    </w:p>
    <w:p w:rsidR="004A0417" w:rsidRPr="007D505F" w:rsidRDefault="004A0417" w:rsidP="00AA1161">
      <w:pPr>
        <w:pStyle w:val="a4"/>
        <w:spacing w:line="36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7D505F">
        <w:rPr>
          <w:rFonts w:ascii="Times New Roman" w:hAnsi="Times New Roman"/>
          <w:sz w:val="24"/>
          <w:szCs w:val="24"/>
          <w:lang w:val="ru-RU" w:eastAsia="ru-RU"/>
        </w:rPr>
        <w:t xml:space="preserve">Как особый этап этногенеза </w:t>
      </w:r>
      <w:proofErr w:type="spellStart"/>
      <w:r w:rsidRPr="007D505F">
        <w:rPr>
          <w:rFonts w:ascii="Times New Roman" w:hAnsi="Times New Roman"/>
          <w:sz w:val="24"/>
          <w:szCs w:val="24"/>
          <w:lang w:val="ru-RU" w:eastAsia="ru-RU"/>
        </w:rPr>
        <w:t>финно-угров</w:t>
      </w:r>
      <w:proofErr w:type="spellEnd"/>
      <w:r w:rsidRPr="007D505F">
        <w:rPr>
          <w:rFonts w:ascii="Times New Roman" w:hAnsi="Times New Roman"/>
          <w:sz w:val="24"/>
          <w:szCs w:val="24"/>
          <w:lang w:val="ru-RU" w:eastAsia="ru-RU"/>
        </w:rPr>
        <w:t xml:space="preserve"> (с</w:t>
      </w:r>
      <w:r w:rsidRPr="00B571EF">
        <w:rPr>
          <w:rFonts w:ascii="Times New Roman" w:hAnsi="Times New Roman"/>
          <w:sz w:val="24"/>
          <w:szCs w:val="24"/>
          <w:lang w:eastAsia="ru-RU"/>
        </w:rPr>
        <w:t> VI </w:t>
      </w:r>
      <w:proofErr w:type="gramStart"/>
      <w:r w:rsidRPr="007D505F">
        <w:rPr>
          <w:rFonts w:ascii="Times New Roman" w:hAnsi="Times New Roman"/>
          <w:sz w:val="24"/>
          <w:szCs w:val="24"/>
          <w:lang w:val="ru-RU" w:eastAsia="ru-RU"/>
        </w:rPr>
        <w:t>в</w:t>
      </w:r>
      <w:proofErr w:type="gramEnd"/>
      <w:r w:rsidRPr="007D505F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  <w:proofErr w:type="gramStart"/>
      <w:r w:rsidRPr="007D505F">
        <w:rPr>
          <w:rFonts w:ascii="Times New Roman" w:hAnsi="Times New Roman"/>
          <w:sz w:val="24"/>
          <w:szCs w:val="24"/>
          <w:lang w:val="ru-RU" w:eastAsia="ru-RU"/>
        </w:rPr>
        <w:t>до</w:t>
      </w:r>
      <w:proofErr w:type="gramEnd"/>
      <w:r w:rsidRPr="007D505F">
        <w:rPr>
          <w:rFonts w:ascii="Times New Roman" w:hAnsi="Times New Roman"/>
          <w:sz w:val="24"/>
          <w:szCs w:val="24"/>
          <w:lang w:val="ru-RU" w:eastAsia="ru-RU"/>
        </w:rPr>
        <w:t xml:space="preserve"> обширной русской колонизации) можно выделить время формирования известных по историческим документам современных народов. Продолжительность этапа различна в разных регионах. На базе прибалтийско-финской общности при некотором воздействии соседних народов формируются </w:t>
      </w:r>
      <w:proofErr w:type="spellStart"/>
      <w:r w:rsidRPr="007D505F">
        <w:rPr>
          <w:rFonts w:ascii="Times New Roman" w:hAnsi="Times New Roman"/>
          <w:sz w:val="24"/>
          <w:szCs w:val="24"/>
          <w:lang w:val="ru-RU" w:eastAsia="ru-RU"/>
        </w:rPr>
        <w:t>корела</w:t>
      </w:r>
      <w:proofErr w:type="spellEnd"/>
      <w:r w:rsidRPr="007D505F">
        <w:rPr>
          <w:rFonts w:ascii="Times New Roman" w:hAnsi="Times New Roman"/>
          <w:sz w:val="24"/>
          <w:szCs w:val="24"/>
          <w:lang w:val="ru-RU" w:eastAsia="ru-RU"/>
        </w:rPr>
        <w:t xml:space="preserve">, весь, </w:t>
      </w:r>
      <w:proofErr w:type="spellStart"/>
      <w:r w:rsidRPr="007D505F">
        <w:rPr>
          <w:rFonts w:ascii="Times New Roman" w:hAnsi="Times New Roman"/>
          <w:sz w:val="24"/>
          <w:szCs w:val="24"/>
          <w:lang w:val="ru-RU" w:eastAsia="ru-RU"/>
        </w:rPr>
        <w:t>ливы</w:t>
      </w:r>
      <w:proofErr w:type="spellEnd"/>
      <w:r w:rsidRPr="007D505F">
        <w:rPr>
          <w:rFonts w:ascii="Times New Roman" w:hAnsi="Times New Roman"/>
          <w:sz w:val="24"/>
          <w:szCs w:val="24"/>
          <w:lang w:val="ru-RU" w:eastAsia="ru-RU"/>
        </w:rPr>
        <w:t xml:space="preserve"> и </w:t>
      </w:r>
      <w:proofErr w:type="spellStart"/>
      <w:r w:rsidRPr="007D505F">
        <w:rPr>
          <w:rFonts w:ascii="Times New Roman" w:hAnsi="Times New Roman"/>
          <w:sz w:val="24"/>
          <w:szCs w:val="24"/>
          <w:lang w:val="ru-RU" w:eastAsia="ru-RU"/>
        </w:rPr>
        <w:t>водь</w:t>
      </w:r>
      <w:proofErr w:type="spellEnd"/>
      <w:r w:rsidRPr="007D505F">
        <w:rPr>
          <w:rFonts w:ascii="Times New Roman" w:hAnsi="Times New Roman"/>
          <w:sz w:val="24"/>
          <w:szCs w:val="24"/>
          <w:lang w:val="ru-RU" w:eastAsia="ru-RU"/>
        </w:rPr>
        <w:t>, давшие основу для современных народов</w:t>
      </w:r>
      <w:r>
        <w:rPr>
          <w:rStyle w:val="a8"/>
          <w:rFonts w:ascii="Times New Roman" w:hAnsi="Times New Roman"/>
          <w:sz w:val="24"/>
          <w:szCs w:val="24"/>
          <w:lang w:eastAsia="ru-RU"/>
        </w:rPr>
        <w:footnoteReference w:id="11"/>
      </w:r>
      <w:r w:rsidRPr="007D505F">
        <w:rPr>
          <w:rFonts w:ascii="Times New Roman" w:hAnsi="Times New Roman"/>
          <w:sz w:val="24"/>
          <w:szCs w:val="24"/>
          <w:lang w:val="ru-RU" w:eastAsia="ru-RU"/>
        </w:rPr>
        <w:t xml:space="preserve">. На Волге население </w:t>
      </w:r>
      <w:proofErr w:type="spellStart"/>
      <w:r w:rsidRPr="007D505F">
        <w:rPr>
          <w:rFonts w:ascii="Times New Roman" w:hAnsi="Times New Roman"/>
          <w:sz w:val="24"/>
          <w:szCs w:val="24"/>
          <w:lang w:val="ru-RU" w:eastAsia="ru-RU"/>
        </w:rPr>
        <w:t>ахмыловского</w:t>
      </w:r>
      <w:proofErr w:type="spellEnd"/>
      <w:r w:rsidRPr="007D505F">
        <w:rPr>
          <w:rFonts w:ascii="Times New Roman" w:hAnsi="Times New Roman"/>
          <w:sz w:val="24"/>
          <w:szCs w:val="24"/>
          <w:lang w:val="ru-RU" w:eastAsia="ru-RU"/>
        </w:rPr>
        <w:t xml:space="preserve"> облика стало базой для костромской мери и мари, а также, возможно, муромы</w:t>
      </w:r>
      <w:r>
        <w:rPr>
          <w:rStyle w:val="a8"/>
          <w:rFonts w:ascii="Times New Roman" w:hAnsi="Times New Roman"/>
          <w:sz w:val="24"/>
          <w:szCs w:val="24"/>
          <w:lang w:eastAsia="ru-RU"/>
        </w:rPr>
        <w:footnoteReference w:id="12"/>
      </w:r>
      <w:r w:rsidRPr="007D505F">
        <w:rPr>
          <w:rFonts w:ascii="Times New Roman" w:hAnsi="Times New Roman"/>
          <w:sz w:val="24"/>
          <w:szCs w:val="24"/>
          <w:lang w:val="ru-RU" w:eastAsia="ru-RU"/>
        </w:rPr>
        <w:t>. Городецкие племена стали основой формирования мордвы</w:t>
      </w:r>
      <w:r>
        <w:rPr>
          <w:rStyle w:val="a8"/>
          <w:rFonts w:ascii="Times New Roman" w:hAnsi="Times New Roman"/>
          <w:sz w:val="24"/>
          <w:szCs w:val="24"/>
          <w:lang w:eastAsia="ru-RU"/>
        </w:rPr>
        <w:footnoteReference w:id="13"/>
      </w:r>
      <w:r w:rsidRPr="007D505F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4A0417" w:rsidRPr="007D505F" w:rsidRDefault="00B2017F" w:rsidP="00AA1161">
      <w:pPr>
        <w:pStyle w:val="a4"/>
        <w:spacing w:line="36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D505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372837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</w:t>
      </w:r>
      <w:r w:rsidR="004A0417" w:rsidRPr="007D505F">
        <w:rPr>
          <w:rFonts w:ascii="Times New Roman" w:hAnsi="Times New Roman"/>
          <w:color w:val="000000"/>
          <w:sz w:val="24"/>
          <w:szCs w:val="24"/>
          <w:lang w:val="ru-RU"/>
        </w:rPr>
        <w:t>Генофонд современных народов уральской языковой семьи является многокомпонентной системой, сложившейся на базе местного палеолитического (</w:t>
      </w:r>
      <w:proofErr w:type="spellStart"/>
      <w:r w:rsidR="004A0417" w:rsidRPr="007D505F">
        <w:rPr>
          <w:rFonts w:ascii="Times New Roman" w:hAnsi="Times New Roman"/>
          <w:color w:val="000000"/>
          <w:sz w:val="24"/>
          <w:szCs w:val="24"/>
          <w:lang w:val="ru-RU"/>
        </w:rPr>
        <w:t>прото-уралоидного</w:t>
      </w:r>
      <w:proofErr w:type="spellEnd"/>
      <w:r w:rsidR="004A0417" w:rsidRPr="007D505F">
        <w:rPr>
          <w:rFonts w:ascii="Times New Roman" w:hAnsi="Times New Roman"/>
          <w:color w:val="000000"/>
          <w:sz w:val="24"/>
          <w:szCs w:val="24"/>
          <w:lang w:val="ru-RU"/>
        </w:rPr>
        <w:t>), западно-евразийского ("европеоидного") и, в меньшей степени, восточно-евразийского ("монголоидного") генетических субстратов.</w:t>
      </w:r>
    </w:p>
    <w:p w:rsidR="004A0417" w:rsidRPr="007D505F" w:rsidRDefault="004A0417" w:rsidP="00AA1161">
      <w:pPr>
        <w:pStyle w:val="a4"/>
        <w:spacing w:line="36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D505F">
        <w:rPr>
          <w:rFonts w:ascii="Times New Roman" w:hAnsi="Times New Roman"/>
          <w:color w:val="000000"/>
          <w:sz w:val="24"/>
          <w:szCs w:val="24"/>
          <w:lang w:val="ru-RU"/>
        </w:rPr>
        <w:t xml:space="preserve">Специфической чертой генофонда уральцев является высокая частота </w:t>
      </w:r>
      <w:proofErr w:type="spellStart"/>
      <w:r w:rsidRPr="007D505F">
        <w:rPr>
          <w:rFonts w:ascii="Times New Roman" w:hAnsi="Times New Roman"/>
          <w:color w:val="000000"/>
          <w:sz w:val="24"/>
          <w:szCs w:val="24"/>
          <w:lang w:val="ru-RU"/>
        </w:rPr>
        <w:t>митохондриальной</w:t>
      </w:r>
      <w:proofErr w:type="spellEnd"/>
      <w:r w:rsidRPr="007D505F">
        <w:rPr>
          <w:rFonts w:ascii="Times New Roman" w:hAnsi="Times New Roman"/>
          <w:color w:val="000000"/>
          <w:sz w:val="24"/>
          <w:szCs w:val="24"/>
          <w:lang w:val="ru-RU"/>
        </w:rPr>
        <w:t xml:space="preserve"> линии </w:t>
      </w:r>
      <w:r w:rsidRPr="00B571EF">
        <w:rPr>
          <w:rFonts w:ascii="Times New Roman" w:hAnsi="Times New Roman"/>
          <w:color w:val="000000"/>
          <w:sz w:val="24"/>
          <w:szCs w:val="24"/>
        </w:rPr>
        <w:t>U</w:t>
      </w:r>
      <w:r w:rsidRPr="007D505F">
        <w:rPr>
          <w:rFonts w:ascii="Times New Roman" w:hAnsi="Times New Roman"/>
          <w:color w:val="000000"/>
          <w:sz w:val="24"/>
          <w:szCs w:val="24"/>
          <w:lang w:val="ru-RU"/>
        </w:rPr>
        <w:t xml:space="preserve">4 и линий </w:t>
      </w:r>
      <w:r w:rsidRPr="00B571EF">
        <w:rPr>
          <w:rFonts w:ascii="Times New Roman" w:hAnsi="Times New Roman"/>
          <w:color w:val="000000"/>
          <w:sz w:val="24"/>
          <w:szCs w:val="24"/>
        </w:rPr>
        <w:t>Y</w:t>
      </w:r>
      <w:r w:rsidRPr="007D505F">
        <w:rPr>
          <w:rFonts w:ascii="Times New Roman" w:hAnsi="Times New Roman"/>
          <w:color w:val="000000"/>
          <w:sz w:val="24"/>
          <w:szCs w:val="24"/>
          <w:lang w:val="ru-RU"/>
        </w:rPr>
        <w:t xml:space="preserve">-хромосомы </w:t>
      </w:r>
      <w:r w:rsidRPr="00B571EF">
        <w:rPr>
          <w:rFonts w:ascii="Times New Roman" w:hAnsi="Times New Roman"/>
          <w:color w:val="000000"/>
          <w:sz w:val="24"/>
          <w:szCs w:val="24"/>
        </w:rPr>
        <w:t>N</w:t>
      </w:r>
      <w:r w:rsidRPr="007D505F">
        <w:rPr>
          <w:rFonts w:ascii="Times New Roman" w:hAnsi="Times New Roman"/>
          <w:color w:val="000000"/>
          <w:sz w:val="24"/>
          <w:szCs w:val="24"/>
          <w:lang w:val="ru-RU"/>
        </w:rPr>
        <w:t xml:space="preserve">2 и </w:t>
      </w:r>
      <w:r w:rsidRPr="00B571EF">
        <w:rPr>
          <w:rFonts w:ascii="Times New Roman" w:hAnsi="Times New Roman"/>
          <w:color w:val="000000"/>
          <w:sz w:val="24"/>
          <w:szCs w:val="24"/>
        </w:rPr>
        <w:t>N</w:t>
      </w:r>
      <w:r w:rsidRPr="007D505F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 w:rsidRPr="00B571EF">
        <w:rPr>
          <w:rFonts w:ascii="Times New Roman" w:hAnsi="Times New Roman"/>
          <w:color w:val="000000"/>
          <w:sz w:val="24"/>
          <w:szCs w:val="24"/>
        </w:rPr>
        <w:t>a</w:t>
      </w:r>
      <w:r w:rsidRPr="007D505F">
        <w:rPr>
          <w:rFonts w:ascii="Times New Roman" w:hAnsi="Times New Roman"/>
          <w:color w:val="000000"/>
          <w:sz w:val="24"/>
          <w:szCs w:val="24"/>
          <w:lang w:val="ru-RU"/>
        </w:rPr>
        <w:t xml:space="preserve">, характеризующих </w:t>
      </w:r>
      <w:proofErr w:type="spellStart"/>
      <w:r w:rsidRPr="007D505F">
        <w:rPr>
          <w:rFonts w:ascii="Times New Roman" w:hAnsi="Times New Roman"/>
          <w:color w:val="000000"/>
          <w:sz w:val="24"/>
          <w:szCs w:val="24"/>
          <w:lang w:val="ru-RU"/>
        </w:rPr>
        <w:t>прото-уралоидный</w:t>
      </w:r>
      <w:proofErr w:type="spellEnd"/>
      <w:r w:rsidRPr="007D505F">
        <w:rPr>
          <w:rFonts w:ascii="Times New Roman" w:hAnsi="Times New Roman"/>
          <w:color w:val="000000"/>
          <w:sz w:val="24"/>
          <w:szCs w:val="24"/>
          <w:lang w:val="ru-RU"/>
        </w:rPr>
        <w:t xml:space="preserve"> палеолитический компонент.</w:t>
      </w:r>
      <w:r w:rsidRPr="00B571EF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7D505F">
        <w:rPr>
          <w:rFonts w:ascii="Times New Roman" w:hAnsi="Times New Roman"/>
          <w:color w:val="000000"/>
          <w:sz w:val="24"/>
          <w:szCs w:val="24"/>
          <w:lang w:val="ru-RU"/>
        </w:rPr>
        <w:t>Гаплогруппа</w:t>
      </w:r>
      <w:proofErr w:type="spellEnd"/>
      <w:r w:rsidRPr="00B571EF">
        <w:rPr>
          <w:rFonts w:ascii="Times New Roman" w:hAnsi="Times New Roman"/>
          <w:color w:val="000000"/>
          <w:sz w:val="24"/>
          <w:szCs w:val="24"/>
        </w:rPr>
        <w:t> N</w:t>
      </w:r>
      <w:r w:rsidRPr="007D505F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 w:rsidRPr="00B571EF">
        <w:rPr>
          <w:rFonts w:ascii="Times New Roman" w:hAnsi="Times New Roman"/>
          <w:color w:val="000000"/>
          <w:sz w:val="24"/>
          <w:szCs w:val="24"/>
        </w:rPr>
        <w:t>a</w:t>
      </w:r>
      <w:r w:rsidRPr="007D505F">
        <w:rPr>
          <w:rFonts w:ascii="Times New Roman" w:hAnsi="Times New Roman"/>
          <w:color w:val="000000"/>
          <w:sz w:val="24"/>
          <w:szCs w:val="24"/>
          <w:lang w:val="ru-RU"/>
        </w:rPr>
        <w:t xml:space="preserve">, вероятно, отражает миграции </w:t>
      </w:r>
      <w:proofErr w:type="spellStart"/>
      <w:r w:rsidRPr="007D505F">
        <w:rPr>
          <w:rFonts w:ascii="Times New Roman" w:hAnsi="Times New Roman"/>
          <w:color w:val="000000"/>
          <w:sz w:val="24"/>
          <w:szCs w:val="24"/>
          <w:lang w:val="ru-RU"/>
        </w:rPr>
        <w:t>прото-уралоидных</w:t>
      </w:r>
      <w:proofErr w:type="spellEnd"/>
      <w:r w:rsidRPr="007D505F">
        <w:rPr>
          <w:rFonts w:ascii="Times New Roman" w:hAnsi="Times New Roman"/>
          <w:color w:val="000000"/>
          <w:sz w:val="24"/>
          <w:szCs w:val="24"/>
          <w:lang w:val="ru-RU"/>
        </w:rPr>
        <w:t xml:space="preserve"> племён из </w:t>
      </w:r>
      <w:proofErr w:type="spellStart"/>
      <w:r w:rsidRPr="007D505F">
        <w:rPr>
          <w:rFonts w:ascii="Times New Roman" w:hAnsi="Times New Roman"/>
          <w:color w:val="000000"/>
          <w:sz w:val="24"/>
          <w:szCs w:val="24"/>
          <w:lang w:val="ru-RU"/>
        </w:rPr>
        <w:t>Приуралья</w:t>
      </w:r>
      <w:proofErr w:type="spellEnd"/>
      <w:r w:rsidRPr="007D505F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запад (вплоть до</w:t>
      </w:r>
      <w:r w:rsidRPr="00B571EF">
        <w:rPr>
          <w:rFonts w:ascii="Times New Roman" w:hAnsi="Times New Roman"/>
          <w:color w:val="000000"/>
          <w:sz w:val="24"/>
          <w:szCs w:val="24"/>
        </w:rPr>
        <w:t> </w:t>
      </w:r>
      <w:r w:rsidRPr="007D505F">
        <w:rPr>
          <w:rFonts w:ascii="Times New Roman" w:hAnsi="Times New Roman"/>
          <w:color w:val="000000"/>
          <w:sz w:val="24"/>
          <w:szCs w:val="24"/>
          <w:lang w:val="ru-RU"/>
        </w:rPr>
        <w:t>Скандинавии) и на восток (вплоть до</w:t>
      </w:r>
      <w:r w:rsidRPr="00B571EF">
        <w:rPr>
          <w:rFonts w:ascii="Times New Roman" w:hAnsi="Times New Roman"/>
          <w:color w:val="000000"/>
          <w:sz w:val="24"/>
          <w:szCs w:val="24"/>
        </w:rPr>
        <w:t> </w:t>
      </w:r>
      <w:r w:rsidRPr="007D505F">
        <w:rPr>
          <w:rFonts w:ascii="Times New Roman" w:hAnsi="Times New Roman"/>
          <w:color w:val="000000"/>
          <w:sz w:val="24"/>
          <w:szCs w:val="24"/>
          <w:lang w:val="ru-RU"/>
        </w:rPr>
        <w:t xml:space="preserve">Чукотки). Линия </w:t>
      </w:r>
      <w:r w:rsidRPr="00B571EF">
        <w:rPr>
          <w:rFonts w:ascii="Times New Roman" w:hAnsi="Times New Roman"/>
          <w:color w:val="000000"/>
          <w:sz w:val="24"/>
          <w:szCs w:val="24"/>
        </w:rPr>
        <w:t>N</w:t>
      </w:r>
      <w:r w:rsidRPr="007D505F">
        <w:rPr>
          <w:rFonts w:ascii="Times New Roman" w:hAnsi="Times New Roman"/>
          <w:color w:val="000000"/>
          <w:sz w:val="24"/>
          <w:szCs w:val="24"/>
          <w:lang w:val="ru-RU"/>
        </w:rPr>
        <w:t xml:space="preserve">2, по-видимому, связана с расселением </w:t>
      </w:r>
      <w:proofErr w:type="spellStart"/>
      <w:r w:rsidRPr="007D505F">
        <w:rPr>
          <w:rFonts w:ascii="Times New Roman" w:hAnsi="Times New Roman"/>
          <w:color w:val="000000"/>
          <w:sz w:val="24"/>
          <w:szCs w:val="24"/>
          <w:lang w:val="ru-RU"/>
        </w:rPr>
        <w:t>прото-самодийцев</w:t>
      </w:r>
      <w:proofErr w:type="spellEnd"/>
      <w:r w:rsidRPr="007D505F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северо-восток. Генофонд многих сопредельных народов Евразии включает большую или меньшую долю финно-угорского компонента.</w:t>
      </w:r>
    </w:p>
    <w:p w:rsidR="004A0417" w:rsidRPr="007D505F" w:rsidRDefault="004A0417" w:rsidP="00AA1161">
      <w:pPr>
        <w:pStyle w:val="a4"/>
        <w:spacing w:line="36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D505F">
        <w:rPr>
          <w:rFonts w:ascii="Times New Roman" w:hAnsi="Times New Roman"/>
          <w:color w:val="000000"/>
          <w:sz w:val="24"/>
          <w:szCs w:val="24"/>
          <w:lang w:val="ru-RU"/>
        </w:rPr>
        <w:t xml:space="preserve">Ареал распространения </w:t>
      </w:r>
      <w:proofErr w:type="spellStart"/>
      <w:r w:rsidRPr="007D505F">
        <w:rPr>
          <w:rFonts w:ascii="Times New Roman" w:hAnsi="Times New Roman"/>
          <w:color w:val="000000"/>
          <w:sz w:val="24"/>
          <w:szCs w:val="24"/>
          <w:lang w:val="ru-RU"/>
        </w:rPr>
        <w:t>прото-уралоидных</w:t>
      </w:r>
      <w:proofErr w:type="spellEnd"/>
      <w:r w:rsidRPr="007D505F">
        <w:rPr>
          <w:rFonts w:ascii="Times New Roman" w:hAnsi="Times New Roman"/>
          <w:color w:val="000000"/>
          <w:sz w:val="24"/>
          <w:szCs w:val="24"/>
          <w:lang w:val="ru-RU"/>
        </w:rPr>
        <w:t xml:space="preserve"> линий чётко </w:t>
      </w:r>
      <w:proofErr w:type="spellStart"/>
      <w:r w:rsidRPr="007D505F">
        <w:rPr>
          <w:rFonts w:ascii="Times New Roman" w:hAnsi="Times New Roman"/>
          <w:color w:val="000000"/>
          <w:sz w:val="24"/>
          <w:szCs w:val="24"/>
          <w:lang w:val="ru-RU"/>
        </w:rPr>
        <w:t>коррелирует</w:t>
      </w:r>
      <w:proofErr w:type="spellEnd"/>
      <w:r w:rsidRPr="007D505F">
        <w:rPr>
          <w:rFonts w:ascii="Times New Roman" w:hAnsi="Times New Roman"/>
          <w:color w:val="000000"/>
          <w:sz w:val="24"/>
          <w:szCs w:val="24"/>
          <w:lang w:val="ru-RU"/>
        </w:rPr>
        <w:t xml:space="preserve"> с данными лингвистики (распространение уральских языков), антропологии (уральский и </w:t>
      </w:r>
      <w:proofErr w:type="spellStart"/>
      <w:r w:rsidRPr="007D505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субуральский</w:t>
      </w:r>
      <w:proofErr w:type="spellEnd"/>
      <w:r w:rsidRPr="007D505F">
        <w:rPr>
          <w:rFonts w:ascii="Times New Roman" w:hAnsi="Times New Roman"/>
          <w:color w:val="000000"/>
          <w:sz w:val="24"/>
          <w:szCs w:val="24"/>
          <w:lang w:val="ru-RU"/>
        </w:rPr>
        <w:t xml:space="preserve"> антропологический типы), этнографии (космогонические мифы), археологии (культуры ямочно-гребенчатой керамики).</w:t>
      </w:r>
      <w:r w:rsidRPr="00B571EF">
        <w:rPr>
          <w:rStyle w:val="a8"/>
          <w:rFonts w:ascii="Times New Roman" w:hAnsi="Times New Roman"/>
          <w:color w:val="000000"/>
          <w:sz w:val="24"/>
          <w:szCs w:val="24"/>
        </w:rPr>
        <w:footnoteReference w:id="14"/>
      </w:r>
    </w:p>
    <w:p w:rsidR="004A0417" w:rsidRPr="007D505F" w:rsidRDefault="00AC1BD1" w:rsidP="001C017F">
      <w:pPr>
        <w:pStyle w:val="a4"/>
        <w:spacing w:line="360" w:lineRule="auto"/>
        <w:rPr>
          <w:rFonts w:ascii="MuseoSansCyrl" w:hAnsi="MuseoSansCyrl"/>
          <w:color w:val="000000"/>
          <w:sz w:val="24"/>
          <w:szCs w:val="24"/>
          <w:shd w:val="clear" w:color="auto" w:fill="FFFFFF"/>
          <w:lang w:val="ru-RU"/>
        </w:rPr>
      </w:pPr>
      <w:r>
        <w:rPr>
          <w:b/>
          <w:color w:val="000000"/>
          <w:sz w:val="24"/>
          <w:szCs w:val="24"/>
          <w:shd w:val="clear" w:color="auto" w:fill="FFFFFF"/>
          <w:lang w:val="ru-RU"/>
        </w:rPr>
        <w:t xml:space="preserve">              </w:t>
      </w:r>
      <w:r w:rsidR="004A0417" w:rsidRPr="00AC1BD1">
        <w:rPr>
          <w:rFonts w:ascii="MuseoSansCyrl" w:hAnsi="MuseoSansCyrl"/>
          <w:b/>
          <w:color w:val="000000"/>
          <w:sz w:val="24"/>
          <w:szCs w:val="24"/>
          <w:shd w:val="clear" w:color="auto" w:fill="FFFFFF"/>
          <w:lang w:val="ru-RU"/>
        </w:rPr>
        <w:t>Древние</w:t>
      </w:r>
      <w:r w:rsidR="004A0417" w:rsidRPr="00AC1BD1">
        <w:rPr>
          <w:rFonts w:ascii="MuseoSansCyrl" w:hAnsi="MuseoSansCyr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4A0417" w:rsidRPr="00AC1BD1">
        <w:rPr>
          <w:rFonts w:ascii="MuseoSansCyrl" w:hAnsi="MuseoSansCyrl"/>
          <w:b/>
          <w:color w:val="000000"/>
          <w:sz w:val="24"/>
          <w:szCs w:val="24"/>
          <w:shd w:val="clear" w:color="auto" w:fill="FFFFFF"/>
          <w:lang w:val="ru-RU"/>
        </w:rPr>
        <w:t>марийцы</w:t>
      </w:r>
      <w:r w:rsidR="004A0417" w:rsidRPr="00AC1BD1">
        <w:rPr>
          <w:rFonts w:ascii="MuseoSansCyrl" w:hAnsi="MuseoSansCyr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="004A0417" w:rsidRPr="001C017F">
        <w:rPr>
          <w:rFonts w:ascii="MuseoSansCyrl" w:hAnsi="MuseoSansCyrl"/>
          <w:color w:val="000000"/>
          <w:sz w:val="24"/>
          <w:szCs w:val="24"/>
          <w:shd w:val="clear" w:color="auto" w:fill="FFFFFF"/>
        </w:rPr>
        <w:t>c</w:t>
      </w:r>
      <w:proofErr w:type="gramEnd"/>
      <w:r w:rsidR="004A0417" w:rsidRPr="00AC1BD1">
        <w:rPr>
          <w:rFonts w:ascii="MuseoSansCyrl" w:hAnsi="MuseoSansCyrl"/>
          <w:color w:val="000000"/>
          <w:sz w:val="24"/>
          <w:szCs w:val="24"/>
          <w:shd w:val="clear" w:color="auto" w:fill="FFFFFF"/>
          <w:lang w:val="ru-RU"/>
        </w:rPr>
        <w:t xml:space="preserve">формировались в </w:t>
      </w:r>
      <w:proofErr w:type="spellStart"/>
      <w:r w:rsidR="004A0417" w:rsidRPr="00AC1BD1">
        <w:rPr>
          <w:rFonts w:ascii="MuseoSansCyrl" w:hAnsi="MuseoSansCyrl"/>
          <w:color w:val="000000"/>
          <w:sz w:val="24"/>
          <w:szCs w:val="24"/>
          <w:shd w:val="clear" w:color="auto" w:fill="FFFFFF"/>
          <w:lang w:val="ru-RU"/>
        </w:rPr>
        <w:t>Поветлужье</w:t>
      </w:r>
      <w:proofErr w:type="spellEnd"/>
      <w:r w:rsidR="004A0417" w:rsidRPr="00AC1BD1">
        <w:rPr>
          <w:rFonts w:ascii="MuseoSansCyrl" w:hAnsi="MuseoSansCyrl"/>
          <w:color w:val="000000"/>
          <w:sz w:val="24"/>
          <w:szCs w:val="24"/>
          <w:shd w:val="clear" w:color="auto" w:fill="FFFFFF"/>
          <w:lang w:val="ru-RU"/>
        </w:rPr>
        <w:t xml:space="preserve">, постепенно продвигались на восток, к реке Вятке. </w:t>
      </w:r>
      <w:r w:rsidR="004A0417" w:rsidRPr="007D505F">
        <w:rPr>
          <w:rFonts w:ascii="MuseoSansCyrl" w:hAnsi="MuseoSansCyrl"/>
          <w:color w:val="000000"/>
          <w:sz w:val="24"/>
          <w:szCs w:val="24"/>
          <w:shd w:val="clear" w:color="auto" w:fill="FFFFFF"/>
          <w:lang w:val="ru-RU"/>
        </w:rPr>
        <w:t xml:space="preserve">В </w:t>
      </w:r>
      <w:proofErr w:type="spellStart"/>
      <w:r w:rsidR="004A0417" w:rsidRPr="007D505F">
        <w:rPr>
          <w:rFonts w:ascii="MuseoSansCyrl" w:hAnsi="MuseoSansCyrl"/>
          <w:color w:val="000000"/>
          <w:sz w:val="24"/>
          <w:szCs w:val="24"/>
          <w:shd w:val="clear" w:color="auto" w:fill="FFFFFF"/>
          <w:lang w:val="ru-RU"/>
        </w:rPr>
        <w:t>Ветлужско-Вятском</w:t>
      </w:r>
      <w:proofErr w:type="spellEnd"/>
      <w:r w:rsidR="004A0417" w:rsidRPr="007D505F">
        <w:rPr>
          <w:rFonts w:ascii="MuseoSansCyrl" w:hAnsi="MuseoSansCyr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4A0417" w:rsidRPr="007D505F">
        <w:rPr>
          <w:rFonts w:ascii="MuseoSansCyrl" w:hAnsi="MuseoSansCyrl"/>
          <w:color w:val="000000"/>
          <w:sz w:val="24"/>
          <w:szCs w:val="24"/>
          <w:shd w:val="clear" w:color="auto" w:fill="FFFFFF"/>
          <w:lang w:val="ru-RU"/>
        </w:rPr>
        <w:t>муждуречье</w:t>
      </w:r>
      <w:proofErr w:type="spellEnd"/>
      <w:r w:rsidR="004A0417" w:rsidRPr="007D505F">
        <w:rPr>
          <w:rFonts w:ascii="MuseoSansCyrl" w:hAnsi="MuseoSansCyrl"/>
          <w:color w:val="000000"/>
          <w:sz w:val="24"/>
          <w:szCs w:val="24"/>
          <w:shd w:val="clear" w:color="auto" w:fill="FFFFFF"/>
          <w:lang w:val="ru-RU"/>
        </w:rPr>
        <w:t xml:space="preserve"> во второй половине </w:t>
      </w:r>
      <w:r w:rsidR="004A0417" w:rsidRPr="001C017F">
        <w:rPr>
          <w:rFonts w:ascii="MuseoSansCyrl" w:hAnsi="MuseoSansCyrl"/>
          <w:color w:val="000000"/>
          <w:sz w:val="24"/>
          <w:szCs w:val="24"/>
          <w:shd w:val="clear" w:color="auto" w:fill="FFFFFF"/>
        </w:rPr>
        <w:t>I</w:t>
      </w:r>
      <w:r w:rsidR="004A0417" w:rsidRPr="007D505F">
        <w:rPr>
          <w:rFonts w:ascii="MuseoSansCyrl" w:hAnsi="MuseoSansCyr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4A0417" w:rsidRPr="007D505F">
        <w:rPr>
          <w:rFonts w:ascii="MuseoSansCyrl" w:hAnsi="MuseoSansCyrl"/>
          <w:color w:val="000000"/>
          <w:sz w:val="24"/>
          <w:szCs w:val="24"/>
          <w:shd w:val="clear" w:color="auto" w:fill="FFFFFF"/>
          <w:lang w:val="ru-RU"/>
        </w:rPr>
        <w:t>тысячетилетия</w:t>
      </w:r>
      <w:proofErr w:type="spellEnd"/>
      <w:r w:rsidR="004A0417" w:rsidRPr="007D505F">
        <w:rPr>
          <w:rFonts w:ascii="MuseoSansCyrl" w:hAnsi="MuseoSansCyrl"/>
          <w:color w:val="000000"/>
          <w:sz w:val="24"/>
          <w:szCs w:val="24"/>
          <w:shd w:val="clear" w:color="auto" w:fill="FFFFFF"/>
          <w:lang w:val="ru-RU"/>
        </w:rPr>
        <w:t xml:space="preserve"> от </w:t>
      </w:r>
      <w:proofErr w:type="spellStart"/>
      <w:r w:rsidR="004A0417" w:rsidRPr="007D505F">
        <w:rPr>
          <w:rFonts w:ascii="MuseoSansCyrl" w:hAnsi="MuseoSansCyrl"/>
          <w:color w:val="000000"/>
          <w:sz w:val="24"/>
          <w:szCs w:val="24"/>
          <w:shd w:val="clear" w:color="auto" w:fill="FFFFFF"/>
          <w:lang w:val="ru-RU"/>
        </w:rPr>
        <w:t>древнемарийских</w:t>
      </w:r>
      <w:proofErr w:type="spellEnd"/>
      <w:r w:rsidR="004A0417" w:rsidRPr="007D505F">
        <w:rPr>
          <w:rFonts w:ascii="MuseoSansCyrl" w:hAnsi="MuseoSansCyrl"/>
          <w:color w:val="000000"/>
          <w:sz w:val="24"/>
          <w:szCs w:val="24"/>
          <w:shd w:val="clear" w:color="auto" w:fill="FFFFFF"/>
          <w:lang w:val="ru-RU"/>
        </w:rPr>
        <w:t xml:space="preserve"> племён остались такие памятники археологии, как </w:t>
      </w:r>
      <w:proofErr w:type="spellStart"/>
      <w:r w:rsidR="004A0417" w:rsidRPr="007D505F">
        <w:rPr>
          <w:rFonts w:ascii="MuseoSansCyrl" w:hAnsi="MuseoSansCyrl"/>
          <w:color w:val="000000"/>
          <w:sz w:val="24"/>
          <w:szCs w:val="24"/>
          <w:shd w:val="clear" w:color="auto" w:fill="FFFFFF"/>
          <w:lang w:val="ru-RU"/>
        </w:rPr>
        <w:t>Шор-Унжинский</w:t>
      </w:r>
      <w:proofErr w:type="spellEnd"/>
      <w:r w:rsidR="004A0417" w:rsidRPr="007D505F">
        <w:rPr>
          <w:rFonts w:ascii="MuseoSansCyrl" w:hAnsi="MuseoSansCyrl"/>
          <w:color w:val="000000"/>
          <w:sz w:val="24"/>
          <w:szCs w:val="24"/>
          <w:shd w:val="clear" w:color="auto" w:fill="FFFFFF"/>
          <w:lang w:val="ru-RU"/>
        </w:rPr>
        <w:t xml:space="preserve"> могильник близ г. Кирова, </w:t>
      </w:r>
      <w:proofErr w:type="spellStart"/>
      <w:r w:rsidR="004A0417" w:rsidRPr="007D505F">
        <w:rPr>
          <w:rFonts w:ascii="MuseoSansCyrl" w:hAnsi="MuseoSansCyrl"/>
          <w:color w:val="000000"/>
          <w:sz w:val="24"/>
          <w:szCs w:val="24"/>
          <w:shd w:val="clear" w:color="auto" w:fill="FFFFFF"/>
          <w:lang w:val="ru-RU"/>
        </w:rPr>
        <w:t>Безводнинский</w:t>
      </w:r>
      <w:proofErr w:type="spellEnd"/>
      <w:r w:rsidR="004A0417" w:rsidRPr="007D505F">
        <w:rPr>
          <w:rFonts w:ascii="MuseoSansCyrl" w:hAnsi="MuseoSansCyrl"/>
          <w:color w:val="000000"/>
          <w:sz w:val="24"/>
          <w:szCs w:val="24"/>
          <w:shd w:val="clear" w:color="auto" w:fill="FFFFFF"/>
          <w:lang w:val="ru-RU"/>
        </w:rPr>
        <w:t xml:space="preserve"> (</w:t>
      </w:r>
      <w:proofErr w:type="spellStart"/>
      <w:r w:rsidR="004A0417" w:rsidRPr="007D505F">
        <w:rPr>
          <w:rFonts w:ascii="MuseoSansCyrl" w:hAnsi="MuseoSansCyrl"/>
          <w:color w:val="000000"/>
          <w:sz w:val="24"/>
          <w:szCs w:val="24"/>
          <w:shd w:val="clear" w:color="auto" w:fill="FFFFFF"/>
          <w:lang w:val="ru-RU"/>
        </w:rPr>
        <w:t>Пимский</w:t>
      </w:r>
      <w:proofErr w:type="spellEnd"/>
      <w:r w:rsidR="004A0417" w:rsidRPr="007D505F">
        <w:rPr>
          <w:rFonts w:ascii="MuseoSansCyrl" w:hAnsi="MuseoSansCyrl"/>
          <w:color w:val="000000"/>
          <w:sz w:val="24"/>
          <w:szCs w:val="24"/>
          <w:shd w:val="clear" w:color="auto" w:fill="FFFFFF"/>
          <w:lang w:val="ru-RU"/>
        </w:rPr>
        <w:t xml:space="preserve">) клад и городища </w:t>
      </w:r>
      <w:proofErr w:type="gramStart"/>
      <w:r w:rsidR="004A0417" w:rsidRPr="007D505F">
        <w:rPr>
          <w:rFonts w:ascii="MuseoSansCyrl" w:hAnsi="MuseoSansCyrl"/>
          <w:color w:val="000000"/>
          <w:sz w:val="24"/>
          <w:szCs w:val="24"/>
          <w:shd w:val="clear" w:color="auto" w:fill="FFFFFF"/>
          <w:lang w:val="ru-RU"/>
        </w:rPr>
        <w:t>Ижевское</w:t>
      </w:r>
      <w:proofErr w:type="gramEnd"/>
      <w:r w:rsidR="004A0417" w:rsidRPr="007D505F">
        <w:rPr>
          <w:rFonts w:ascii="MuseoSansCyrl" w:hAnsi="MuseoSansCyrl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="004A0417" w:rsidRPr="007D505F">
        <w:rPr>
          <w:rFonts w:ascii="MuseoSansCyrl" w:hAnsi="MuseoSansCyrl"/>
          <w:color w:val="000000"/>
          <w:sz w:val="24"/>
          <w:szCs w:val="24"/>
          <w:shd w:val="clear" w:color="auto" w:fill="FFFFFF"/>
          <w:lang w:val="ru-RU"/>
        </w:rPr>
        <w:t>Бурыгинское</w:t>
      </w:r>
      <w:proofErr w:type="spellEnd"/>
      <w:r w:rsidR="004A0417" w:rsidRPr="007D505F">
        <w:rPr>
          <w:rFonts w:ascii="MuseoSansCyrl" w:hAnsi="MuseoSansCyrl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="004A0417" w:rsidRPr="007D505F">
        <w:rPr>
          <w:rFonts w:ascii="MuseoSansCyrl" w:hAnsi="MuseoSansCyrl"/>
          <w:color w:val="000000"/>
          <w:sz w:val="24"/>
          <w:szCs w:val="24"/>
          <w:shd w:val="clear" w:color="auto" w:fill="FFFFFF"/>
          <w:lang w:val="ru-RU"/>
        </w:rPr>
        <w:t>Еманаевское</w:t>
      </w:r>
      <w:proofErr w:type="spellEnd"/>
      <w:r w:rsidR="004A0417" w:rsidRPr="007D505F">
        <w:rPr>
          <w:rFonts w:ascii="MuseoSansCyrl" w:hAnsi="MuseoSansCyrl"/>
          <w:color w:val="000000"/>
          <w:sz w:val="24"/>
          <w:szCs w:val="24"/>
          <w:shd w:val="clear" w:color="auto" w:fill="FFFFFF"/>
          <w:lang w:val="ru-RU"/>
        </w:rPr>
        <w:t xml:space="preserve"> на реке Пижма в Кировской области. Краткая характеристика могильников </w:t>
      </w:r>
      <w:r w:rsidR="004A0417" w:rsidRPr="001C017F">
        <w:rPr>
          <w:rFonts w:ascii="MuseoSansCyrl" w:hAnsi="MuseoSansCyrl"/>
          <w:color w:val="000000"/>
          <w:sz w:val="24"/>
          <w:szCs w:val="24"/>
          <w:shd w:val="clear" w:color="auto" w:fill="FFFFFF"/>
        </w:rPr>
        <w:t>IX</w:t>
      </w:r>
      <w:r w:rsidR="004A0417" w:rsidRPr="007D505F">
        <w:rPr>
          <w:rFonts w:ascii="MuseoSansCyrl" w:hAnsi="MuseoSansCyrl"/>
          <w:color w:val="000000"/>
          <w:sz w:val="24"/>
          <w:szCs w:val="24"/>
          <w:shd w:val="clear" w:color="auto" w:fill="FFFFFF"/>
          <w:lang w:val="ru-RU"/>
        </w:rPr>
        <w:t>-</w:t>
      </w:r>
      <w:r w:rsidR="004A0417" w:rsidRPr="001C017F">
        <w:rPr>
          <w:rFonts w:ascii="MuseoSansCyrl" w:hAnsi="MuseoSansCyrl"/>
          <w:color w:val="000000"/>
          <w:sz w:val="24"/>
          <w:szCs w:val="24"/>
          <w:shd w:val="clear" w:color="auto" w:fill="FFFFFF"/>
        </w:rPr>
        <w:t>XI</w:t>
      </w:r>
      <w:r w:rsidR="004A0417" w:rsidRPr="007D505F">
        <w:rPr>
          <w:rFonts w:ascii="MuseoSansCyrl" w:hAnsi="MuseoSansCyrl"/>
          <w:color w:val="000000"/>
          <w:sz w:val="24"/>
          <w:szCs w:val="24"/>
          <w:shd w:val="clear" w:color="auto" w:fill="FFFFFF"/>
          <w:lang w:val="ru-RU"/>
        </w:rPr>
        <w:t xml:space="preserve"> веков заключается в следующем: погребения располагаются группами, содержат как мужские, так и женские захоронения, совершенные обрядами: </w:t>
      </w:r>
      <w:proofErr w:type="spellStart"/>
      <w:r w:rsidR="004A0417" w:rsidRPr="007D505F">
        <w:rPr>
          <w:rFonts w:ascii="MuseoSansCyrl" w:hAnsi="MuseoSansCyrl"/>
          <w:color w:val="000000"/>
          <w:sz w:val="24"/>
          <w:szCs w:val="24"/>
          <w:shd w:val="clear" w:color="auto" w:fill="FFFFFF"/>
          <w:lang w:val="ru-RU"/>
        </w:rPr>
        <w:t>ингумации</w:t>
      </w:r>
      <w:proofErr w:type="spellEnd"/>
      <w:r w:rsidR="004A0417" w:rsidRPr="007D505F">
        <w:rPr>
          <w:rFonts w:ascii="MuseoSansCyrl" w:hAnsi="MuseoSansCyrl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="004A0417" w:rsidRPr="007D505F">
        <w:rPr>
          <w:rFonts w:ascii="MuseoSansCyrl" w:hAnsi="MuseoSansCyrl"/>
          <w:color w:val="000000"/>
          <w:sz w:val="24"/>
          <w:szCs w:val="24"/>
          <w:shd w:val="clear" w:color="auto" w:fill="FFFFFF"/>
          <w:lang w:val="ru-RU"/>
        </w:rPr>
        <w:t>трупоположение</w:t>
      </w:r>
      <w:proofErr w:type="spellEnd"/>
      <w:r w:rsidR="004A0417" w:rsidRPr="007D505F">
        <w:rPr>
          <w:rFonts w:ascii="MuseoSansCyrl" w:hAnsi="MuseoSansCyrl"/>
          <w:color w:val="000000"/>
          <w:sz w:val="24"/>
          <w:szCs w:val="24"/>
          <w:shd w:val="clear" w:color="auto" w:fill="FFFFFF"/>
          <w:lang w:val="ru-RU"/>
        </w:rPr>
        <w:t xml:space="preserve"> и кремации (</w:t>
      </w:r>
      <w:proofErr w:type="spellStart"/>
      <w:r w:rsidR="004A0417" w:rsidRPr="007D505F">
        <w:rPr>
          <w:rFonts w:ascii="MuseoSansCyrl" w:hAnsi="MuseoSansCyrl"/>
          <w:color w:val="000000"/>
          <w:sz w:val="24"/>
          <w:szCs w:val="24"/>
          <w:shd w:val="clear" w:color="auto" w:fill="FFFFFF"/>
          <w:lang w:val="ru-RU"/>
        </w:rPr>
        <w:t>трупосожжение</w:t>
      </w:r>
      <w:proofErr w:type="spellEnd"/>
      <w:r w:rsidR="004A0417" w:rsidRPr="007D505F">
        <w:rPr>
          <w:rFonts w:ascii="MuseoSansCyrl" w:hAnsi="MuseoSansCyrl"/>
          <w:color w:val="000000"/>
          <w:sz w:val="24"/>
          <w:szCs w:val="24"/>
          <w:shd w:val="clear" w:color="auto" w:fill="FFFFFF"/>
          <w:lang w:val="ru-RU"/>
        </w:rPr>
        <w:t xml:space="preserve">). Последний обряд составляет до 26 процентов от общего числа захоронений. </w:t>
      </w:r>
      <w:proofErr w:type="spellStart"/>
      <w:r w:rsidR="004A0417" w:rsidRPr="007D505F">
        <w:rPr>
          <w:rFonts w:ascii="MuseoSansCyrl" w:hAnsi="MuseoSansCyrl"/>
          <w:color w:val="000000"/>
          <w:sz w:val="24"/>
          <w:szCs w:val="24"/>
          <w:shd w:val="clear" w:color="auto" w:fill="FFFFFF"/>
          <w:lang w:val="ru-RU"/>
        </w:rPr>
        <w:t>Ориентанция</w:t>
      </w:r>
      <w:proofErr w:type="spellEnd"/>
      <w:r w:rsidR="004A0417" w:rsidRPr="007D505F">
        <w:rPr>
          <w:rFonts w:ascii="MuseoSansCyrl" w:hAnsi="MuseoSansCyr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="004A0417" w:rsidRPr="007D505F">
        <w:rPr>
          <w:rFonts w:ascii="MuseoSansCyrl" w:hAnsi="MuseoSansCyrl"/>
          <w:color w:val="000000"/>
          <w:sz w:val="24"/>
          <w:szCs w:val="24"/>
          <w:shd w:val="clear" w:color="auto" w:fill="FFFFFF"/>
          <w:lang w:val="ru-RU"/>
        </w:rPr>
        <w:t>погребённых</w:t>
      </w:r>
      <w:proofErr w:type="gramEnd"/>
      <w:r w:rsidR="004A0417" w:rsidRPr="007D505F">
        <w:rPr>
          <w:rFonts w:ascii="MuseoSansCyrl" w:hAnsi="MuseoSansCyrl"/>
          <w:color w:val="000000"/>
          <w:sz w:val="24"/>
          <w:szCs w:val="24"/>
          <w:shd w:val="clear" w:color="auto" w:fill="FFFFFF"/>
          <w:lang w:val="ru-RU"/>
        </w:rPr>
        <w:t xml:space="preserve"> головой на север с незначительными отклонениями на запад и восток составляет 91,8, на запад и юго-запад - 8,1</w:t>
      </w:r>
      <w:r w:rsidR="004A0417" w:rsidRPr="007D505F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4A0417" w:rsidRPr="007D505F">
        <w:rPr>
          <w:rFonts w:ascii="MuseoSansCyrl" w:hAnsi="MuseoSansCyrl"/>
          <w:color w:val="000000"/>
          <w:sz w:val="24"/>
          <w:szCs w:val="24"/>
          <w:shd w:val="clear" w:color="auto" w:fill="FFFFFF"/>
          <w:lang w:val="ru-RU"/>
        </w:rPr>
        <w:t xml:space="preserve">процента. В этих могильниках встречались захоронения без костяков. В них вещи, в основном украшения, были завёрнуты в одежду и завязаны ремнём. Иногда они укладывались в берестяной </w:t>
      </w:r>
      <w:proofErr w:type="spellStart"/>
      <w:r w:rsidR="004A0417" w:rsidRPr="007D505F">
        <w:rPr>
          <w:rFonts w:ascii="MuseoSansCyrl" w:hAnsi="MuseoSansCyrl"/>
          <w:color w:val="000000"/>
          <w:sz w:val="24"/>
          <w:szCs w:val="24"/>
          <w:shd w:val="clear" w:color="auto" w:fill="FFFFFF"/>
          <w:lang w:val="ru-RU"/>
        </w:rPr>
        <w:t>тусечек</w:t>
      </w:r>
      <w:proofErr w:type="spellEnd"/>
      <w:r w:rsidR="004A0417" w:rsidRPr="007D505F">
        <w:rPr>
          <w:rFonts w:ascii="MuseoSansCyrl" w:hAnsi="MuseoSansCyrl"/>
          <w:color w:val="000000"/>
          <w:sz w:val="24"/>
          <w:szCs w:val="24"/>
          <w:shd w:val="clear" w:color="auto" w:fill="FFFFFF"/>
          <w:lang w:val="ru-RU"/>
        </w:rPr>
        <w:t xml:space="preserve"> или деревянный бочонок, всё это прикрывалось деревянной или металлической чашей, в некоторых случаях железным котлом. Основными женскими головными украшениями являлись налобные венчики и медные цепочки. Цепочки характерны только для марийцев, у других финно-угорских народов их не было. Височные кольца как характерные и часто встречающиеся украшения, изготавливались из круглой в сечении серебряной или медной проволоки с одним многогранным и утолщённым, отогнутым наружу концом, а другим чуть заострённым или обрубленным. Наиболее характерна так называемая </w:t>
      </w:r>
      <w:proofErr w:type="spellStart"/>
      <w:r w:rsidR="004A0417" w:rsidRPr="007D505F">
        <w:rPr>
          <w:rFonts w:ascii="MuseoSansCyrl" w:hAnsi="MuseoSansCyrl"/>
          <w:color w:val="000000"/>
          <w:sz w:val="24"/>
          <w:szCs w:val="24"/>
          <w:shd w:val="clear" w:color="auto" w:fill="FFFFFF"/>
          <w:lang w:val="ru-RU"/>
        </w:rPr>
        <w:t>калачевидная</w:t>
      </w:r>
      <w:proofErr w:type="spellEnd"/>
      <w:r w:rsidR="004A0417" w:rsidRPr="007D505F">
        <w:rPr>
          <w:rFonts w:ascii="MuseoSansCyrl" w:hAnsi="MuseoSansCyrl"/>
          <w:color w:val="000000"/>
          <w:sz w:val="24"/>
          <w:szCs w:val="24"/>
          <w:shd w:val="clear" w:color="auto" w:fill="FFFFFF"/>
          <w:lang w:val="ru-RU"/>
        </w:rPr>
        <w:t xml:space="preserve"> серьга, также редко встречающаяся у других финно-угорских народов. Шейными украшениями являлись гривны и ожерелья. Хронологически и типологически переходным археологическим памятником является могильник "Нижняя Стрелка" </w:t>
      </w:r>
      <w:r w:rsidR="004A0417" w:rsidRPr="001C017F">
        <w:rPr>
          <w:rFonts w:ascii="MuseoSansCyrl" w:hAnsi="MuseoSansCyrl"/>
          <w:color w:val="000000"/>
          <w:sz w:val="24"/>
          <w:szCs w:val="24"/>
          <w:shd w:val="clear" w:color="auto" w:fill="FFFFFF"/>
        </w:rPr>
        <w:t>X</w:t>
      </w:r>
      <w:r w:rsidR="004A0417" w:rsidRPr="007D505F">
        <w:rPr>
          <w:rFonts w:ascii="MuseoSansCyrl" w:hAnsi="MuseoSansCyrl"/>
          <w:color w:val="000000"/>
          <w:sz w:val="24"/>
          <w:szCs w:val="24"/>
          <w:shd w:val="clear" w:color="auto" w:fill="FFFFFF"/>
          <w:lang w:val="ru-RU"/>
        </w:rPr>
        <w:t>-</w:t>
      </w:r>
      <w:r w:rsidR="004A0417" w:rsidRPr="001C017F">
        <w:rPr>
          <w:rFonts w:ascii="MuseoSansCyrl" w:hAnsi="MuseoSansCyrl"/>
          <w:color w:val="000000"/>
          <w:sz w:val="24"/>
          <w:szCs w:val="24"/>
          <w:shd w:val="clear" w:color="auto" w:fill="FFFFFF"/>
        </w:rPr>
        <w:t>XII</w:t>
      </w:r>
      <w:r w:rsidR="004A0417" w:rsidRPr="007D505F">
        <w:rPr>
          <w:rFonts w:ascii="MuseoSansCyrl" w:hAnsi="MuseoSansCyrl"/>
          <w:color w:val="000000"/>
          <w:sz w:val="24"/>
          <w:szCs w:val="24"/>
          <w:shd w:val="clear" w:color="auto" w:fill="FFFFFF"/>
          <w:lang w:val="ru-RU"/>
        </w:rPr>
        <w:t xml:space="preserve"> веков в устье реки </w:t>
      </w:r>
      <w:proofErr w:type="spellStart"/>
      <w:r w:rsidR="004A0417" w:rsidRPr="007D505F">
        <w:rPr>
          <w:rFonts w:ascii="MuseoSansCyrl" w:hAnsi="MuseoSansCyrl"/>
          <w:color w:val="000000"/>
          <w:sz w:val="24"/>
          <w:szCs w:val="24"/>
          <w:shd w:val="clear" w:color="auto" w:fill="FFFFFF"/>
          <w:lang w:val="ru-RU"/>
        </w:rPr>
        <w:t>Дорогучи</w:t>
      </w:r>
      <w:proofErr w:type="spellEnd"/>
      <w:r w:rsidR="004A0417" w:rsidRPr="007D505F">
        <w:rPr>
          <w:rFonts w:ascii="MuseoSansCyrl" w:hAnsi="MuseoSansCyrl"/>
          <w:color w:val="000000"/>
          <w:sz w:val="24"/>
          <w:szCs w:val="24"/>
          <w:shd w:val="clear" w:color="auto" w:fill="FFFFFF"/>
          <w:lang w:val="ru-RU"/>
        </w:rPr>
        <w:t xml:space="preserve"> в </w:t>
      </w:r>
      <w:proofErr w:type="spellStart"/>
      <w:r w:rsidR="004A0417" w:rsidRPr="007D505F">
        <w:rPr>
          <w:rFonts w:ascii="MuseoSansCyrl" w:hAnsi="MuseoSansCyrl"/>
          <w:color w:val="000000"/>
          <w:sz w:val="24"/>
          <w:szCs w:val="24"/>
          <w:shd w:val="clear" w:color="auto" w:fill="FFFFFF"/>
          <w:lang w:val="ru-RU"/>
        </w:rPr>
        <w:t>Юринском</w:t>
      </w:r>
      <w:proofErr w:type="spellEnd"/>
      <w:r w:rsidR="004A0417" w:rsidRPr="007D505F">
        <w:rPr>
          <w:rFonts w:ascii="MuseoSansCyrl" w:hAnsi="MuseoSansCyrl"/>
          <w:color w:val="000000"/>
          <w:sz w:val="24"/>
          <w:szCs w:val="24"/>
          <w:shd w:val="clear" w:color="auto" w:fill="FFFFFF"/>
          <w:lang w:val="ru-RU"/>
        </w:rPr>
        <w:t xml:space="preserve"> районе - самый западный из </w:t>
      </w:r>
      <w:proofErr w:type="spellStart"/>
      <w:r w:rsidR="004A0417" w:rsidRPr="007D505F">
        <w:rPr>
          <w:rFonts w:ascii="MuseoSansCyrl" w:hAnsi="MuseoSansCyrl"/>
          <w:color w:val="000000"/>
          <w:sz w:val="24"/>
          <w:szCs w:val="24"/>
          <w:shd w:val="clear" w:color="auto" w:fill="FFFFFF"/>
          <w:lang w:val="ru-RU"/>
        </w:rPr>
        <w:t>древнемарийских</w:t>
      </w:r>
      <w:proofErr w:type="spellEnd"/>
      <w:r w:rsidR="004A0417" w:rsidRPr="007D505F">
        <w:rPr>
          <w:rFonts w:ascii="MuseoSansCyrl" w:hAnsi="MuseoSansCyrl"/>
          <w:color w:val="000000"/>
          <w:sz w:val="24"/>
          <w:szCs w:val="24"/>
          <w:shd w:val="clear" w:color="auto" w:fill="FFFFFF"/>
          <w:lang w:val="ru-RU"/>
        </w:rPr>
        <w:t xml:space="preserve"> могильников</w:t>
      </w:r>
      <w:r w:rsidR="004A0417">
        <w:rPr>
          <w:rStyle w:val="a8"/>
          <w:rFonts w:ascii="MuseoSansCyrl" w:hAnsi="MuseoSansCyrl"/>
          <w:color w:val="000000"/>
          <w:sz w:val="24"/>
          <w:szCs w:val="24"/>
          <w:shd w:val="clear" w:color="auto" w:fill="FFFFFF"/>
        </w:rPr>
        <w:footnoteReference w:id="15"/>
      </w:r>
      <w:r w:rsidR="004A0417" w:rsidRPr="007D505F">
        <w:rPr>
          <w:rFonts w:ascii="MuseoSansCyrl" w:hAnsi="MuseoSansCyrl"/>
          <w:color w:val="000000"/>
          <w:sz w:val="24"/>
          <w:szCs w:val="24"/>
          <w:shd w:val="clear" w:color="auto" w:fill="FFFFFF"/>
          <w:lang w:val="ru-RU"/>
        </w:rPr>
        <w:t xml:space="preserve">. Среди материальных остатков преобладает керамика - плоскодонная глиняная посуда ручной лепки сероватого цвета с примесью крупнозернистого шамота (дробленая керамика) и реже дресвы (крупный речной песок). Кроме обычных глиняных горшков с выпуклым туловом встречаются баночного типа и приземистые чаши. Каждый </w:t>
      </w:r>
      <w:proofErr w:type="spellStart"/>
      <w:r w:rsidR="004A0417" w:rsidRPr="007D505F">
        <w:rPr>
          <w:rFonts w:ascii="MuseoSansCyrl" w:hAnsi="MuseoSansCyrl"/>
          <w:color w:val="000000"/>
          <w:sz w:val="24"/>
          <w:szCs w:val="24"/>
          <w:shd w:val="clear" w:color="auto" w:fill="FFFFFF"/>
          <w:lang w:val="ru-RU"/>
        </w:rPr>
        <w:t>поволжско-финский</w:t>
      </w:r>
      <w:proofErr w:type="spellEnd"/>
      <w:r w:rsidR="004A0417" w:rsidRPr="007D505F">
        <w:rPr>
          <w:rFonts w:ascii="MuseoSansCyrl" w:hAnsi="MuseoSansCyrl"/>
          <w:color w:val="000000"/>
          <w:sz w:val="24"/>
          <w:szCs w:val="24"/>
          <w:shd w:val="clear" w:color="auto" w:fill="FFFFFF"/>
          <w:lang w:val="ru-RU"/>
        </w:rPr>
        <w:t xml:space="preserve"> этнос состоял из нескольких племенных групп, родственных между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6"/>
      </w:tblGrid>
      <w:tr w:rsidR="004A0417" w:rsidRPr="00B51F91" w:rsidTr="002712A1"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4A0417" w:rsidRPr="00D32895" w:rsidRDefault="00B51F91" w:rsidP="002712A1">
            <w:pPr>
              <w:pStyle w:val="a4"/>
              <w:spacing w:line="360" w:lineRule="auto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</w:p>
          <w:p w:rsidR="004A0417" w:rsidRPr="00D32895" w:rsidRDefault="004A0417" w:rsidP="002712A1">
            <w:pPr>
              <w:pStyle w:val="a4"/>
              <w:spacing w:line="360" w:lineRule="auto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72837" w:rsidRPr="007D505F" w:rsidRDefault="00372837" w:rsidP="00372837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sectPr w:rsidR="00372837" w:rsidRPr="007D505F" w:rsidSect="00705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311" w:rsidRDefault="00440311" w:rsidP="00B571EF">
      <w:r>
        <w:separator/>
      </w:r>
    </w:p>
  </w:endnote>
  <w:endnote w:type="continuationSeparator" w:id="0">
    <w:p w:rsidR="00440311" w:rsidRDefault="00440311" w:rsidP="00B57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useoSansCyr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311" w:rsidRDefault="00440311" w:rsidP="00B571EF">
      <w:r>
        <w:separator/>
      </w:r>
    </w:p>
  </w:footnote>
  <w:footnote w:type="continuationSeparator" w:id="0">
    <w:p w:rsidR="00440311" w:rsidRDefault="00440311" w:rsidP="00B571EF">
      <w:r>
        <w:continuationSeparator/>
      </w:r>
    </w:p>
  </w:footnote>
  <w:footnote w:id="1">
    <w:p w:rsidR="007D505F" w:rsidRPr="00372837" w:rsidRDefault="007D505F" w:rsidP="007D505F">
      <w:pPr>
        <w:shd w:val="clear" w:color="auto" w:fill="FFFFFF"/>
        <w:rPr>
          <w:rFonts w:ascii="yandex-sans" w:hAnsi="yandex-sans"/>
          <w:color w:val="000000"/>
          <w:sz w:val="18"/>
          <w:szCs w:val="18"/>
          <w:lang w:val="ru-RU" w:eastAsia="ru-RU" w:bidi="ar-SA"/>
        </w:rPr>
      </w:pPr>
      <w:r w:rsidRPr="00372837">
        <w:rPr>
          <w:rStyle w:val="a8"/>
          <w:sz w:val="18"/>
          <w:szCs w:val="18"/>
        </w:rPr>
        <w:footnoteRef/>
      </w:r>
      <w:r w:rsidRPr="00372837">
        <w:rPr>
          <w:sz w:val="18"/>
          <w:szCs w:val="18"/>
          <w:lang w:val="ru-RU"/>
        </w:rPr>
        <w:t xml:space="preserve"> </w:t>
      </w:r>
      <w:r w:rsidRPr="00372837">
        <w:rPr>
          <w:rFonts w:ascii="yandex-sans" w:hAnsi="yandex-sans"/>
          <w:color w:val="000000"/>
          <w:sz w:val="18"/>
          <w:szCs w:val="18"/>
          <w:lang w:val="ru-RU" w:eastAsia="ru-RU" w:bidi="ar-SA"/>
        </w:rPr>
        <w:t>С.Н. Иконникова, И.В. Леонов</w:t>
      </w:r>
    </w:p>
    <w:p w:rsidR="007D505F" w:rsidRPr="00372837" w:rsidRDefault="007D505F" w:rsidP="007D505F">
      <w:pPr>
        <w:shd w:val="clear" w:color="auto" w:fill="FFFFFF"/>
        <w:ind w:firstLine="0"/>
        <w:rPr>
          <w:rFonts w:ascii="yandex-sans" w:hAnsi="yandex-sans"/>
          <w:color w:val="000000"/>
          <w:sz w:val="18"/>
          <w:szCs w:val="18"/>
          <w:lang w:val="ru-RU" w:eastAsia="ru-RU" w:bidi="ar-SA"/>
        </w:rPr>
      </w:pPr>
      <w:r w:rsidRPr="00372837">
        <w:rPr>
          <w:rFonts w:ascii="yandex-sans" w:hAnsi="yandex-sans"/>
          <w:color w:val="000000"/>
          <w:sz w:val="18"/>
          <w:szCs w:val="18"/>
          <w:lang w:val="ru-RU" w:eastAsia="ru-RU" w:bidi="ar-SA"/>
        </w:rPr>
        <w:t xml:space="preserve">Основные векторы </w:t>
      </w:r>
      <w:proofErr w:type="spellStart"/>
      <w:r w:rsidRPr="00372837">
        <w:rPr>
          <w:rFonts w:ascii="yandex-sans" w:hAnsi="yandex-sans"/>
          <w:color w:val="000000"/>
          <w:sz w:val="18"/>
          <w:szCs w:val="18"/>
          <w:lang w:val="ru-RU" w:eastAsia="ru-RU" w:bidi="ar-SA"/>
        </w:rPr>
        <w:t>самоотождествлений</w:t>
      </w:r>
      <w:proofErr w:type="spellEnd"/>
      <w:r w:rsidRPr="00372837">
        <w:rPr>
          <w:rFonts w:ascii="yandex-sans" w:hAnsi="yandex-sans"/>
          <w:color w:val="000000"/>
          <w:sz w:val="18"/>
          <w:szCs w:val="18"/>
          <w:lang w:val="ru-RU" w:eastAsia="ru-RU" w:bidi="ar-SA"/>
        </w:rPr>
        <w:t xml:space="preserve"> в формировании </w:t>
      </w:r>
      <w:proofErr w:type="gramStart"/>
      <w:r w:rsidRPr="00372837">
        <w:rPr>
          <w:rFonts w:ascii="yandex-sans" w:hAnsi="yandex-sans"/>
          <w:color w:val="000000"/>
          <w:sz w:val="18"/>
          <w:szCs w:val="18"/>
          <w:lang w:val="ru-RU" w:eastAsia="ru-RU" w:bidi="ar-SA"/>
        </w:rPr>
        <w:t>культурной</w:t>
      </w:r>
      <w:proofErr w:type="gramEnd"/>
    </w:p>
    <w:p w:rsidR="007D505F" w:rsidRPr="00372837" w:rsidRDefault="007D505F" w:rsidP="007D505F">
      <w:pPr>
        <w:shd w:val="clear" w:color="auto" w:fill="FFFFFF"/>
        <w:ind w:firstLine="0"/>
        <w:rPr>
          <w:rFonts w:ascii="yandex-sans" w:hAnsi="yandex-sans"/>
          <w:color w:val="000000"/>
          <w:sz w:val="18"/>
          <w:szCs w:val="18"/>
          <w:lang w:val="ru-RU" w:eastAsia="ru-RU" w:bidi="ar-SA"/>
        </w:rPr>
      </w:pPr>
      <w:r w:rsidRPr="00372837">
        <w:rPr>
          <w:rFonts w:ascii="yandex-sans" w:hAnsi="yandex-sans"/>
          <w:color w:val="000000"/>
          <w:sz w:val="18"/>
          <w:szCs w:val="18"/>
          <w:lang w:val="ru-RU" w:eastAsia="ru-RU" w:bidi="ar-SA"/>
        </w:rPr>
        <w:t>идентичности</w:t>
      </w:r>
    </w:p>
    <w:p w:rsidR="007D505F" w:rsidRPr="007D505F" w:rsidRDefault="007D505F">
      <w:pPr>
        <w:pStyle w:val="a6"/>
        <w:rPr>
          <w:lang w:val="ru-RU"/>
        </w:rPr>
      </w:pPr>
    </w:p>
  </w:footnote>
  <w:footnote w:id="2">
    <w:p w:rsidR="00611DA1" w:rsidRPr="00611DA1" w:rsidRDefault="00372837" w:rsidP="00F342F9">
      <w:pPr>
        <w:ind w:firstLine="0"/>
        <w:rPr>
          <w:lang w:val="ru-RU"/>
        </w:rPr>
      </w:pPr>
      <w:r>
        <w:rPr>
          <w:lang w:val="ru-RU"/>
        </w:rPr>
        <w:t xml:space="preserve">      </w:t>
      </w:r>
      <w:r w:rsidR="00F342F9">
        <w:rPr>
          <w:lang w:val="ru-RU"/>
        </w:rPr>
        <w:t xml:space="preserve"> </w:t>
      </w:r>
      <w:r w:rsidR="00611DA1">
        <w:rPr>
          <w:rStyle w:val="a8"/>
        </w:rPr>
        <w:footnoteRef/>
      </w:r>
      <w:r w:rsidR="00611DA1" w:rsidRPr="00611DA1">
        <w:rPr>
          <w:lang w:val="ru-RU"/>
        </w:rPr>
        <w:t xml:space="preserve"> </w:t>
      </w:r>
      <w:proofErr w:type="spellStart"/>
      <w:r w:rsidR="00611DA1" w:rsidRPr="00F342F9">
        <w:rPr>
          <w:rStyle w:val="12"/>
          <w:sz w:val="18"/>
          <w:szCs w:val="18"/>
        </w:rPr>
        <w:t>Культурогенез</w:t>
      </w:r>
      <w:proofErr w:type="spellEnd"/>
      <w:r w:rsidR="00611DA1" w:rsidRPr="00F342F9">
        <w:rPr>
          <w:rStyle w:val="12"/>
          <w:sz w:val="18"/>
          <w:szCs w:val="18"/>
        </w:rPr>
        <w:t xml:space="preserve"> и культурное наследие / </w:t>
      </w:r>
      <w:proofErr w:type="spellStart"/>
      <w:r w:rsidR="00611DA1" w:rsidRPr="00F342F9">
        <w:rPr>
          <w:rStyle w:val="12"/>
          <w:sz w:val="18"/>
          <w:szCs w:val="18"/>
        </w:rPr>
        <w:t>Науч</w:t>
      </w:r>
      <w:proofErr w:type="spellEnd"/>
      <w:r w:rsidR="00611DA1" w:rsidRPr="00F342F9">
        <w:rPr>
          <w:rStyle w:val="12"/>
          <w:sz w:val="18"/>
          <w:szCs w:val="18"/>
        </w:rPr>
        <w:t xml:space="preserve">, </w:t>
      </w:r>
      <w:proofErr w:type="spellStart"/>
      <w:proofErr w:type="gramStart"/>
      <w:r w:rsidR="00611DA1" w:rsidRPr="00F342F9">
        <w:rPr>
          <w:rStyle w:val="12"/>
          <w:sz w:val="18"/>
          <w:szCs w:val="18"/>
        </w:rPr>
        <w:t>ред</w:t>
      </w:r>
      <w:proofErr w:type="spellEnd"/>
      <w:proofErr w:type="gramEnd"/>
      <w:r w:rsidR="00611DA1" w:rsidRPr="00F342F9">
        <w:rPr>
          <w:rStyle w:val="12"/>
          <w:sz w:val="18"/>
          <w:szCs w:val="18"/>
        </w:rPr>
        <w:t xml:space="preserve">, и </w:t>
      </w:r>
      <w:proofErr w:type="spellStart"/>
      <w:r w:rsidR="00611DA1" w:rsidRPr="00F342F9">
        <w:rPr>
          <w:rStyle w:val="12"/>
          <w:sz w:val="18"/>
          <w:szCs w:val="18"/>
        </w:rPr>
        <w:t>сост</w:t>
      </w:r>
      <w:proofErr w:type="spellEnd"/>
      <w:r w:rsidR="00611DA1" w:rsidRPr="00F342F9">
        <w:rPr>
          <w:rStyle w:val="12"/>
          <w:sz w:val="18"/>
          <w:szCs w:val="18"/>
        </w:rPr>
        <w:t>, А.В. Бондарев. - N</w:t>
      </w:r>
      <w:r w:rsidR="00AC1BD1" w:rsidRPr="00F342F9">
        <w:rPr>
          <w:rStyle w:val="12"/>
          <w:sz w:val="18"/>
          <w:szCs w:val="18"/>
        </w:rPr>
        <w:t>4,; СПб.: Ц</w:t>
      </w:r>
      <w:r w:rsidR="00611DA1" w:rsidRPr="00F342F9">
        <w:rPr>
          <w:rStyle w:val="12"/>
          <w:sz w:val="18"/>
          <w:szCs w:val="18"/>
        </w:rPr>
        <w:t xml:space="preserve">ентр </w:t>
      </w:r>
      <w:r w:rsidR="00AC1BD1" w:rsidRPr="00F342F9">
        <w:rPr>
          <w:rStyle w:val="12"/>
          <w:sz w:val="18"/>
          <w:szCs w:val="18"/>
        </w:rPr>
        <w:t>гум</w:t>
      </w:r>
      <w:r w:rsidR="00611DA1" w:rsidRPr="00F342F9">
        <w:rPr>
          <w:rStyle w:val="12"/>
          <w:sz w:val="18"/>
          <w:szCs w:val="18"/>
        </w:rPr>
        <w:t xml:space="preserve">анитарных </w:t>
      </w:r>
      <w:r w:rsidR="00AC1BD1" w:rsidRPr="00F342F9">
        <w:rPr>
          <w:rStyle w:val="12"/>
          <w:sz w:val="18"/>
          <w:szCs w:val="18"/>
        </w:rPr>
        <w:t>и</w:t>
      </w:r>
      <w:r w:rsidR="00611DA1" w:rsidRPr="00F342F9">
        <w:rPr>
          <w:rStyle w:val="12"/>
          <w:sz w:val="18"/>
          <w:szCs w:val="18"/>
        </w:rPr>
        <w:t>нициатив, 2014. - 640 с. (Серия</w:t>
      </w:r>
      <w:proofErr w:type="gramStart"/>
      <w:r w:rsidR="00611DA1" w:rsidRPr="00F342F9">
        <w:rPr>
          <w:rStyle w:val="12"/>
          <w:sz w:val="18"/>
          <w:szCs w:val="18"/>
        </w:rPr>
        <w:t xml:space="preserve"> )</w:t>
      </w:r>
      <w:proofErr w:type="gramEnd"/>
      <w:r w:rsidR="00611DA1" w:rsidRPr="00F342F9">
        <w:rPr>
          <w:rStyle w:val="12"/>
          <w:sz w:val="18"/>
          <w:szCs w:val="18"/>
        </w:rPr>
        <w:t>,</w:t>
      </w:r>
    </w:p>
  </w:footnote>
  <w:footnote w:id="3">
    <w:p w:rsidR="004A0417" w:rsidRPr="007D505F" w:rsidRDefault="004A0417" w:rsidP="00F0482C">
      <w:pPr>
        <w:rPr>
          <w:rFonts w:ascii="Times New Roman" w:hAnsi="Times New Roman"/>
          <w:color w:val="000000"/>
          <w:sz w:val="18"/>
          <w:szCs w:val="18"/>
          <w:lang w:val="ru-RU" w:eastAsia="ru-RU"/>
        </w:rPr>
      </w:pPr>
      <w:r w:rsidRPr="00176486">
        <w:rPr>
          <w:rStyle w:val="a8"/>
          <w:sz w:val="18"/>
          <w:szCs w:val="18"/>
        </w:rPr>
        <w:footnoteRef/>
      </w:r>
      <w:r w:rsidRPr="007D505F">
        <w:rPr>
          <w:sz w:val="18"/>
          <w:szCs w:val="18"/>
          <w:lang w:val="ru-RU"/>
        </w:rPr>
        <w:t xml:space="preserve"> </w:t>
      </w:r>
      <w:proofErr w:type="spellStart"/>
      <w:r w:rsidRPr="007D505F">
        <w:rPr>
          <w:rFonts w:ascii="Times New Roman" w:hAnsi="Times New Roman"/>
          <w:color w:val="000000"/>
          <w:sz w:val="18"/>
          <w:szCs w:val="18"/>
          <w:lang w:val="ru-RU" w:eastAsia="ru-RU"/>
        </w:rPr>
        <w:t>Хайду</w:t>
      </w:r>
      <w:proofErr w:type="spellEnd"/>
      <w:r w:rsidRPr="007D505F">
        <w:rPr>
          <w:rFonts w:ascii="Times New Roman" w:hAnsi="Times New Roman"/>
          <w:color w:val="000000"/>
          <w:sz w:val="18"/>
          <w:szCs w:val="18"/>
          <w:lang w:val="ru-RU" w:eastAsia="ru-RU"/>
        </w:rPr>
        <w:t xml:space="preserve"> П. Уральские языки и народы. М. 1985. С.159</w:t>
      </w:r>
    </w:p>
    <w:p w:rsidR="004A0417" w:rsidRPr="00B2017F" w:rsidRDefault="004A0417" w:rsidP="00F0482C">
      <w:pPr>
        <w:rPr>
          <w:rFonts w:ascii="Times New Roman" w:hAnsi="Times New Roman"/>
          <w:color w:val="000000"/>
          <w:sz w:val="18"/>
          <w:szCs w:val="18"/>
          <w:lang w:eastAsia="ru-RU"/>
        </w:rPr>
      </w:pPr>
      <w:proofErr w:type="spellStart"/>
      <w:r w:rsidRPr="007D505F">
        <w:rPr>
          <w:rFonts w:ascii="Times New Roman" w:hAnsi="Times New Roman"/>
          <w:color w:val="000000"/>
          <w:sz w:val="18"/>
          <w:szCs w:val="18"/>
          <w:lang w:val="ru-RU" w:eastAsia="ru-RU"/>
        </w:rPr>
        <w:t>Халиков</w:t>
      </w:r>
      <w:proofErr w:type="spellEnd"/>
      <w:r w:rsidRPr="007D505F">
        <w:rPr>
          <w:rFonts w:ascii="Times New Roman" w:hAnsi="Times New Roman"/>
          <w:color w:val="000000"/>
          <w:sz w:val="18"/>
          <w:szCs w:val="18"/>
          <w:lang w:val="ru-RU" w:eastAsia="ru-RU"/>
        </w:rPr>
        <w:t xml:space="preserve"> А.Х. Древняя история Среднего Поволжья. </w:t>
      </w:r>
      <w:r w:rsidRPr="00B571EF">
        <w:rPr>
          <w:rFonts w:ascii="Times New Roman" w:hAnsi="Times New Roman"/>
          <w:color w:val="000000"/>
          <w:sz w:val="18"/>
          <w:szCs w:val="18"/>
          <w:lang w:eastAsia="ru-RU"/>
        </w:rPr>
        <w:t>М</w:t>
      </w:r>
      <w:r w:rsidRPr="00B2017F">
        <w:rPr>
          <w:rFonts w:ascii="Times New Roman" w:hAnsi="Times New Roman"/>
          <w:color w:val="000000"/>
          <w:sz w:val="18"/>
          <w:szCs w:val="18"/>
          <w:lang w:eastAsia="ru-RU"/>
        </w:rPr>
        <w:t xml:space="preserve">. 1969.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С</w:t>
      </w:r>
      <w:r w:rsidRPr="00B2017F">
        <w:rPr>
          <w:rFonts w:ascii="Times New Roman" w:hAnsi="Times New Roman"/>
          <w:color w:val="000000"/>
          <w:sz w:val="18"/>
          <w:szCs w:val="18"/>
          <w:lang w:eastAsia="ru-RU"/>
        </w:rPr>
        <w:t>. 386</w:t>
      </w:r>
    </w:p>
    <w:p w:rsidR="004A0417" w:rsidRPr="007D505F" w:rsidRDefault="004A0417" w:rsidP="00F0482C">
      <w:pPr>
        <w:rPr>
          <w:lang w:val="ru-RU"/>
        </w:rPr>
      </w:pPr>
      <w:r w:rsidRPr="00B571EF">
        <w:rPr>
          <w:rFonts w:ascii="Times New Roman" w:hAnsi="Times New Roman"/>
          <w:color w:val="000000"/>
          <w:sz w:val="18"/>
          <w:szCs w:val="18"/>
          <w:lang w:eastAsia="ru-RU"/>
        </w:rPr>
        <w:t>Veres</w:t>
      </w:r>
      <w:r w:rsidRPr="00B2017F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Pr="00B571EF">
        <w:rPr>
          <w:rFonts w:ascii="Times New Roman" w:hAnsi="Times New Roman"/>
          <w:color w:val="000000"/>
          <w:sz w:val="18"/>
          <w:szCs w:val="18"/>
          <w:lang w:eastAsia="ru-RU"/>
        </w:rPr>
        <w:t>P</w:t>
      </w:r>
      <w:r w:rsidRPr="00B2017F">
        <w:rPr>
          <w:rFonts w:ascii="Times New Roman" w:hAnsi="Times New Roman"/>
          <w:color w:val="000000"/>
          <w:sz w:val="18"/>
          <w:szCs w:val="18"/>
          <w:lang w:eastAsia="ru-RU"/>
        </w:rPr>
        <w:t xml:space="preserve">. </w:t>
      </w:r>
      <w:r w:rsidRPr="00B571EF">
        <w:rPr>
          <w:rFonts w:ascii="Times New Roman" w:hAnsi="Times New Roman"/>
          <w:color w:val="000000"/>
          <w:sz w:val="18"/>
          <w:szCs w:val="18"/>
          <w:lang w:eastAsia="ru-RU"/>
        </w:rPr>
        <w:t>A</w:t>
      </w:r>
      <w:r w:rsidRPr="00B2017F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Pr="00B571EF">
        <w:rPr>
          <w:rFonts w:ascii="Times New Roman" w:hAnsi="Times New Roman"/>
          <w:color w:val="000000"/>
          <w:sz w:val="18"/>
          <w:szCs w:val="18"/>
          <w:lang w:eastAsia="ru-RU"/>
        </w:rPr>
        <w:t>finnugor</w:t>
      </w:r>
      <w:r w:rsidRPr="00B2017F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Pr="00B571EF">
        <w:rPr>
          <w:rFonts w:ascii="Times New Roman" w:hAnsi="Times New Roman"/>
          <w:color w:val="000000"/>
          <w:sz w:val="18"/>
          <w:szCs w:val="18"/>
          <w:lang w:eastAsia="ru-RU"/>
        </w:rPr>
        <w:t>oshara</w:t>
      </w:r>
      <w:r w:rsidRPr="00B2017F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Pr="00B571EF">
        <w:rPr>
          <w:rFonts w:ascii="Times New Roman" w:hAnsi="Times New Roman"/>
          <w:color w:val="000000"/>
          <w:sz w:val="18"/>
          <w:szCs w:val="18"/>
          <w:lang w:eastAsia="ru-RU"/>
        </w:rPr>
        <w:t>meghatarozasanak</w:t>
      </w:r>
      <w:r w:rsidRPr="00B2017F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Pr="00B571EF">
        <w:rPr>
          <w:rFonts w:ascii="Times New Roman" w:hAnsi="Times New Roman"/>
          <w:color w:val="000000"/>
          <w:sz w:val="18"/>
          <w:szCs w:val="18"/>
          <w:lang w:eastAsia="ru-RU"/>
        </w:rPr>
        <w:t>vitatott</w:t>
      </w:r>
      <w:r w:rsidRPr="00B2017F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Pr="00B571EF">
        <w:rPr>
          <w:rFonts w:ascii="Times New Roman" w:hAnsi="Times New Roman"/>
          <w:color w:val="000000"/>
          <w:sz w:val="18"/>
          <w:szCs w:val="18"/>
          <w:lang w:eastAsia="ru-RU"/>
        </w:rPr>
        <w:t>kerdesei</w:t>
      </w:r>
      <w:r w:rsidRPr="00B2017F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Pr="00B571EF">
        <w:rPr>
          <w:rFonts w:ascii="Times New Roman" w:hAnsi="Times New Roman"/>
          <w:color w:val="000000"/>
          <w:sz w:val="18"/>
          <w:szCs w:val="18"/>
          <w:lang w:eastAsia="ru-RU"/>
        </w:rPr>
        <w:t>a</w:t>
      </w:r>
      <w:r w:rsidRPr="00B2017F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Pr="00B571EF">
        <w:rPr>
          <w:rFonts w:ascii="Times New Roman" w:hAnsi="Times New Roman"/>
          <w:color w:val="000000"/>
          <w:sz w:val="18"/>
          <w:szCs w:val="18"/>
          <w:lang w:eastAsia="ru-RU"/>
        </w:rPr>
        <w:t>legujabb</w:t>
      </w:r>
      <w:r w:rsidRPr="00B2017F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Pr="00B571EF">
        <w:rPr>
          <w:rFonts w:ascii="Times New Roman" w:hAnsi="Times New Roman"/>
          <w:color w:val="000000"/>
          <w:sz w:val="18"/>
          <w:szCs w:val="18"/>
          <w:lang w:eastAsia="ru-RU"/>
        </w:rPr>
        <w:t>adatok</w:t>
      </w:r>
      <w:r w:rsidRPr="00B2017F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Pr="00B571EF">
        <w:rPr>
          <w:rFonts w:ascii="Times New Roman" w:hAnsi="Times New Roman"/>
          <w:color w:val="000000"/>
          <w:sz w:val="18"/>
          <w:szCs w:val="18"/>
          <w:lang w:eastAsia="ru-RU"/>
        </w:rPr>
        <w:t>alapjan</w:t>
      </w:r>
      <w:r w:rsidRPr="00B2017F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// </w:t>
      </w:r>
      <w:r w:rsidRPr="00B571EF">
        <w:rPr>
          <w:rFonts w:ascii="Times New Roman" w:hAnsi="Times New Roman"/>
          <w:color w:val="000000"/>
          <w:sz w:val="18"/>
          <w:szCs w:val="18"/>
          <w:lang w:eastAsia="ru-RU"/>
        </w:rPr>
        <w:t>Nepi</w:t>
      </w:r>
      <w:r w:rsidRPr="00B2017F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Pr="00B571EF">
        <w:rPr>
          <w:rFonts w:ascii="Times New Roman" w:hAnsi="Times New Roman"/>
          <w:color w:val="000000"/>
          <w:sz w:val="18"/>
          <w:szCs w:val="18"/>
          <w:lang w:eastAsia="ru-RU"/>
        </w:rPr>
        <w:t>kultura</w:t>
      </w:r>
      <w:r w:rsidRPr="00B2017F">
        <w:rPr>
          <w:rFonts w:ascii="Times New Roman" w:hAnsi="Times New Roman"/>
          <w:color w:val="000000"/>
          <w:sz w:val="18"/>
          <w:szCs w:val="18"/>
          <w:lang w:eastAsia="ru-RU"/>
        </w:rPr>
        <w:t>-</w:t>
      </w:r>
      <w:r w:rsidRPr="00B571EF">
        <w:rPr>
          <w:rFonts w:ascii="Times New Roman" w:hAnsi="Times New Roman"/>
          <w:color w:val="000000"/>
          <w:sz w:val="18"/>
          <w:szCs w:val="18"/>
          <w:lang w:eastAsia="ru-RU"/>
        </w:rPr>
        <w:t>nepi</w:t>
      </w:r>
      <w:r w:rsidRPr="00B2017F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Pr="00B571EF">
        <w:rPr>
          <w:rFonts w:ascii="Times New Roman" w:hAnsi="Times New Roman"/>
          <w:color w:val="000000"/>
          <w:sz w:val="18"/>
          <w:szCs w:val="18"/>
          <w:lang w:eastAsia="ru-RU"/>
        </w:rPr>
        <w:t>tarsadalom</w:t>
      </w:r>
      <w:r w:rsidRPr="00B2017F">
        <w:rPr>
          <w:rFonts w:ascii="Times New Roman" w:hAnsi="Times New Roman"/>
          <w:color w:val="000000"/>
          <w:sz w:val="18"/>
          <w:szCs w:val="18"/>
          <w:lang w:eastAsia="ru-RU"/>
        </w:rPr>
        <w:t xml:space="preserve">. </w:t>
      </w:r>
      <w:r w:rsidRPr="00B571EF">
        <w:rPr>
          <w:rFonts w:ascii="Times New Roman" w:hAnsi="Times New Roman"/>
          <w:color w:val="000000"/>
          <w:sz w:val="18"/>
          <w:szCs w:val="18"/>
          <w:lang w:eastAsia="ru-RU"/>
        </w:rPr>
        <w:t>Folclorica</w:t>
      </w:r>
      <w:r w:rsidRPr="00B2017F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B571EF">
        <w:rPr>
          <w:rFonts w:ascii="Times New Roman" w:hAnsi="Times New Roman"/>
          <w:color w:val="000000"/>
          <w:sz w:val="18"/>
          <w:szCs w:val="18"/>
          <w:lang w:eastAsia="ru-RU"/>
        </w:rPr>
        <w:t>et</w:t>
      </w:r>
      <w:proofErr w:type="gramEnd"/>
      <w:r w:rsidRPr="00B2017F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Pr="00B571EF">
        <w:rPr>
          <w:rFonts w:ascii="Times New Roman" w:hAnsi="Times New Roman"/>
          <w:color w:val="000000"/>
          <w:sz w:val="18"/>
          <w:szCs w:val="18"/>
          <w:lang w:eastAsia="ru-RU"/>
        </w:rPr>
        <w:t>Ethnographica</w:t>
      </w:r>
      <w:r w:rsidRPr="00B2017F">
        <w:rPr>
          <w:rFonts w:ascii="Times New Roman" w:hAnsi="Times New Roman"/>
          <w:color w:val="000000"/>
          <w:sz w:val="18"/>
          <w:szCs w:val="18"/>
          <w:lang w:eastAsia="ru-RU"/>
        </w:rPr>
        <w:t xml:space="preserve">. </w:t>
      </w:r>
      <w:r w:rsidRPr="00B571EF">
        <w:rPr>
          <w:rFonts w:ascii="Times New Roman" w:hAnsi="Times New Roman"/>
          <w:color w:val="000000"/>
          <w:sz w:val="18"/>
          <w:szCs w:val="18"/>
          <w:lang w:eastAsia="ru-RU"/>
        </w:rPr>
        <w:t>A</w:t>
      </w:r>
      <w:r w:rsidRPr="00B2017F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Pr="00B571EF">
        <w:rPr>
          <w:rFonts w:ascii="Times New Roman" w:hAnsi="Times New Roman"/>
          <w:color w:val="000000"/>
          <w:sz w:val="18"/>
          <w:szCs w:val="18"/>
          <w:lang w:eastAsia="ru-RU"/>
        </w:rPr>
        <w:t>Magyar</w:t>
      </w:r>
      <w:r w:rsidRPr="00B2017F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Pr="00B571EF">
        <w:rPr>
          <w:rFonts w:ascii="Times New Roman" w:hAnsi="Times New Roman"/>
          <w:color w:val="000000"/>
          <w:sz w:val="18"/>
          <w:szCs w:val="18"/>
          <w:lang w:eastAsia="ru-RU"/>
        </w:rPr>
        <w:t>Tudomanyos</w:t>
      </w:r>
      <w:r w:rsidRPr="00B2017F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Pr="00B571EF">
        <w:rPr>
          <w:rFonts w:ascii="Times New Roman" w:hAnsi="Times New Roman"/>
          <w:color w:val="000000"/>
          <w:sz w:val="18"/>
          <w:szCs w:val="18"/>
          <w:lang w:eastAsia="ru-RU"/>
        </w:rPr>
        <w:t>Academia</w:t>
      </w:r>
      <w:r w:rsidRPr="00B2017F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Pr="00B571EF">
        <w:rPr>
          <w:rFonts w:ascii="Times New Roman" w:hAnsi="Times New Roman"/>
          <w:color w:val="000000"/>
          <w:sz w:val="18"/>
          <w:szCs w:val="18"/>
          <w:lang w:eastAsia="ru-RU"/>
        </w:rPr>
        <w:t>Nepraizi</w:t>
      </w:r>
      <w:r w:rsidRPr="00B2017F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Pr="00B571EF">
        <w:rPr>
          <w:rFonts w:ascii="Times New Roman" w:hAnsi="Times New Roman"/>
          <w:color w:val="000000"/>
          <w:sz w:val="18"/>
          <w:szCs w:val="18"/>
          <w:lang w:eastAsia="ru-RU"/>
        </w:rPr>
        <w:t>Kutatointezetenek</w:t>
      </w:r>
      <w:r w:rsidRPr="00B2017F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Pr="00B571EF">
        <w:rPr>
          <w:rFonts w:ascii="Times New Roman" w:hAnsi="Times New Roman"/>
          <w:color w:val="000000"/>
          <w:sz w:val="18"/>
          <w:szCs w:val="18"/>
          <w:lang w:eastAsia="ru-RU"/>
        </w:rPr>
        <w:t>Evkonyve</w:t>
      </w:r>
      <w:r w:rsidRPr="00B2017F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Pr="00B571EF">
        <w:rPr>
          <w:rFonts w:ascii="Times New Roman" w:hAnsi="Times New Roman"/>
          <w:color w:val="000000"/>
          <w:sz w:val="18"/>
          <w:szCs w:val="18"/>
          <w:lang w:eastAsia="ru-RU"/>
        </w:rPr>
        <w:t>XVI</w:t>
      </w:r>
      <w:r w:rsidRPr="00B2017F">
        <w:rPr>
          <w:rFonts w:ascii="Times New Roman" w:hAnsi="Times New Roman"/>
          <w:color w:val="000000"/>
          <w:sz w:val="18"/>
          <w:szCs w:val="18"/>
          <w:lang w:eastAsia="ru-RU"/>
        </w:rPr>
        <w:t xml:space="preserve">.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Budapest</w:t>
      </w:r>
      <w:r w:rsidRPr="007D505F">
        <w:rPr>
          <w:rFonts w:ascii="Times New Roman" w:hAnsi="Times New Roman"/>
          <w:color w:val="000000"/>
          <w:sz w:val="18"/>
          <w:szCs w:val="18"/>
          <w:lang w:val="ru-RU" w:eastAsia="ru-RU"/>
        </w:rPr>
        <w:t xml:space="preserve"> 1991.</w:t>
      </w:r>
    </w:p>
  </w:footnote>
  <w:footnote w:id="4">
    <w:p w:rsidR="004A0417" w:rsidRPr="007D505F" w:rsidRDefault="004A0417" w:rsidP="00F0482C">
      <w:pPr>
        <w:rPr>
          <w:lang w:val="ru-RU"/>
        </w:rPr>
      </w:pPr>
      <w:r>
        <w:rPr>
          <w:rStyle w:val="a8"/>
        </w:rPr>
        <w:footnoteRef/>
      </w:r>
      <w:r w:rsidRPr="007D505F">
        <w:rPr>
          <w:lang w:val="ru-RU"/>
        </w:rPr>
        <w:t xml:space="preserve"> </w:t>
      </w:r>
      <w:r w:rsidRPr="007D505F">
        <w:rPr>
          <w:rFonts w:ascii="Times New Roman" w:hAnsi="Times New Roman"/>
          <w:color w:val="000000"/>
          <w:sz w:val="18"/>
          <w:szCs w:val="18"/>
          <w:lang w:val="ru-RU" w:eastAsia="ru-RU"/>
        </w:rPr>
        <w:t xml:space="preserve">Могильников В.А. К проблеме генезиса угорской этнокультурной общности в </w:t>
      </w:r>
      <w:r w:rsidRPr="00B571EF">
        <w:rPr>
          <w:rFonts w:ascii="Times New Roman" w:hAnsi="Times New Roman"/>
          <w:color w:val="000000"/>
          <w:sz w:val="18"/>
          <w:szCs w:val="18"/>
          <w:lang w:eastAsia="ru-RU"/>
        </w:rPr>
        <w:t>I</w:t>
      </w:r>
      <w:r w:rsidRPr="007D505F">
        <w:rPr>
          <w:rFonts w:ascii="Times New Roman" w:hAnsi="Times New Roman"/>
          <w:color w:val="000000"/>
          <w:sz w:val="18"/>
          <w:szCs w:val="18"/>
          <w:lang w:val="ru-RU" w:eastAsia="ru-RU"/>
        </w:rPr>
        <w:t xml:space="preserve"> тыс. </w:t>
      </w:r>
      <w:proofErr w:type="gramStart"/>
      <w:r w:rsidRPr="007D505F">
        <w:rPr>
          <w:rFonts w:ascii="Times New Roman" w:hAnsi="Times New Roman"/>
          <w:color w:val="000000"/>
          <w:sz w:val="18"/>
          <w:szCs w:val="18"/>
          <w:lang w:val="ru-RU" w:eastAsia="ru-RU"/>
        </w:rPr>
        <w:t>до</w:t>
      </w:r>
      <w:proofErr w:type="gramEnd"/>
      <w:r w:rsidRPr="007D505F">
        <w:rPr>
          <w:rFonts w:ascii="Times New Roman" w:hAnsi="Times New Roman"/>
          <w:color w:val="000000"/>
          <w:sz w:val="18"/>
          <w:szCs w:val="18"/>
          <w:lang w:val="ru-RU" w:eastAsia="ru-RU"/>
        </w:rPr>
        <w:t xml:space="preserve"> н.э. - </w:t>
      </w:r>
      <w:r w:rsidRPr="00B571EF">
        <w:rPr>
          <w:rFonts w:ascii="Times New Roman" w:hAnsi="Times New Roman"/>
          <w:color w:val="000000"/>
          <w:sz w:val="18"/>
          <w:szCs w:val="18"/>
          <w:lang w:eastAsia="ru-RU"/>
        </w:rPr>
        <w:t>I</w:t>
      </w:r>
      <w:r w:rsidRPr="007D505F">
        <w:rPr>
          <w:rFonts w:ascii="Times New Roman" w:hAnsi="Times New Roman"/>
          <w:color w:val="000000"/>
          <w:sz w:val="18"/>
          <w:szCs w:val="18"/>
          <w:lang w:val="ru-RU" w:eastAsia="ru-RU"/>
        </w:rPr>
        <w:t xml:space="preserve"> тыс. н.э. // Финно-угроведение. № 1. Йошкар-Ола 1994. С. 61</w:t>
      </w:r>
    </w:p>
  </w:footnote>
  <w:footnote w:id="5">
    <w:p w:rsidR="004A0417" w:rsidRPr="007D505F" w:rsidRDefault="004A0417" w:rsidP="00F0482C">
      <w:pPr>
        <w:rPr>
          <w:lang w:val="ru-RU"/>
        </w:rPr>
      </w:pPr>
      <w:r>
        <w:rPr>
          <w:rStyle w:val="a8"/>
        </w:rPr>
        <w:footnoteRef/>
      </w:r>
      <w:r w:rsidRPr="007D505F">
        <w:rPr>
          <w:lang w:val="ru-RU"/>
        </w:rPr>
        <w:t xml:space="preserve"> </w:t>
      </w:r>
      <w:r w:rsidRPr="007D505F">
        <w:rPr>
          <w:rFonts w:ascii="Times New Roman" w:hAnsi="Times New Roman"/>
          <w:color w:val="000000"/>
          <w:sz w:val="18"/>
          <w:szCs w:val="18"/>
          <w:lang w:val="ru-RU" w:eastAsia="ru-RU"/>
        </w:rPr>
        <w:t xml:space="preserve"> Косарев М.Ф. Некоторые вопросы этнической истории Западной Сибири // Эпоха бронзы лесной полосы СССР. М. 1987.</w:t>
      </w:r>
    </w:p>
  </w:footnote>
  <w:footnote w:id="6">
    <w:p w:rsidR="004A0417" w:rsidRPr="007D505F" w:rsidRDefault="004A0417" w:rsidP="00F0482C">
      <w:pPr>
        <w:rPr>
          <w:lang w:val="ru-RU"/>
        </w:rPr>
      </w:pPr>
      <w:r>
        <w:rPr>
          <w:rStyle w:val="a8"/>
        </w:rPr>
        <w:footnoteRef/>
      </w:r>
      <w:r w:rsidRPr="007D505F">
        <w:rPr>
          <w:lang w:val="ru-RU"/>
        </w:rPr>
        <w:t xml:space="preserve"> </w:t>
      </w:r>
      <w:r w:rsidRPr="007D505F">
        <w:rPr>
          <w:rFonts w:ascii="Times New Roman" w:hAnsi="Times New Roman"/>
          <w:color w:val="000000"/>
          <w:sz w:val="18"/>
          <w:szCs w:val="18"/>
          <w:lang w:val="ru-RU" w:eastAsia="ru-RU"/>
        </w:rPr>
        <w:t xml:space="preserve">Могильников В.А. К проблеме генезиса угорской этнокультурной общности в </w:t>
      </w:r>
      <w:r w:rsidRPr="00B571EF">
        <w:rPr>
          <w:rFonts w:ascii="Times New Roman" w:hAnsi="Times New Roman"/>
          <w:color w:val="000000"/>
          <w:sz w:val="18"/>
          <w:szCs w:val="18"/>
          <w:lang w:eastAsia="ru-RU"/>
        </w:rPr>
        <w:t>I</w:t>
      </w:r>
      <w:r w:rsidRPr="007D505F">
        <w:rPr>
          <w:rFonts w:ascii="Times New Roman" w:hAnsi="Times New Roman"/>
          <w:color w:val="000000"/>
          <w:sz w:val="18"/>
          <w:szCs w:val="18"/>
          <w:lang w:val="ru-RU" w:eastAsia="ru-RU"/>
        </w:rPr>
        <w:t xml:space="preserve"> тыс. до н.э. - </w:t>
      </w:r>
      <w:r w:rsidRPr="00B571EF">
        <w:rPr>
          <w:rFonts w:ascii="Times New Roman" w:hAnsi="Times New Roman"/>
          <w:color w:val="000000"/>
          <w:sz w:val="18"/>
          <w:szCs w:val="18"/>
          <w:lang w:eastAsia="ru-RU"/>
        </w:rPr>
        <w:t>I</w:t>
      </w:r>
      <w:r w:rsidRPr="007D505F">
        <w:rPr>
          <w:rFonts w:ascii="Times New Roman" w:hAnsi="Times New Roman"/>
          <w:color w:val="000000"/>
          <w:sz w:val="18"/>
          <w:szCs w:val="18"/>
          <w:lang w:val="ru-RU" w:eastAsia="ru-RU"/>
        </w:rPr>
        <w:t xml:space="preserve"> тыс. н.э. // Финно-угроведение. № 1. Йошкар-Ола 1994. С.163</w:t>
      </w:r>
    </w:p>
  </w:footnote>
  <w:footnote w:id="7">
    <w:p w:rsidR="004A0417" w:rsidRPr="007D505F" w:rsidRDefault="004A0417" w:rsidP="00F0482C">
      <w:pPr>
        <w:rPr>
          <w:rFonts w:ascii="Times New Roman" w:hAnsi="Times New Roman"/>
          <w:color w:val="000000"/>
          <w:sz w:val="18"/>
          <w:szCs w:val="18"/>
          <w:lang w:val="ru-RU" w:eastAsia="ru-RU"/>
        </w:rPr>
      </w:pPr>
      <w:r>
        <w:rPr>
          <w:rStyle w:val="a8"/>
        </w:rPr>
        <w:footnoteRef/>
      </w:r>
      <w:r w:rsidRPr="007D505F">
        <w:rPr>
          <w:lang w:val="ru-RU"/>
        </w:rPr>
        <w:t xml:space="preserve"> </w:t>
      </w:r>
      <w:r w:rsidRPr="007D505F">
        <w:rPr>
          <w:rFonts w:ascii="Times New Roman" w:hAnsi="Times New Roman"/>
          <w:color w:val="000000"/>
          <w:sz w:val="18"/>
          <w:szCs w:val="18"/>
          <w:lang w:val="ru-RU" w:eastAsia="ru-RU"/>
        </w:rPr>
        <w:t xml:space="preserve">Марков В.Н. </w:t>
      </w:r>
      <w:proofErr w:type="spellStart"/>
      <w:r w:rsidRPr="007D505F">
        <w:rPr>
          <w:rFonts w:ascii="Times New Roman" w:hAnsi="Times New Roman"/>
          <w:color w:val="000000"/>
          <w:sz w:val="18"/>
          <w:szCs w:val="18"/>
          <w:lang w:val="ru-RU" w:eastAsia="ru-RU"/>
        </w:rPr>
        <w:t>Ананьинская</w:t>
      </w:r>
      <w:proofErr w:type="spellEnd"/>
      <w:r w:rsidRPr="007D505F">
        <w:rPr>
          <w:rFonts w:ascii="Times New Roman" w:hAnsi="Times New Roman"/>
          <w:color w:val="000000"/>
          <w:sz w:val="18"/>
          <w:szCs w:val="18"/>
          <w:lang w:val="ru-RU" w:eastAsia="ru-RU"/>
        </w:rPr>
        <w:t xml:space="preserve"> проблема // Памятники древней истории </w:t>
      </w:r>
      <w:proofErr w:type="spellStart"/>
      <w:r w:rsidRPr="007D505F">
        <w:rPr>
          <w:rFonts w:ascii="Times New Roman" w:hAnsi="Times New Roman"/>
          <w:color w:val="000000"/>
          <w:sz w:val="18"/>
          <w:szCs w:val="18"/>
          <w:lang w:val="ru-RU" w:eastAsia="ru-RU"/>
        </w:rPr>
        <w:t>Волго-Камья</w:t>
      </w:r>
      <w:proofErr w:type="spellEnd"/>
      <w:r w:rsidRPr="007D505F">
        <w:rPr>
          <w:rFonts w:ascii="Times New Roman" w:hAnsi="Times New Roman"/>
          <w:color w:val="000000"/>
          <w:sz w:val="18"/>
          <w:szCs w:val="18"/>
          <w:lang w:val="ru-RU" w:eastAsia="ru-RU"/>
        </w:rPr>
        <w:t>. Казань 1994.</w:t>
      </w:r>
    </w:p>
    <w:p w:rsidR="004A0417" w:rsidRPr="007D505F" w:rsidRDefault="004A0417" w:rsidP="00F0482C">
      <w:pPr>
        <w:rPr>
          <w:lang w:val="ru-RU"/>
        </w:rPr>
      </w:pPr>
      <w:r w:rsidRPr="007D505F">
        <w:rPr>
          <w:rFonts w:ascii="Times New Roman" w:hAnsi="Times New Roman"/>
          <w:color w:val="000000"/>
          <w:sz w:val="18"/>
          <w:szCs w:val="18"/>
          <w:lang w:val="ru-RU" w:eastAsia="ru-RU"/>
        </w:rPr>
        <w:t xml:space="preserve">Марков В.Н. </w:t>
      </w:r>
      <w:proofErr w:type="spellStart"/>
      <w:r w:rsidRPr="007D505F">
        <w:rPr>
          <w:rFonts w:ascii="Times New Roman" w:hAnsi="Times New Roman"/>
          <w:color w:val="000000"/>
          <w:sz w:val="18"/>
          <w:szCs w:val="18"/>
          <w:lang w:val="ru-RU" w:eastAsia="ru-RU"/>
        </w:rPr>
        <w:t>Волго-Камье</w:t>
      </w:r>
      <w:proofErr w:type="spellEnd"/>
      <w:r w:rsidRPr="007D505F">
        <w:rPr>
          <w:rFonts w:ascii="Times New Roman" w:hAnsi="Times New Roman"/>
          <w:color w:val="000000"/>
          <w:sz w:val="18"/>
          <w:szCs w:val="18"/>
          <w:lang w:val="ru-RU" w:eastAsia="ru-RU"/>
        </w:rPr>
        <w:t xml:space="preserve"> и финский мир в начале эпохи раннего железа//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INNO</w:t>
      </w:r>
      <w:r w:rsidRPr="007D505F">
        <w:rPr>
          <w:rFonts w:ascii="Times New Roman" w:hAnsi="Times New Roman"/>
          <w:color w:val="000000"/>
          <w:sz w:val="18"/>
          <w:szCs w:val="18"/>
          <w:lang w:val="ru-RU" w:eastAsia="ru-RU"/>
        </w:rPr>
        <w:t>-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Ugrika</w:t>
      </w:r>
      <w:r w:rsidRPr="007D505F">
        <w:rPr>
          <w:rFonts w:ascii="Times New Roman" w:hAnsi="Times New Roman"/>
          <w:color w:val="000000"/>
          <w:sz w:val="18"/>
          <w:szCs w:val="18"/>
          <w:lang w:val="ru-RU" w:eastAsia="ru-RU"/>
        </w:rPr>
        <w:t>. № 1. Казань 1997.</w:t>
      </w:r>
    </w:p>
  </w:footnote>
  <w:footnote w:id="8">
    <w:p w:rsidR="004A0417" w:rsidRPr="007D505F" w:rsidRDefault="004A0417" w:rsidP="00F0482C">
      <w:pPr>
        <w:rPr>
          <w:rFonts w:ascii="Times New Roman" w:hAnsi="Times New Roman"/>
          <w:color w:val="000000"/>
          <w:sz w:val="18"/>
          <w:szCs w:val="18"/>
          <w:lang w:val="ru-RU" w:eastAsia="ru-RU"/>
        </w:rPr>
      </w:pPr>
      <w:r>
        <w:rPr>
          <w:rStyle w:val="a8"/>
        </w:rPr>
        <w:footnoteRef/>
      </w:r>
      <w:r w:rsidRPr="007D505F">
        <w:rPr>
          <w:lang w:val="ru-RU"/>
        </w:rPr>
        <w:t xml:space="preserve"> </w:t>
      </w:r>
      <w:r w:rsidRPr="007D505F">
        <w:rPr>
          <w:rFonts w:ascii="Times New Roman" w:hAnsi="Times New Roman"/>
          <w:color w:val="000000"/>
          <w:sz w:val="18"/>
          <w:szCs w:val="18"/>
          <w:lang w:val="ru-RU" w:eastAsia="ru-RU"/>
        </w:rPr>
        <w:t xml:space="preserve">Марков В.Н. </w:t>
      </w:r>
      <w:proofErr w:type="spellStart"/>
      <w:r w:rsidRPr="007D505F">
        <w:rPr>
          <w:rFonts w:ascii="Times New Roman" w:hAnsi="Times New Roman"/>
          <w:color w:val="000000"/>
          <w:sz w:val="18"/>
          <w:szCs w:val="18"/>
          <w:lang w:val="ru-RU" w:eastAsia="ru-RU"/>
        </w:rPr>
        <w:t>Волго-Камье</w:t>
      </w:r>
      <w:proofErr w:type="spellEnd"/>
      <w:r w:rsidRPr="007D505F">
        <w:rPr>
          <w:rFonts w:ascii="Times New Roman" w:hAnsi="Times New Roman"/>
          <w:color w:val="000000"/>
          <w:sz w:val="18"/>
          <w:szCs w:val="18"/>
          <w:lang w:val="ru-RU" w:eastAsia="ru-RU"/>
        </w:rPr>
        <w:t xml:space="preserve"> и финский мир в начале эпохи раннего железа// </w:t>
      </w:r>
      <w:r w:rsidRPr="00B571EF">
        <w:rPr>
          <w:rFonts w:ascii="Times New Roman" w:hAnsi="Times New Roman"/>
          <w:color w:val="000000"/>
          <w:sz w:val="18"/>
          <w:szCs w:val="18"/>
          <w:lang w:eastAsia="ru-RU"/>
        </w:rPr>
        <w:t>INNO</w:t>
      </w:r>
      <w:r w:rsidRPr="007D505F">
        <w:rPr>
          <w:rFonts w:ascii="Times New Roman" w:hAnsi="Times New Roman"/>
          <w:color w:val="000000"/>
          <w:sz w:val="18"/>
          <w:szCs w:val="18"/>
          <w:lang w:val="ru-RU" w:eastAsia="ru-RU"/>
        </w:rPr>
        <w:t>-</w:t>
      </w:r>
      <w:r w:rsidRPr="00B571EF">
        <w:rPr>
          <w:rFonts w:ascii="Times New Roman" w:hAnsi="Times New Roman"/>
          <w:color w:val="000000"/>
          <w:sz w:val="18"/>
          <w:szCs w:val="18"/>
          <w:lang w:eastAsia="ru-RU"/>
        </w:rPr>
        <w:t>Ugrika</w:t>
      </w:r>
      <w:r w:rsidRPr="007D505F">
        <w:rPr>
          <w:rFonts w:ascii="Times New Roman" w:hAnsi="Times New Roman"/>
          <w:color w:val="000000"/>
          <w:sz w:val="18"/>
          <w:szCs w:val="18"/>
          <w:lang w:val="ru-RU" w:eastAsia="ru-RU"/>
        </w:rPr>
        <w:t>. № 1. Казань 1997.</w:t>
      </w:r>
    </w:p>
    <w:p w:rsidR="004A0417" w:rsidRPr="007D505F" w:rsidRDefault="004A0417" w:rsidP="00F0482C">
      <w:pPr>
        <w:rPr>
          <w:lang w:val="ru-RU"/>
        </w:rPr>
      </w:pPr>
      <w:proofErr w:type="spellStart"/>
      <w:r w:rsidRPr="007D505F">
        <w:rPr>
          <w:rFonts w:ascii="Times New Roman" w:hAnsi="Times New Roman"/>
          <w:color w:val="000000"/>
          <w:sz w:val="18"/>
          <w:szCs w:val="18"/>
          <w:lang w:val="ru-RU" w:eastAsia="ru-RU"/>
        </w:rPr>
        <w:t>Косменко</w:t>
      </w:r>
      <w:proofErr w:type="spellEnd"/>
      <w:r w:rsidRPr="007D505F">
        <w:rPr>
          <w:rFonts w:ascii="Times New Roman" w:hAnsi="Times New Roman"/>
          <w:color w:val="000000"/>
          <w:sz w:val="18"/>
          <w:szCs w:val="18"/>
          <w:lang w:val="ru-RU" w:eastAsia="ru-RU"/>
        </w:rPr>
        <w:t xml:space="preserve"> М.Г. Многослойные поселения Южной Карелии. Петрозаводск 1992.</w:t>
      </w:r>
    </w:p>
  </w:footnote>
  <w:footnote w:id="9">
    <w:p w:rsidR="004A0417" w:rsidRPr="007D505F" w:rsidRDefault="004A0417" w:rsidP="00F0482C">
      <w:pPr>
        <w:rPr>
          <w:lang w:val="ru-RU"/>
        </w:rPr>
      </w:pPr>
      <w:r>
        <w:rPr>
          <w:rStyle w:val="a8"/>
        </w:rPr>
        <w:footnoteRef/>
      </w:r>
      <w:r w:rsidRPr="007D505F">
        <w:rPr>
          <w:lang w:val="ru-RU"/>
        </w:rPr>
        <w:t xml:space="preserve"> </w:t>
      </w:r>
      <w:proofErr w:type="spellStart"/>
      <w:r w:rsidRPr="007D505F">
        <w:rPr>
          <w:rFonts w:ascii="Times New Roman" w:hAnsi="Times New Roman"/>
          <w:color w:val="000000"/>
          <w:sz w:val="18"/>
          <w:szCs w:val="18"/>
          <w:lang w:val="ru-RU" w:eastAsia="ru-RU"/>
        </w:rPr>
        <w:t>Генинг</w:t>
      </w:r>
      <w:proofErr w:type="spellEnd"/>
      <w:r w:rsidRPr="007D505F">
        <w:rPr>
          <w:rFonts w:ascii="Times New Roman" w:hAnsi="Times New Roman"/>
          <w:color w:val="000000"/>
          <w:sz w:val="18"/>
          <w:szCs w:val="18"/>
          <w:lang w:val="ru-RU" w:eastAsia="ru-RU"/>
        </w:rPr>
        <w:t xml:space="preserve"> В.Ф. Узловые проблемы изучения </w:t>
      </w:r>
      <w:proofErr w:type="spellStart"/>
      <w:r w:rsidRPr="007D505F">
        <w:rPr>
          <w:rFonts w:ascii="Times New Roman" w:hAnsi="Times New Roman"/>
          <w:color w:val="000000"/>
          <w:sz w:val="18"/>
          <w:szCs w:val="18"/>
          <w:lang w:val="ru-RU" w:eastAsia="ru-RU"/>
        </w:rPr>
        <w:t>пьяноборской</w:t>
      </w:r>
      <w:proofErr w:type="spellEnd"/>
      <w:r w:rsidRPr="007D505F">
        <w:rPr>
          <w:rFonts w:ascii="Times New Roman" w:hAnsi="Times New Roman"/>
          <w:color w:val="000000"/>
          <w:sz w:val="18"/>
          <w:szCs w:val="18"/>
          <w:lang w:val="ru-RU" w:eastAsia="ru-RU"/>
        </w:rPr>
        <w:t xml:space="preserve"> культуры // Вопросы археологии Урала. </w:t>
      </w:r>
      <w:proofErr w:type="spellStart"/>
      <w:r w:rsidRPr="007D505F">
        <w:rPr>
          <w:rFonts w:ascii="Times New Roman" w:hAnsi="Times New Roman"/>
          <w:color w:val="000000"/>
          <w:sz w:val="18"/>
          <w:szCs w:val="18"/>
          <w:lang w:val="ru-RU" w:eastAsia="ru-RU"/>
        </w:rPr>
        <w:t>Вып</w:t>
      </w:r>
      <w:proofErr w:type="spellEnd"/>
      <w:r w:rsidRPr="007D505F">
        <w:rPr>
          <w:rFonts w:ascii="Times New Roman" w:hAnsi="Times New Roman"/>
          <w:color w:val="000000"/>
          <w:sz w:val="18"/>
          <w:szCs w:val="18"/>
          <w:lang w:val="ru-RU" w:eastAsia="ru-RU"/>
        </w:rPr>
        <w:t>. 4. Свердловск 1962.</w:t>
      </w:r>
    </w:p>
  </w:footnote>
  <w:footnote w:id="10">
    <w:p w:rsidR="004A0417" w:rsidRPr="007D505F" w:rsidRDefault="004A0417" w:rsidP="00F0482C">
      <w:pPr>
        <w:rPr>
          <w:rFonts w:ascii="Times New Roman" w:hAnsi="Times New Roman"/>
          <w:color w:val="000000"/>
          <w:sz w:val="18"/>
          <w:szCs w:val="18"/>
          <w:lang w:val="ru-RU" w:eastAsia="ru-RU"/>
        </w:rPr>
      </w:pPr>
      <w:r>
        <w:rPr>
          <w:rStyle w:val="a8"/>
        </w:rPr>
        <w:footnoteRef/>
      </w:r>
      <w:r w:rsidRPr="007D505F">
        <w:rPr>
          <w:lang w:val="ru-RU"/>
        </w:rPr>
        <w:t xml:space="preserve"> </w:t>
      </w:r>
      <w:proofErr w:type="spellStart"/>
      <w:r w:rsidRPr="007D505F">
        <w:rPr>
          <w:rFonts w:ascii="Times New Roman" w:hAnsi="Times New Roman"/>
          <w:color w:val="000000"/>
          <w:sz w:val="18"/>
          <w:szCs w:val="18"/>
          <w:lang w:val="ru-RU" w:eastAsia="ru-RU"/>
        </w:rPr>
        <w:t>Генинг</w:t>
      </w:r>
      <w:proofErr w:type="spellEnd"/>
      <w:r w:rsidRPr="007D505F">
        <w:rPr>
          <w:rFonts w:ascii="Times New Roman" w:hAnsi="Times New Roman"/>
          <w:color w:val="000000"/>
          <w:sz w:val="18"/>
          <w:szCs w:val="18"/>
          <w:lang w:val="ru-RU" w:eastAsia="ru-RU"/>
        </w:rPr>
        <w:t xml:space="preserve"> В.Ф. Узловые проблемы изучения </w:t>
      </w:r>
      <w:proofErr w:type="spellStart"/>
      <w:r w:rsidRPr="007D505F">
        <w:rPr>
          <w:rFonts w:ascii="Times New Roman" w:hAnsi="Times New Roman"/>
          <w:color w:val="000000"/>
          <w:sz w:val="18"/>
          <w:szCs w:val="18"/>
          <w:lang w:val="ru-RU" w:eastAsia="ru-RU"/>
        </w:rPr>
        <w:t>пьяноборской</w:t>
      </w:r>
      <w:proofErr w:type="spellEnd"/>
      <w:r w:rsidRPr="007D505F">
        <w:rPr>
          <w:rFonts w:ascii="Times New Roman" w:hAnsi="Times New Roman"/>
          <w:color w:val="000000"/>
          <w:sz w:val="18"/>
          <w:szCs w:val="18"/>
          <w:lang w:val="ru-RU" w:eastAsia="ru-RU"/>
        </w:rPr>
        <w:t xml:space="preserve"> культуры // Вопросы археологии Урала. </w:t>
      </w:r>
      <w:proofErr w:type="spellStart"/>
      <w:r w:rsidRPr="007D505F">
        <w:rPr>
          <w:rFonts w:ascii="Times New Roman" w:hAnsi="Times New Roman"/>
          <w:color w:val="000000"/>
          <w:sz w:val="18"/>
          <w:szCs w:val="18"/>
          <w:lang w:val="ru-RU" w:eastAsia="ru-RU"/>
        </w:rPr>
        <w:t>Вып</w:t>
      </w:r>
      <w:proofErr w:type="spellEnd"/>
      <w:r w:rsidRPr="007D505F">
        <w:rPr>
          <w:rFonts w:ascii="Times New Roman" w:hAnsi="Times New Roman"/>
          <w:color w:val="000000"/>
          <w:sz w:val="18"/>
          <w:szCs w:val="18"/>
          <w:lang w:val="ru-RU" w:eastAsia="ru-RU"/>
        </w:rPr>
        <w:t>. 4. Свердловск 1962.</w:t>
      </w:r>
    </w:p>
    <w:p w:rsidR="004A0417" w:rsidRPr="007D505F" w:rsidRDefault="004A0417" w:rsidP="00F0482C">
      <w:pPr>
        <w:rPr>
          <w:rFonts w:ascii="Times New Roman" w:hAnsi="Times New Roman"/>
          <w:color w:val="000000"/>
          <w:sz w:val="18"/>
          <w:szCs w:val="18"/>
          <w:lang w:val="ru-RU" w:eastAsia="ru-RU"/>
        </w:rPr>
      </w:pPr>
      <w:proofErr w:type="spellStart"/>
      <w:r w:rsidRPr="007D505F">
        <w:rPr>
          <w:rFonts w:ascii="Times New Roman" w:hAnsi="Times New Roman"/>
          <w:color w:val="000000"/>
          <w:sz w:val="18"/>
          <w:szCs w:val="18"/>
          <w:lang w:val="ru-RU" w:eastAsia="ru-RU"/>
        </w:rPr>
        <w:t>Генинг</w:t>
      </w:r>
      <w:proofErr w:type="spellEnd"/>
      <w:r w:rsidRPr="007D505F">
        <w:rPr>
          <w:rFonts w:ascii="Times New Roman" w:hAnsi="Times New Roman"/>
          <w:color w:val="000000"/>
          <w:sz w:val="18"/>
          <w:szCs w:val="18"/>
          <w:lang w:val="ru-RU" w:eastAsia="ru-RU"/>
        </w:rPr>
        <w:t xml:space="preserve"> В.Ф. </w:t>
      </w:r>
      <w:proofErr w:type="spellStart"/>
      <w:r w:rsidRPr="007D505F">
        <w:rPr>
          <w:rFonts w:ascii="Times New Roman" w:hAnsi="Times New Roman"/>
          <w:color w:val="000000"/>
          <w:sz w:val="18"/>
          <w:szCs w:val="18"/>
          <w:lang w:val="ru-RU" w:eastAsia="ru-RU"/>
        </w:rPr>
        <w:t>Мазунинская</w:t>
      </w:r>
      <w:proofErr w:type="spellEnd"/>
      <w:r w:rsidRPr="007D505F">
        <w:rPr>
          <w:rFonts w:ascii="Times New Roman" w:hAnsi="Times New Roman"/>
          <w:color w:val="000000"/>
          <w:sz w:val="18"/>
          <w:szCs w:val="18"/>
          <w:lang w:val="ru-RU" w:eastAsia="ru-RU"/>
        </w:rPr>
        <w:t xml:space="preserve"> культура в Среднем </w:t>
      </w:r>
      <w:proofErr w:type="spellStart"/>
      <w:r w:rsidRPr="007D505F">
        <w:rPr>
          <w:rFonts w:ascii="Times New Roman" w:hAnsi="Times New Roman"/>
          <w:color w:val="000000"/>
          <w:sz w:val="18"/>
          <w:szCs w:val="18"/>
          <w:lang w:val="ru-RU" w:eastAsia="ru-RU"/>
        </w:rPr>
        <w:t>Прикамье</w:t>
      </w:r>
      <w:proofErr w:type="spellEnd"/>
      <w:r w:rsidRPr="007D505F">
        <w:rPr>
          <w:rFonts w:ascii="Times New Roman" w:hAnsi="Times New Roman"/>
          <w:color w:val="000000"/>
          <w:sz w:val="18"/>
          <w:szCs w:val="18"/>
          <w:lang w:val="ru-RU" w:eastAsia="ru-RU"/>
        </w:rPr>
        <w:t>//Вопросы археологии Урала. Выпуск 7. Ижевск-Йошкар-Ола 1967.</w:t>
      </w:r>
    </w:p>
    <w:p w:rsidR="004A0417" w:rsidRPr="007D505F" w:rsidRDefault="004A0417" w:rsidP="00F0482C">
      <w:pPr>
        <w:rPr>
          <w:lang w:val="ru-RU"/>
        </w:rPr>
      </w:pPr>
      <w:proofErr w:type="spellStart"/>
      <w:r w:rsidRPr="007D505F">
        <w:rPr>
          <w:rFonts w:ascii="Times New Roman" w:hAnsi="Times New Roman"/>
          <w:color w:val="000000"/>
          <w:sz w:val="18"/>
          <w:szCs w:val="18"/>
          <w:lang w:val="ru-RU" w:eastAsia="ru-RU"/>
        </w:rPr>
        <w:t>Генинг</w:t>
      </w:r>
      <w:proofErr w:type="spellEnd"/>
      <w:r w:rsidRPr="007D505F">
        <w:rPr>
          <w:rFonts w:ascii="Times New Roman" w:hAnsi="Times New Roman"/>
          <w:color w:val="000000"/>
          <w:sz w:val="18"/>
          <w:szCs w:val="18"/>
          <w:lang w:val="ru-RU" w:eastAsia="ru-RU"/>
        </w:rPr>
        <w:t xml:space="preserve"> В.Ф. История населения Удмуртского </w:t>
      </w:r>
      <w:proofErr w:type="spellStart"/>
      <w:r w:rsidRPr="007D505F">
        <w:rPr>
          <w:rFonts w:ascii="Times New Roman" w:hAnsi="Times New Roman"/>
          <w:color w:val="000000"/>
          <w:sz w:val="18"/>
          <w:szCs w:val="18"/>
          <w:lang w:val="ru-RU" w:eastAsia="ru-RU"/>
        </w:rPr>
        <w:t>Прикамья</w:t>
      </w:r>
      <w:proofErr w:type="spellEnd"/>
      <w:r w:rsidRPr="007D505F">
        <w:rPr>
          <w:rFonts w:ascii="Times New Roman" w:hAnsi="Times New Roman"/>
          <w:color w:val="000000"/>
          <w:sz w:val="18"/>
          <w:szCs w:val="18"/>
          <w:lang w:val="ru-RU" w:eastAsia="ru-RU"/>
        </w:rPr>
        <w:t xml:space="preserve"> в </w:t>
      </w:r>
      <w:proofErr w:type="spellStart"/>
      <w:r w:rsidRPr="007D505F">
        <w:rPr>
          <w:rFonts w:ascii="Times New Roman" w:hAnsi="Times New Roman"/>
          <w:color w:val="000000"/>
          <w:sz w:val="18"/>
          <w:szCs w:val="18"/>
          <w:lang w:val="ru-RU" w:eastAsia="ru-RU"/>
        </w:rPr>
        <w:t>пьяноборскую</w:t>
      </w:r>
      <w:proofErr w:type="spellEnd"/>
      <w:r w:rsidRPr="007D505F">
        <w:rPr>
          <w:rFonts w:ascii="Times New Roman" w:hAnsi="Times New Roman"/>
          <w:color w:val="000000"/>
          <w:sz w:val="18"/>
          <w:szCs w:val="18"/>
          <w:lang w:val="ru-RU" w:eastAsia="ru-RU"/>
        </w:rPr>
        <w:t xml:space="preserve"> эпоху Часть 1. </w:t>
      </w:r>
      <w:proofErr w:type="spellStart"/>
      <w:r w:rsidRPr="007D505F">
        <w:rPr>
          <w:rFonts w:ascii="Times New Roman" w:hAnsi="Times New Roman"/>
          <w:color w:val="000000"/>
          <w:sz w:val="18"/>
          <w:szCs w:val="18"/>
          <w:lang w:val="ru-RU" w:eastAsia="ru-RU"/>
        </w:rPr>
        <w:t>Чегандинская</w:t>
      </w:r>
      <w:proofErr w:type="spellEnd"/>
      <w:r w:rsidRPr="007D505F">
        <w:rPr>
          <w:rFonts w:ascii="Times New Roman" w:hAnsi="Times New Roman"/>
          <w:color w:val="000000"/>
          <w:sz w:val="18"/>
          <w:szCs w:val="18"/>
          <w:lang w:val="ru-RU" w:eastAsia="ru-RU"/>
        </w:rPr>
        <w:t xml:space="preserve"> культура </w:t>
      </w:r>
      <w:r w:rsidRPr="00B571EF">
        <w:rPr>
          <w:rFonts w:ascii="Times New Roman" w:hAnsi="Times New Roman"/>
          <w:color w:val="000000"/>
          <w:sz w:val="18"/>
          <w:szCs w:val="18"/>
          <w:lang w:eastAsia="ru-RU"/>
        </w:rPr>
        <w:t>III</w:t>
      </w:r>
      <w:r w:rsidRPr="007D505F">
        <w:rPr>
          <w:rFonts w:ascii="Times New Roman" w:hAnsi="Times New Roman"/>
          <w:color w:val="000000"/>
          <w:sz w:val="18"/>
          <w:szCs w:val="18"/>
          <w:lang w:val="ru-RU" w:eastAsia="ru-RU"/>
        </w:rPr>
        <w:t xml:space="preserve"> в. до н.э.- </w:t>
      </w:r>
      <w:r w:rsidRPr="00B571EF">
        <w:rPr>
          <w:rFonts w:ascii="Times New Roman" w:hAnsi="Times New Roman"/>
          <w:color w:val="000000"/>
          <w:sz w:val="18"/>
          <w:szCs w:val="18"/>
          <w:lang w:eastAsia="ru-RU"/>
        </w:rPr>
        <w:t>II</w:t>
      </w:r>
      <w:r w:rsidRPr="007D505F">
        <w:rPr>
          <w:rFonts w:ascii="Times New Roman" w:hAnsi="Times New Roman"/>
          <w:color w:val="000000"/>
          <w:sz w:val="18"/>
          <w:szCs w:val="18"/>
          <w:lang w:val="ru-RU" w:eastAsia="ru-RU"/>
        </w:rPr>
        <w:t xml:space="preserve"> в. н.э. // Вопросы археологии Урала. </w:t>
      </w:r>
      <w:proofErr w:type="spellStart"/>
      <w:r w:rsidRPr="007D505F">
        <w:rPr>
          <w:rFonts w:ascii="Times New Roman" w:hAnsi="Times New Roman"/>
          <w:color w:val="000000"/>
          <w:sz w:val="18"/>
          <w:szCs w:val="18"/>
          <w:lang w:val="ru-RU" w:eastAsia="ru-RU"/>
        </w:rPr>
        <w:t>Вып</w:t>
      </w:r>
      <w:proofErr w:type="spellEnd"/>
      <w:r w:rsidRPr="007D505F">
        <w:rPr>
          <w:rFonts w:ascii="Times New Roman" w:hAnsi="Times New Roman"/>
          <w:color w:val="000000"/>
          <w:sz w:val="18"/>
          <w:szCs w:val="18"/>
          <w:lang w:val="ru-RU" w:eastAsia="ru-RU"/>
        </w:rPr>
        <w:t>. 10. Свердловск 1970.</w:t>
      </w:r>
    </w:p>
  </w:footnote>
  <w:footnote w:id="11">
    <w:p w:rsidR="004A0417" w:rsidRPr="007D505F" w:rsidRDefault="004A0417" w:rsidP="00F0482C">
      <w:pPr>
        <w:rPr>
          <w:lang w:val="ru-RU"/>
        </w:rPr>
      </w:pPr>
      <w:r>
        <w:rPr>
          <w:rStyle w:val="a8"/>
        </w:rPr>
        <w:footnoteRef/>
      </w:r>
      <w:r w:rsidRPr="007D505F">
        <w:rPr>
          <w:lang w:val="ru-RU"/>
        </w:rPr>
        <w:t xml:space="preserve"> </w:t>
      </w:r>
      <w:r w:rsidRPr="007D505F">
        <w:rPr>
          <w:rFonts w:ascii="Times New Roman" w:hAnsi="Times New Roman"/>
          <w:color w:val="000000"/>
          <w:sz w:val="18"/>
          <w:szCs w:val="18"/>
          <w:lang w:val="ru-RU" w:eastAsia="ru-RU"/>
        </w:rPr>
        <w:t xml:space="preserve">Седов В.В., Голубева Л.А. Прибалтийские финны // </w:t>
      </w:r>
      <w:proofErr w:type="spellStart"/>
      <w:r w:rsidRPr="007D505F">
        <w:rPr>
          <w:rFonts w:ascii="Times New Roman" w:hAnsi="Times New Roman"/>
          <w:color w:val="000000"/>
          <w:sz w:val="18"/>
          <w:szCs w:val="18"/>
          <w:lang w:val="ru-RU" w:eastAsia="ru-RU"/>
        </w:rPr>
        <w:t>Финно-угры</w:t>
      </w:r>
      <w:proofErr w:type="spellEnd"/>
      <w:r w:rsidRPr="007D505F">
        <w:rPr>
          <w:rFonts w:ascii="Times New Roman" w:hAnsi="Times New Roman"/>
          <w:color w:val="000000"/>
          <w:sz w:val="18"/>
          <w:szCs w:val="18"/>
          <w:lang w:val="ru-RU" w:eastAsia="ru-RU"/>
        </w:rPr>
        <w:t xml:space="preserve"> и </w:t>
      </w:r>
      <w:proofErr w:type="spellStart"/>
      <w:r w:rsidRPr="007D505F">
        <w:rPr>
          <w:rFonts w:ascii="Times New Roman" w:hAnsi="Times New Roman"/>
          <w:color w:val="000000"/>
          <w:sz w:val="18"/>
          <w:szCs w:val="18"/>
          <w:lang w:val="ru-RU" w:eastAsia="ru-RU"/>
        </w:rPr>
        <w:t>балты</w:t>
      </w:r>
      <w:proofErr w:type="spellEnd"/>
      <w:r w:rsidRPr="007D505F">
        <w:rPr>
          <w:rFonts w:ascii="Times New Roman" w:hAnsi="Times New Roman"/>
          <w:color w:val="000000"/>
          <w:sz w:val="18"/>
          <w:szCs w:val="18"/>
          <w:lang w:val="ru-RU" w:eastAsia="ru-RU"/>
        </w:rPr>
        <w:t xml:space="preserve"> в эпоху средневековья. М. 1987.</w:t>
      </w:r>
    </w:p>
  </w:footnote>
  <w:footnote w:id="12">
    <w:p w:rsidR="004A0417" w:rsidRPr="007D505F" w:rsidRDefault="004A0417" w:rsidP="00F0482C">
      <w:pPr>
        <w:rPr>
          <w:lang w:val="ru-RU"/>
        </w:rPr>
      </w:pPr>
      <w:r>
        <w:rPr>
          <w:rStyle w:val="a8"/>
        </w:rPr>
        <w:footnoteRef/>
      </w:r>
      <w:r w:rsidRPr="007D505F">
        <w:rPr>
          <w:lang w:val="ru-RU"/>
        </w:rPr>
        <w:t xml:space="preserve"> </w:t>
      </w:r>
      <w:r w:rsidRPr="007D505F">
        <w:rPr>
          <w:rFonts w:ascii="Times New Roman" w:hAnsi="Times New Roman"/>
          <w:color w:val="000000"/>
          <w:sz w:val="18"/>
          <w:szCs w:val="18"/>
          <w:lang w:val="ru-RU" w:eastAsia="ru-RU"/>
        </w:rPr>
        <w:t xml:space="preserve">Патрушев В.С. Марийский край в У11 - У1 </w:t>
      </w:r>
      <w:proofErr w:type="spellStart"/>
      <w:r w:rsidRPr="007D505F">
        <w:rPr>
          <w:rFonts w:ascii="Times New Roman" w:hAnsi="Times New Roman"/>
          <w:color w:val="000000"/>
          <w:sz w:val="18"/>
          <w:szCs w:val="18"/>
          <w:lang w:val="ru-RU" w:eastAsia="ru-RU"/>
        </w:rPr>
        <w:t>вв</w:t>
      </w:r>
      <w:proofErr w:type="spellEnd"/>
      <w:r w:rsidRPr="007D505F">
        <w:rPr>
          <w:rFonts w:ascii="Times New Roman" w:hAnsi="Times New Roman"/>
          <w:color w:val="000000"/>
          <w:sz w:val="18"/>
          <w:szCs w:val="18"/>
          <w:lang w:val="ru-RU" w:eastAsia="ru-RU"/>
        </w:rPr>
        <w:t xml:space="preserve"> до н.э. Йошкар-Ола 1984.</w:t>
      </w:r>
    </w:p>
  </w:footnote>
  <w:footnote w:id="13">
    <w:p w:rsidR="004A0417" w:rsidRPr="007D505F" w:rsidRDefault="004A0417" w:rsidP="00F0482C">
      <w:pPr>
        <w:rPr>
          <w:lang w:val="ru-RU"/>
        </w:rPr>
      </w:pPr>
      <w:r>
        <w:rPr>
          <w:rStyle w:val="a8"/>
        </w:rPr>
        <w:footnoteRef/>
      </w:r>
      <w:r w:rsidRPr="007D505F">
        <w:rPr>
          <w:lang w:val="ru-RU"/>
        </w:rPr>
        <w:t xml:space="preserve"> </w:t>
      </w:r>
      <w:r w:rsidRPr="007D505F">
        <w:rPr>
          <w:rFonts w:ascii="Times New Roman" w:hAnsi="Times New Roman"/>
          <w:color w:val="000000"/>
          <w:sz w:val="18"/>
          <w:szCs w:val="18"/>
          <w:lang w:val="ru-RU" w:eastAsia="ru-RU"/>
        </w:rPr>
        <w:t xml:space="preserve">Седов В.В., Голубева Л.А. Прибалтийские финны // </w:t>
      </w:r>
      <w:proofErr w:type="spellStart"/>
      <w:r w:rsidRPr="007D505F">
        <w:rPr>
          <w:rFonts w:ascii="Times New Roman" w:hAnsi="Times New Roman"/>
          <w:color w:val="000000"/>
          <w:sz w:val="18"/>
          <w:szCs w:val="18"/>
          <w:lang w:val="ru-RU" w:eastAsia="ru-RU"/>
        </w:rPr>
        <w:t>Финно-угры</w:t>
      </w:r>
      <w:proofErr w:type="spellEnd"/>
      <w:r w:rsidRPr="007D505F">
        <w:rPr>
          <w:rFonts w:ascii="Times New Roman" w:hAnsi="Times New Roman"/>
          <w:color w:val="000000"/>
          <w:sz w:val="18"/>
          <w:szCs w:val="18"/>
          <w:lang w:val="ru-RU" w:eastAsia="ru-RU"/>
        </w:rPr>
        <w:t xml:space="preserve"> и </w:t>
      </w:r>
      <w:proofErr w:type="spellStart"/>
      <w:r w:rsidRPr="007D505F">
        <w:rPr>
          <w:rFonts w:ascii="Times New Roman" w:hAnsi="Times New Roman"/>
          <w:color w:val="000000"/>
          <w:sz w:val="18"/>
          <w:szCs w:val="18"/>
          <w:lang w:val="ru-RU" w:eastAsia="ru-RU"/>
        </w:rPr>
        <w:t>балты</w:t>
      </w:r>
      <w:proofErr w:type="spellEnd"/>
      <w:r w:rsidRPr="007D505F">
        <w:rPr>
          <w:rFonts w:ascii="Times New Roman" w:hAnsi="Times New Roman"/>
          <w:color w:val="000000"/>
          <w:sz w:val="18"/>
          <w:szCs w:val="18"/>
          <w:lang w:val="ru-RU" w:eastAsia="ru-RU"/>
        </w:rPr>
        <w:t xml:space="preserve"> в эпоху средневековья. М. 1987.</w:t>
      </w:r>
    </w:p>
  </w:footnote>
  <w:footnote w:id="14">
    <w:p w:rsidR="004A0417" w:rsidRPr="007D505F" w:rsidRDefault="004A0417" w:rsidP="00F0482C">
      <w:pPr>
        <w:pStyle w:val="a4"/>
        <w:rPr>
          <w:rFonts w:ascii="Times New Roman" w:hAnsi="Times New Roman"/>
          <w:sz w:val="18"/>
          <w:szCs w:val="18"/>
          <w:lang w:val="ru-RU"/>
        </w:rPr>
      </w:pPr>
      <w:r>
        <w:rPr>
          <w:rStyle w:val="a8"/>
        </w:rPr>
        <w:footnoteRef/>
      </w:r>
      <w:r w:rsidRPr="007D505F">
        <w:rPr>
          <w:lang w:val="ru-RU"/>
        </w:rPr>
        <w:t xml:space="preserve"> </w:t>
      </w:r>
      <w:r w:rsidRPr="007D505F">
        <w:rPr>
          <w:rFonts w:ascii="Times New Roman" w:hAnsi="Times New Roman"/>
          <w:sz w:val="18"/>
          <w:szCs w:val="18"/>
          <w:lang w:val="ru-RU"/>
        </w:rPr>
        <w:t>Генофонд финно-угорских и самодийских народов в контексте генетического разнообразия населения Евразии</w:t>
      </w:r>
    </w:p>
    <w:p w:rsidR="004A0417" w:rsidRPr="007D505F" w:rsidRDefault="004A0417" w:rsidP="00F0482C">
      <w:pPr>
        <w:pStyle w:val="a4"/>
        <w:rPr>
          <w:lang w:val="ru-RU"/>
        </w:rPr>
      </w:pPr>
      <w:r w:rsidRPr="00242746">
        <w:rPr>
          <w:rFonts w:ascii="Times New Roman" w:hAnsi="Times New Roman"/>
          <w:sz w:val="18"/>
          <w:szCs w:val="18"/>
        </w:rPr>
        <w:t>https</w:t>
      </w:r>
      <w:r w:rsidRPr="007D505F">
        <w:rPr>
          <w:rFonts w:ascii="Times New Roman" w:hAnsi="Times New Roman"/>
          <w:sz w:val="18"/>
          <w:szCs w:val="18"/>
          <w:lang w:val="ru-RU"/>
        </w:rPr>
        <w:t>://</w:t>
      </w:r>
      <w:r w:rsidRPr="00242746">
        <w:rPr>
          <w:rFonts w:ascii="Times New Roman" w:hAnsi="Times New Roman"/>
          <w:sz w:val="18"/>
          <w:szCs w:val="18"/>
        </w:rPr>
        <w:t>ethno</w:t>
      </w:r>
      <w:r w:rsidRPr="007D505F">
        <w:rPr>
          <w:rFonts w:ascii="Times New Roman" w:hAnsi="Times New Roman"/>
          <w:sz w:val="18"/>
          <w:szCs w:val="18"/>
          <w:lang w:val="ru-RU"/>
        </w:rPr>
        <w:t>.</w:t>
      </w:r>
      <w:r w:rsidRPr="00242746">
        <w:rPr>
          <w:rFonts w:ascii="Times New Roman" w:hAnsi="Times New Roman"/>
          <w:sz w:val="18"/>
          <w:szCs w:val="18"/>
        </w:rPr>
        <w:t>erzya</w:t>
      </w:r>
      <w:r w:rsidRPr="007D505F">
        <w:rPr>
          <w:rFonts w:ascii="Times New Roman" w:hAnsi="Times New Roman"/>
          <w:sz w:val="18"/>
          <w:szCs w:val="18"/>
          <w:lang w:val="ru-RU"/>
        </w:rPr>
        <w:t>.</w:t>
      </w:r>
      <w:r w:rsidRPr="00242746">
        <w:rPr>
          <w:rFonts w:ascii="Times New Roman" w:hAnsi="Times New Roman"/>
          <w:sz w:val="18"/>
          <w:szCs w:val="18"/>
        </w:rPr>
        <w:t>net</w:t>
      </w:r>
      <w:r w:rsidRPr="007D505F">
        <w:rPr>
          <w:rFonts w:ascii="Times New Roman" w:hAnsi="Times New Roman"/>
          <w:sz w:val="18"/>
          <w:szCs w:val="18"/>
          <w:lang w:val="ru-RU"/>
        </w:rPr>
        <w:t>/</w:t>
      </w:r>
      <w:r w:rsidRPr="00242746">
        <w:rPr>
          <w:rFonts w:ascii="Times New Roman" w:hAnsi="Times New Roman"/>
          <w:sz w:val="18"/>
          <w:szCs w:val="18"/>
        </w:rPr>
        <w:t>genetika</w:t>
      </w:r>
      <w:r w:rsidRPr="007D505F">
        <w:rPr>
          <w:rFonts w:ascii="Times New Roman" w:hAnsi="Times New Roman"/>
          <w:sz w:val="18"/>
          <w:szCs w:val="18"/>
          <w:lang w:val="ru-RU"/>
        </w:rPr>
        <w:t>/43-</w:t>
      </w:r>
      <w:r w:rsidRPr="00242746">
        <w:rPr>
          <w:rFonts w:ascii="Times New Roman" w:hAnsi="Times New Roman"/>
          <w:sz w:val="18"/>
          <w:szCs w:val="18"/>
        </w:rPr>
        <w:t>genofond</w:t>
      </w:r>
      <w:r w:rsidRPr="007D505F">
        <w:rPr>
          <w:rFonts w:ascii="Times New Roman" w:hAnsi="Times New Roman"/>
          <w:sz w:val="18"/>
          <w:szCs w:val="18"/>
          <w:lang w:val="ru-RU"/>
        </w:rPr>
        <w:t>-</w:t>
      </w:r>
      <w:r w:rsidRPr="00242746">
        <w:rPr>
          <w:rFonts w:ascii="Times New Roman" w:hAnsi="Times New Roman"/>
          <w:sz w:val="18"/>
          <w:szCs w:val="18"/>
        </w:rPr>
        <w:t>finno</w:t>
      </w:r>
      <w:r w:rsidRPr="007D505F">
        <w:rPr>
          <w:rFonts w:ascii="Times New Roman" w:hAnsi="Times New Roman"/>
          <w:sz w:val="18"/>
          <w:szCs w:val="18"/>
          <w:lang w:val="ru-RU"/>
        </w:rPr>
        <w:t>-</w:t>
      </w:r>
      <w:r w:rsidRPr="00242746">
        <w:rPr>
          <w:rFonts w:ascii="Times New Roman" w:hAnsi="Times New Roman"/>
          <w:sz w:val="18"/>
          <w:szCs w:val="18"/>
        </w:rPr>
        <w:t>ugorskikh</w:t>
      </w:r>
      <w:r w:rsidRPr="007D505F">
        <w:rPr>
          <w:rFonts w:ascii="Times New Roman" w:hAnsi="Times New Roman"/>
          <w:sz w:val="18"/>
          <w:szCs w:val="18"/>
          <w:lang w:val="ru-RU"/>
        </w:rPr>
        <w:t>-</w:t>
      </w:r>
      <w:r w:rsidRPr="00242746">
        <w:rPr>
          <w:rFonts w:ascii="Times New Roman" w:hAnsi="Times New Roman"/>
          <w:sz w:val="18"/>
          <w:szCs w:val="18"/>
        </w:rPr>
        <w:t>i</w:t>
      </w:r>
      <w:r w:rsidRPr="007D505F">
        <w:rPr>
          <w:rFonts w:ascii="Times New Roman" w:hAnsi="Times New Roman"/>
          <w:sz w:val="18"/>
          <w:szCs w:val="18"/>
          <w:lang w:val="ru-RU"/>
        </w:rPr>
        <w:t>-</w:t>
      </w:r>
      <w:r w:rsidRPr="00242746">
        <w:rPr>
          <w:rFonts w:ascii="Times New Roman" w:hAnsi="Times New Roman"/>
          <w:sz w:val="18"/>
          <w:szCs w:val="18"/>
        </w:rPr>
        <w:t>samodijskikh</w:t>
      </w:r>
      <w:r w:rsidRPr="007D505F">
        <w:rPr>
          <w:rFonts w:ascii="Times New Roman" w:hAnsi="Times New Roman"/>
          <w:sz w:val="18"/>
          <w:szCs w:val="18"/>
          <w:lang w:val="ru-RU"/>
        </w:rPr>
        <w:t>-</w:t>
      </w:r>
      <w:r w:rsidRPr="00242746">
        <w:rPr>
          <w:rFonts w:ascii="Times New Roman" w:hAnsi="Times New Roman"/>
          <w:sz w:val="18"/>
          <w:szCs w:val="18"/>
        </w:rPr>
        <w:t>narodov</w:t>
      </w:r>
      <w:r w:rsidRPr="007D505F">
        <w:rPr>
          <w:rFonts w:ascii="Times New Roman" w:hAnsi="Times New Roman"/>
          <w:sz w:val="18"/>
          <w:szCs w:val="18"/>
          <w:lang w:val="ru-RU"/>
        </w:rPr>
        <w:t>-</w:t>
      </w:r>
      <w:r w:rsidRPr="00242746">
        <w:rPr>
          <w:rFonts w:ascii="Times New Roman" w:hAnsi="Times New Roman"/>
          <w:sz w:val="18"/>
          <w:szCs w:val="18"/>
        </w:rPr>
        <w:t>v</w:t>
      </w:r>
      <w:r w:rsidRPr="007D505F">
        <w:rPr>
          <w:rFonts w:ascii="Times New Roman" w:hAnsi="Times New Roman"/>
          <w:sz w:val="18"/>
          <w:szCs w:val="18"/>
          <w:lang w:val="ru-RU"/>
        </w:rPr>
        <w:t>-</w:t>
      </w:r>
      <w:r w:rsidRPr="00242746">
        <w:rPr>
          <w:rFonts w:ascii="Times New Roman" w:hAnsi="Times New Roman"/>
          <w:sz w:val="18"/>
          <w:szCs w:val="18"/>
        </w:rPr>
        <w:t>kontekste</w:t>
      </w:r>
      <w:r w:rsidRPr="007D505F">
        <w:rPr>
          <w:rFonts w:ascii="Times New Roman" w:hAnsi="Times New Roman"/>
          <w:sz w:val="18"/>
          <w:szCs w:val="18"/>
          <w:lang w:val="ru-RU"/>
        </w:rPr>
        <w:t>-</w:t>
      </w:r>
      <w:r w:rsidRPr="00242746">
        <w:rPr>
          <w:rFonts w:ascii="Times New Roman" w:hAnsi="Times New Roman"/>
          <w:sz w:val="18"/>
          <w:szCs w:val="18"/>
        </w:rPr>
        <w:t>geneticheskogo</w:t>
      </w:r>
      <w:r w:rsidRPr="007D505F">
        <w:rPr>
          <w:rFonts w:ascii="Times New Roman" w:hAnsi="Times New Roman"/>
          <w:sz w:val="18"/>
          <w:szCs w:val="18"/>
          <w:lang w:val="ru-RU"/>
        </w:rPr>
        <w:t>-</w:t>
      </w:r>
      <w:r w:rsidRPr="00242746"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aznoobraziya</w:t>
      </w:r>
      <w:r w:rsidRPr="007D505F">
        <w:rPr>
          <w:rFonts w:ascii="Times New Roman" w:hAnsi="Times New Roman"/>
          <w:sz w:val="18"/>
          <w:szCs w:val="18"/>
          <w:lang w:val="ru-RU"/>
        </w:rPr>
        <w:t>-</w:t>
      </w:r>
      <w:r>
        <w:rPr>
          <w:rFonts w:ascii="Times New Roman" w:hAnsi="Times New Roman"/>
          <w:sz w:val="18"/>
          <w:szCs w:val="18"/>
        </w:rPr>
        <w:t>naseleniya</w:t>
      </w:r>
      <w:r w:rsidRPr="007D505F">
        <w:rPr>
          <w:rFonts w:ascii="Times New Roman" w:hAnsi="Times New Roman"/>
          <w:sz w:val="18"/>
          <w:szCs w:val="18"/>
          <w:lang w:val="ru-RU"/>
        </w:rPr>
        <w:t>-</w:t>
      </w:r>
      <w:r>
        <w:rPr>
          <w:rFonts w:ascii="Times New Roman" w:hAnsi="Times New Roman"/>
          <w:sz w:val="18"/>
          <w:szCs w:val="18"/>
        </w:rPr>
        <w:t>evrazii</w:t>
      </w:r>
    </w:p>
  </w:footnote>
  <w:footnote w:id="15">
    <w:p w:rsidR="004A0417" w:rsidRPr="007D505F" w:rsidRDefault="004A0417" w:rsidP="00F0482C">
      <w:pPr>
        <w:pStyle w:val="a6"/>
        <w:rPr>
          <w:lang w:val="ru-RU"/>
        </w:rPr>
      </w:pPr>
      <w:r>
        <w:rPr>
          <w:rStyle w:val="a8"/>
        </w:rPr>
        <w:footnoteRef/>
      </w:r>
      <w:r w:rsidRPr="007D505F">
        <w:rPr>
          <w:lang w:val="ru-RU"/>
        </w:rPr>
        <w:t xml:space="preserve"> </w:t>
      </w:r>
      <w:proofErr w:type="spellStart"/>
      <w:r w:rsidRPr="007D505F">
        <w:rPr>
          <w:rFonts w:ascii="MuseoSansCyrl" w:hAnsi="MuseoSansCyrl"/>
          <w:color w:val="000000"/>
          <w:sz w:val="16"/>
          <w:szCs w:val="16"/>
          <w:shd w:val="clear" w:color="auto" w:fill="FFFFFF"/>
          <w:lang w:val="ru-RU"/>
        </w:rPr>
        <w:t>Акцорин</w:t>
      </w:r>
      <w:proofErr w:type="spellEnd"/>
      <w:r w:rsidRPr="007D505F">
        <w:rPr>
          <w:rFonts w:ascii="MuseoSansCyrl" w:hAnsi="MuseoSansCyrl"/>
          <w:color w:val="000000"/>
          <w:sz w:val="16"/>
          <w:szCs w:val="16"/>
          <w:shd w:val="clear" w:color="auto" w:fill="FFFFFF"/>
          <w:lang w:val="ru-RU"/>
        </w:rPr>
        <w:t xml:space="preserve"> В.А. Этногенез марийского народа по данным фольклора/ Происхождение марийского народа. Йошкар-Ола,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81B"/>
    <w:multiLevelType w:val="multilevel"/>
    <w:tmpl w:val="A288B918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DF1B83"/>
    <w:multiLevelType w:val="multilevel"/>
    <w:tmpl w:val="A288B9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7A6D1D"/>
    <w:multiLevelType w:val="multilevel"/>
    <w:tmpl w:val="A288B918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8C03EA"/>
    <w:multiLevelType w:val="multilevel"/>
    <w:tmpl w:val="A288B918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B510F4"/>
    <w:multiLevelType w:val="multilevel"/>
    <w:tmpl w:val="A288B918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EED32C1"/>
    <w:multiLevelType w:val="multilevel"/>
    <w:tmpl w:val="A288B918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2B22C1F"/>
    <w:multiLevelType w:val="multilevel"/>
    <w:tmpl w:val="A288B918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75757D"/>
    <w:multiLevelType w:val="multilevel"/>
    <w:tmpl w:val="A288B918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4476910"/>
    <w:multiLevelType w:val="multilevel"/>
    <w:tmpl w:val="A288B918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57E179C"/>
    <w:multiLevelType w:val="multilevel"/>
    <w:tmpl w:val="A288B918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8271DAD"/>
    <w:multiLevelType w:val="multilevel"/>
    <w:tmpl w:val="A288B918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9491FC6"/>
    <w:multiLevelType w:val="multilevel"/>
    <w:tmpl w:val="A288B918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15725CB"/>
    <w:multiLevelType w:val="multilevel"/>
    <w:tmpl w:val="A288B918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1734BF6"/>
    <w:multiLevelType w:val="multilevel"/>
    <w:tmpl w:val="A288B918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6E9509D"/>
    <w:multiLevelType w:val="multilevel"/>
    <w:tmpl w:val="A288B918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A494B6E"/>
    <w:multiLevelType w:val="multilevel"/>
    <w:tmpl w:val="A288B918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FB00E13"/>
    <w:multiLevelType w:val="multilevel"/>
    <w:tmpl w:val="5E16D3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FB95BAE"/>
    <w:multiLevelType w:val="multilevel"/>
    <w:tmpl w:val="A288B918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3485A78"/>
    <w:multiLevelType w:val="multilevel"/>
    <w:tmpl w:val="A288B918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9F038B2"/>
    <w:multiLevelType w:val="multilevel"/>
    <w:tmpl w:val="A288B918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CB62E3D"/>
    <w:multiLevelType w:val="multilevel"/>
    <w:tmpl w:val="A288B918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F5D750D"/>
    <w:multiLevelType w:val="multilevel"/>
    <w:tmpl w:val="A288B918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0C259B2"/>
    <w:multiLevelType w:val="multilevel"/>
    <w:tmpl w:val="A288B918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242050B"/>
    <w:multiLevelType w:val="multilevel"/>
    <w:tmpl w:val="A288B918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26A77D7"/>
    <w:multiLevelType w:val="multilevel"/>
    <w:tmpl w:val="A288B918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82C4619"/>
    <w:multiLevelType w:val="multilevel"/>
    <w:tmpl w:val="A288B918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9A30DB0"/>
    <w:multiLevelType w:val="multilevel"/>
    <w:tmpl w:val="A288B918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1472952"/>
    <w:multiLevelType w:val="multilevel"/>
    <w:tmpl w:val="A288B918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2C60EE4"/>
    <w:multiLevelType w:val="multilevel"/>
    <w:tmpl w:val="A288B918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2FE6805"/>
    <w:multiLevelType w:val="multilevel"/>
    <w:tmpl w:val="A288B918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8F43418"/>
    <w:multiLevelType w:val="multilevel"/>
    <w:tmpl w:val="A288B918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0D27AA6"/>
    <w:multiLevelType w:val="multilevel"/>
    <w:tmpl w:val="A288B918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464019E"/>
    <w:multiLevelType w:val="multilevel"/>
    <w:tmpl w:val="A288B9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CAC3181"/>
    <w:multiLevelType w:val="multilevel"/>
    <w:tmpl w:val="A288B918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F326845"/>
    <w:multiLevelType w:val="multilevel"/>
    <w:tmpl w:val="A288B918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</w:num>
  <w:num w:numId="2">
    <w:abstractNumId w:val="24"/>
    <w:lvlOverride w:ilvl="0">
      <w:startOverride w:val="1"/>
    </w:lvlOverride>
  </w:num>
  <w:num w:numId="3">
    <w:abstractNumId w:val="24"/>
    <w:lvlOverride w:ilvl="0">
      <w:startOverride w:val="10"/>
    </w:lvlOverride>
  </w:num>
  <w:num w:numId="4">
    <w:abstractNumId w:val="1"/>
  </w:num>
  <w:num w:numId="5">
    <w:abstractNumId w:val="32"/>
  </w:num>
  <w:num w:numId="6">
    <w:abstractNumId w:val="3"/>
  </w:num>
  <w:num w:numId="7">
    <w:abstractNumId w:val="26"/>
  </w:num>
  <w:num w:numId="8">
    <w:abstractNumId w:val="18"/>
  </w:num>
  <w:num w:numId="9">
    <w:abstractNumId w:val="34"/>
  </w:num>
  <w:num w:numId="10">
    <w:abstractNumId w:val="8"/>
  </w:num>
  <w:num w:numId="11">
    <w:abstractNumId w:val="2"/>
  </w:num>
  <w:num w:numId="12">
    <w:abstractNumId w:val="0"/>
  </w:num>
  <w:num w:numId="13">
    <w:abstractNumId w:val="17"/>
  </w:num>
  <w:num w:numId="14">
    <w:abstractNumId w:val="11"/>
  </w:num>
  <w:num w:numId="15">
    <w:abstractNumId w:val="19"/>
  </w:num>
  <w:num w:numId="16">
    <w:abstractNumId w:val="29"/>
  </w:num>
  <w:num w:numId="17">
    <w:abstractNumId w:val="7"/>
  </w:num>
  <w:num w:numId="18">
    <w:abstractNumId w:val="6"/>
  </w:num>
  <w:num w:numId="19">
    <w:abstractNumId w:val="4"/>
  </w:num>
  <w:num w:numId="20">
    <w:abstractNumId w:val="31"/>
  </w:num>
  <w:num w:numId="21">
    <w:abstractNumId w:val="12"/>
  </w:num>
  <w:num w:numId="22">
    <w:abstractNumId w:val="27"/>
  </w:num>
  <w:num w:numId="23">
    <w:abstractNumId w:val="9"/>
  </w:num>
  <w:num w:numId="24">
    <w:abstractNumId w:val="15"/>
  </w:num>
  <w:num w:numId="25">
    <w:abstractNumId w:val="14"/>
  </w:num>
  <w:num w:numId="26">
    <w:abstractNumId w:val="5"/>
  </w:num>
  <w:num w:numId="27">
    <w:abstractNumId w:val="23"/>
  </w:num>
  <w:num w:numId="28">
    <w:abstractNumId w:val="20"/>
  </w:num>
  <w:num w:numId="29">
    <w:abstractNumId w:val="10"/>
  </w:num>
  <w:num w:numId="30">
    <w:abstractNumId w:val="25"/>
  </w:num>
  <w:num w:numId="31">
    <w:abstractNumId w:val="28"/>
  </w:num>
  <w:num w:numId="32">
    <w:abstractNumId w:val="13"/>
  </w:num>
  <w:num w:numId="33">
    <w:abstractNumId w:val="22"/>
  </w:num>
  <w:num w:numId="34">
    <w:abstractNumId w:val="33"/>
  </w:num>
  <w:num w:numId="35">
    <w:abstractNumId w:val="30"/>
  </w:num>
  <w:num w:numId="36">
    <w:abstractNumId w:val="21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1EF"/>
    <w:rsid w:val="000144A1"/>
    <w:rsid w:val="000B4661"/>
    <w:rsid w:val="00172F11"/>
    <w:rsid w:val="00176486"/>
    <w:rsid w:val="001B7C1E"/>
    <w:rsid w:val="001C017F"/>
    <w:rsid w:val="00242746"/>
    <w:rsid w:val="002712A1"/>
    <w:rsid w:val="00321158"/>
    <w:rsid w:val="00372837"/>
    <w:rsid w:val="003F3DBD"/>
    <w:rsid w:val="00430E91"/>
    <w:rsid w:val="00440311"/>
    <w:rsid w:val="00480568"/>
    <w:rsid w:val="004A0417"/>
    <w:rsid w:val="004A0998"/>
    <w:rsid w:val="0052367D"/>
    <w:rsid w:val="00573CE0"/>
    <w:rsid w:val="00591CF9"/>
    <w:rsid w:val="005E48BE"/>
    <w:rsid w:val="00611DA1"/>
    <w:rsid w:val="00665602"/>
    <w:rsid w:val="00666C43"/>
    <w:rsid w:val="006674DF"/>
    <w:rsid w:val="00682500"/>
    <w:rsid w:val="00705C4F"/>
    <w:rsid w:val="0076542B"/>
    <w:rsid w:val="007A539C"/>
    <w:rsid w:val="007D505F"/>
    <w:rsid w:val="00891032"/>
    <w:rsid w:val="00A961F9"/>
    <w:rsid w:val="00AA1161"/>
    <w:rsid w:val="00AC1BD1"/>
    <w:rsid w:val="00AC5FCC"/>
    <w:rsid w:val="00B2017F"/>
    <w:rsid w:val="00B339F0"/>
    <w:rsid w:val="00B51F91"/>
    <w:rsid w:val="00B571EF"/>
    <w:rsid w:val="00BA7F90"/>
    <w:rsid w:val="00BE124A"/>
    <w:rsid w:val="00C12671"/>
    <w:rsid w:val="00D32895"/>
    <w:rsid w:val="00DC169F"/>
    <w:rsid w:val="00E07C13"/>
    <w:rsid w:val="00E60BAF"/>
    <w:rsid w:val="00EE0656"/>
    <w:rsid w:val="00F0482C"/>
    <w:rsid w:val="00F12191"/>
    <w:rsid w:val="00F342F9"/>
    <w:rsid w:val="00F7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D1"/>
    <w:pPr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locked/>
    <w:rsid w:val="00AC1BD1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AC1BD1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AC1BD1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AC1BD1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AC1BD1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AC1BD1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AC1BD1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AC1BD1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AC1BD1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571E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yobject-marked">
    <w:name w:val="yobject-marked"/>
    <w:basedOn w:val="a"/>
    <w:uiPriority w:val="99"/>
    <w:rsid w:val="00B571E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basedOn w:val="a"/>
    <w:link w:val="a5"/>
    <w:uiPriority w:val="1"/>
    <w:qFormat/>
    <w:rsid w:val="00AC1BD1"/>
    <w:pPr>
      <w:ind w:firstLine="0"/>
    </w:pPr>
  </w:style>
  <w:style w:type="paragraph" w:styleId="a6">
    <w:name w:val="footnote text"/>
    <w:basedOn w:val="a"/>
    <w:link w:val="a7"/>
    <w:uiPriority w:val="99"/>
    <w:semiHidden/>
    <w:rsid w:val="00B571E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B571EF"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B571EF"/>
    <w:rPr>
      <w:rFonts w:cs="Times New Roman"/>
      <w:vertAlign w:val="superscript"/>
    </w:rPr>
  </w:style>
  <w:style w:type="character" w:styleId="a9">
    <w:name w:val="Strong"/>
    <w:basedOn w:val="a0"/>
    <w:uiPriority w:val="22"/>
    <w:qFormat/>
    <w:rsid w:val="00AC1BD1"/>
    <w:rPr>
      <w:b/>
      <w:bCs/>
      <w:spacing w:val="0"/>
    </w:rPr>
  </w:style>
  <w:style w:type="character" w:customStyle="1" w:styleId="10">
    <w:name w:val="Заголовок 1 Знак"/>
    <w:basedOn w:val="a0"/>
    <w:link w:val="1"/>
    <w:uiPriority w:val="9"/>
    <w:rsid w:val="00AC1BD1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C1BD1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C1BD1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C1BD1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C1BD1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"/>
    <w:semiHidden/>
    <w:rsid w:val="00AC1BD1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AC1BD1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C1BD1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C1BD1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locked/>
    <w:rsid w:val="00AC1BD1"/>
    <w:rPr>
      <w:b/>
      <w:bCs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locked/>
    <w:rsid w:val="00AC1BD1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c">
    <w:name w:val="Название Знак"/>
    <w:basedOn w:val="a0"/>
    <w:link w:val="ab"/>
    <w:uiPriority w:val="10"/>
    <w:rsid w:val="00AC1BD1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d">
    <w:name w:val="Subtitle"/>
    <w:basedOn w:val="a"/>
    <w:next w:val="a"/>
    <w:link w:val="ae"/>
    <w:uiPriority w:val="11"/>
    <w:qFormat/>
    <w:locked/>
    <w:rsid w:val="00AC1BD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AC1BD1"/>
    <w:rPr>
      <w:rFonts w:ascii="Calibri"/>
      <w:i/>
      <w:iCs/>
      <w:sz w:val="24"/>
      <w:szCs w:val="24"/>
    </w:rPr>
  </w:style>
  <w:style w:type="character" w:styleId="af">
    <w:name w:val="Emphasis"/>
    <w:uiPriority w:val="20"/>
    <w:qFormat/>
    <w:locked/>
    <w:rsid w:val="00AC1BD1"/>
    <w:rPr>
      <w:b/>
      <w:bCs/>
      <w:i/>
      <w:iCs/>
      <w:color w:val="5A5A5A"/>
    </w:rPr>
  </w:style>
  <w:style w:type="character" w:customStyle="1" w:styleId="a5">
    <w:name w:val="Без интервала Знак"/>
    <w:basedOn w:val="a0"/>
    <w:link w:val="a4"/>
    <w:uiPriority w:val="1"/>
    <w:rsid w:val="00AC1BD1"/>
  </w:style>
  <w:style w:type="paragraph" w:styleId="af0">
    <w:name w:val="List Paragraph"/>
    <w:basedOn w:val="a"/>
    <w:uiPriority w:val="34"/>
    <w:qFormat/>
    <w:rsid w:val="00AC1B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C1BD1"/>
    <w:rPr>
      <w:rFonts w:ascii="Cambria" w:hAnsi="Cambria"/>
      <w:i/>
      <w:iCs/>
      <w:color w:val="5A5A5A"/>
    </w:rPr>
  </w:style>
  <w:style w:type="character" w:customStyle="1" w:styleId="22">
    <w:name w:val="Цитата 2 Знак"/>
    <w:basedOn w:val="a0"/>
    <w:link w:val="21"/>
    <w:uiPriority w:val="29"/>
    <w:rsid w:val="00AC1BD1"/>
    <w:rPr>
      <w:rFonts w:ascii="Cambria" w:eastAsia="Times New Roman" w:hAnsi="Cambria" w:cs="Times New Roman"/>
      <w:i/>
      <w:iCs/>
      <w:color w:val="5A5A5A"/>
    </w:rPr>
  </w:style>
  <w:style w:type="paragraph" w:styleId="af1">
    <w:name w:val="Intense Quote"/>
    <w:basedOn w:val="a"/>
    <w:next w:val="a"/>
    <w:link w:val="af2"/>
    <w:uiPriority w:val="30"/>
    <w:qFormat/>
    <w:rsid w:val="00AC1BD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2">
    <w:name w:val="Выделенная цитата Знак"/>
    <w:basedOn w:val="a0"/>
    <w:link w:val="af1"/>
    <w:uiPriority w:val="30"/>
    <w:rsid w:val="00AC1BD1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3">
    <w:name w:val="Subtle Emphasis"/>
    <w:uiPriority w:val="19"/>
    <w:qFormat/>
    <w:rsid w:val="00AC1BD1"/>
    <w:rPr>
      <w:i/>
      <w:iCs/>
      <w:color w:val="5A5A5A"/>
    </w:rPr>
  </w:style>
  <w:style w:type="character" w:styleId="af4">
    <w:name w:val="Intense Emphasis"/>
    <w:uiPriority w:val="21"/>
    <w:qFormat/>
    <w:rsid w:val="00AC1BD1"/>
    <w:rPr>
      <w:b/>
      <w:bCs/>
      <w:i/>
      <w:iCs/>
      <w:color w:val="4F81BD"/>
      <w:sz w:val="22"/>
      <w:szCs w:val="22"/>
    </w:rPr>
  </w:style>
  <w:style w:type="character" w:styleId="af5">
    <w:name w:val="Subtle Reference"/>
    <w:uiPriority w:val="31"/>
    <w:qFormat/>
    <w:rsid w:val="00AC1BD1"/>
    <w:rPr>
      <w:color w:val="auto"/>
      <w:u w:val="single" w:color="9BBB59"/>
    </w:rPr>
  </w:style>
  <w:style w:type="character" w:styleId="af6">
    <w:name w:val="Intense Reference"/>
    <w:basedOn w:val="a0"/>
    <w:uiPriority w:val="32"/>
    <w:qFormat/>
    <w:rsid w:val="00AC1BD1"/>
    <w:rPr>
      <w:b/>
      <w:bCs/>
      <w:color w:val="76923C"/>
      <w:u w:val="single" w:color="9BBB59"/>
    </w:rPr>
  </w:style>
  <w:style w:type="character" w:styleId="af7">
    <w:name w:val="Book Title"/>
    <w:basedOn w:val="a0"/>
    <w:uiPriority w:val="33"/>
    <w:qFormat/>
    <w:rsid w:val="00AC1BD1"/>
    <w:rPr>
      <w:rFonts w:ascii="Cambria" w:eastAsia="Times New Roman" w:hAnsi="Cambria" w:cs="Times New Roman"/>
      <w:b/>
      <w:bCs/>
      <w:i/>
      <w:iCs/>
      <w:color w:val="auto"/>
    </w:rPr>
  </w:style>
  <w:style w:type="paragraph" w:styleId="af8">
    <w:name w:val="TOC Heading"/>
    <w:basedOn w:val="1"/>
    <w:next w:val="a"/>
    <w:uiPriority w:val="39"/>
    <w:semiHidden/>
    <w:unhideWhenUsed/>
    <w:qFormat/>
    <w:rsid w:val="00AC1BD1"/>
    <w:pPr>
      <w:outlineLvl w:val="9"/>
    </w:pPr>
  </w:style>
  <w:style w:type="paragraph" w:customStyle="1" w:styleId="11">
    <w:name w:val="Стиль1"/>
    <w:basedOn w:val="a4"/>
    <w:link w:val="12"/>
    <w:qFormat/>
    <w:rsid w:val="00F342F9"/>
    <w:pPr>
      <w:spacing w:line="360" w:lineRule="auto"/>
    </w:pPr>
    <w:rPr>
      <w:rFonts w:ascii="Times New Roman" w:hAnsi="Times New Roman"/>
      <w:color w:val="000000"/>
      <w:sz w:val="24"/>
      <w:szCs w:val="24"/>
      <w:shd w:val="clear" w:color="auto" w:fill="FFFFFF"/>
      <w:lang w:val="ru-RU"/>
    </w:rPr>
  </w:style>
  <w:style w:type="character" w:customStyle="1" w:styleId="12">
    <w:name w:val="Стиль1 Знак"/>
    <w:basedOn w:val="a5"/>
    <w:link w:val="11"/>
    <w:rsid w:val="00F342F9"/>
    <w:rPr>
      <w:rFonts w:ascii="Times New Roman" w:hAnsi="Times New Roman"/>
      <w:color w:val="000000"/>
      <w:sz w:val="24"/>
      <w:szCs w:val="24"/>
      <w:lang w:val="ru-RU"/>
    </w:rPr>
  </w:style>
  <w:style w:type="paragraph" w:customStyle="1" w:styleId="13">
    <w:name w:val="Обычный1"/>
    <w:uiPriority w:val="99"/>
    <w:rsid w:val="00B51F91"/>
    <w:pPr>
      <w:spacing w:after="200" w:line="276" w:lineRule="auto"/>
    </w:pPr>
    <w:rPr>
      <w:rFonts w:eastAsia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69F7C-D074-40AE-B55F-142743DC9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2019-04-19T00:31:00Z</dcterms:created>
  <dcterms:modified xsi:type="dcterms:W3CDTF">2022-05-13T04:08:00Z</dcterms:modified>
</cp:coreProperties>
</file>