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ind w:firstLine="851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 xml:space="preserve">IV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Международная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научно-практическая конференция</w:t>
      </w:r>
    </w:p>
    <w:p>
      <w:pPr>
        <w:pStyle w:val="Normal"/>
        <w:ind w:firstLine="851"/>
        <w:jc w:val="center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Шаги в науку»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40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40"/>
        </w:rPr>
      </w:r>
    </w:p>
    <w:p>
      <w:pPr>
        <w:pStyle w:val="Normal"/>
        <w:ind w:firstLine="851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40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40"/>
        </w:rPr>
      </w:r>
    </w:p>
    <w:p>
      <w:pPr>
        <w:pStyle w:val="Normal"/>
        <w:ind w:firstLine="851"/>
        <w:jc w:val="center"/>
        <w:rPr/>
      </w:pPr>
      <w:r>
        <w:rPr>
          <w:rFonts w:eastAsia="Times New Roman" w:cs="Times New Roman" w:ascii="Times New Roman" w:hAnsi="Times New Roman"/>
          <w:b/>
          <w:i/>
          <w:sz w:val="40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40"/>
        </w:rPr>
        <w:t xml:space="preserve">«Старинные якутские меры длины </w:t>
      </w:r>
      <w:r>
        <w:rPr>
          <w:rFonts w:eastAsia="Times New Roman" w:cs="Times New Roman" w:ascii="Times New Roman" w:hAnsi="Times New Roman"/>
          <w:b/>
          <w:i/>
          <w:sz w:val="40"/>
        </w:rPr>
        <w:t>в</w:t>
      </w:r>
      <w:r>
        <w:rPr>
          <w:rFonts w:eastAsia="Times New Roman" w:cs="Times New Roman" w:ascii="Times New Roman" w:hAnsi="Times New Roman"/>
          <w:b/>
          <w:i/>
          <w:sz w:val="40"/>
        </w:rPr>
        <w:t xml:space="preserve"> математик</w:t>
      </w:r>
      <w:r>
        <w:rPr>
          <w:rFonts w:eastAsia="Times New Roman" w:cs="Times New Roman" w:ascii="Times New Roman" w:hAnsi="Times New Roman"/>
          <w:b/>
          <w:i/>
          <w:sz w:val="40"/>
        </w:rPr>
        <w:t>е</w:t>
      </w:r>
      <w:r>
        <w:rPr>
          <w:rFonts w:eastAsia="Times New Roman" w:cs="Times New Roman" w:ascii="Times New Roman" w:hAnsi="Times New Roman"/>
          <w:b/>
          <w:i/>
          <w:sz w:val="40"/>
        </w:rPr>
        <w:t>»</w:t>
      </w:r>
    </w:p>
    <w:p>
      <w:pPr>
        <w:pStyle w:val="Normal"/>
        <w:ind w:firstLine="851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(тезис)  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Работу выполнила: Федоров Аркадий</w:t>
      </w:r>
    </w:p>
    <w:p>
      <w:pPr>
        <w:pStyle w:val="Normal"/>
        <w:ind w:firstLine="851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ученик 9 класса </w:t>
      </w:r>
    </w:p>
    <w:p>
      <w:pPr>
        <w:pStyle w:val="Normal"/>
        <w:ind w:firstLine="85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МБОУ «Чакырская СОШ»</w:t>
      </w:r>
    </w:p>
    <w:p>
      <w:pPr>
        <w:pStyle w:val="Normal"/>
        <w:ind w:firstLine="85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Амгинского улуса</w:t>
      </w:r>
    </w:p>
    <w:p>
      <w:pPr>
        <w:pStyle w:val="Normal"/>
        <w:ind w:firstLine="85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Руководитель: Федорова А.Д., </w:t>
      </w:r>
    </w:p>
    <w:p>
      <w:pPr>
        <w:pStyle w:val="Normal"/>
        <w:ind w:firstLine="85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учитель математики МБОУ «Чакырская СОШ»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85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с. Амга, 2023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Введение ….…………………………………………………………………………………..3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Старинные якутские измерения длины.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Старинные якутские измерения длины</w:t>
      </w: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……………………………………...4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Результаты анкетирования……………………………………………………5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Сравнение старинных русских и якутских мер длины……………………..7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sz w:val="24"/>
          <w:szCs w:val="24"/>
        </w:rPr>
        <w:t>.  Занимательные задачи на применение старинных якутских мер длины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Старинные меры якутов в народном творчестве и в произведениях якутских писателей………………………………………………………………………………...10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 Занимательные  задачи по математике  на применение старинных якутских мер длины……………………………………………………………………………………..14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sz w:val="24"/>
          <w:szCs w:val="24"/>
        </w:rPr>
        <w:t>. Статистика измерений старинных якутских мер длины.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3.1. Погрешность измерения старинных якутских мер длины……………………….16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3.2. Статистические характеристики измерений старинных якутских мер длины….17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ah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sz w:val="24"/>
          <w:szCs w:val="24"/>
          <w:lang w:val="sah-RU"/>
        </w:rPr>
        <w:t>. Логические задачи на старинные якутские меры длины.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 Логические задачи. …………………………………………………………………20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 Логические задачи на старинные якутские меры длины    ………………………23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Заключение……………………………………………………………………………... .33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Использованная литература………………………………………………………………….34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В далёкие исторические времена человеку приходилось постепенно постигать искусство измерений. Изготовляя простейшие орудия труда, строя жилища, добывая пищу, возникает необходимость измерять расстояния, а затем площади, ёмкости, массу, время. А ведь это и есть измерение. </w:t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С древности мерой длины и веса всегда был человек: на сколько он протянет руку, сколько сможет поднять на плечи и т.д. Пальцы, руки, ноги и другие части тела послужили образцами для создания первых мер длины, а небольшие расстояния мы и в настоящее время нередко определяем шагами. Человеческое тело было не только первым мерным эталоном, но и весьма удобным – всегда при себе.[6]</w:t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Не было народа, который не избрал бы свои единицы измерения.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В древности наш народ саха использовали свои меры измерения длины. </w:t>
      </w:r>
      <w:r>
        <w:rPr>
          <w:rFonts w:eastAsia="Times New Roman" w:cs="Times New Roman" w:ascii="Times New Roman" w:hAnsi="Times New Roman"/>
          <w:color w:val="000000" w:themeColor="text1"/>
          <w:spacing w:val="1"/>
          <w:sz w:val="24"/>
          <w:szCs w:val="24"/>
        </w:rPr>
        <w:t>Все делалось на глаз, так, как под</w:t>
      </w:r>
      <w:r>
        <w:rPr>
          <w:rFonts w:eastAsia="Times New Roman" w:cs="Times New Roman" w:ascii="Times New Roman" w:hAnsi="Times New Roman"/>
          <w:color w:val="000000" w:themeColor="text1"/>
          <w:spacing w:val="4"/>
          <w:sz w:val="24"/>
          <w:szCs w:val="24"/>
        </w:rPr>
        <w:t xml:space="preserve">сказывало чутье человека. </w:t>
      </w:r>
      <w:r>
        <w:rPr>
          <w:rFonts w:eastAsia="Times New Roman" w:cs="Times New Roman" w:ascii="Times New Roman" w:hAnsi="Times New Roman"/>
          <w:color w:val="000000" w:themeColor="text1"/>
          <w:spacing w:val="6"/>
          <w:sz w:val="24"/>
          <w:szCs w:val="24"/>
        </w:rPr>
        <w:t xml:space="preserve">Наш предок располагал только собственным </w:t>
      </w:r>
      <w:r>
        <w:rPr>
          <w:rFonts w:eastAsia="Times New Roman" w:cs="Times New Roman" w:ascii="Times New Roman" w:hAnsi="Times New Roman"/>
          <w:color w:val="000000" w:themeColor="text1"/>
          <w:spacing w:val="1"/>
          <w:sz w:val="24"/>
          <w:szCs w:val="24"/>
        </w:rPr>
        <w:t>ростом, длиной рук и ног. Если при счете человек пользовался пальцами рук и ног, то при измерении расстояний использовались руки и ноги.</w:t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Цель исследования: </w:t>
      </w:r>
      <w:r>
        <w:rPr>
          <w:rFonts w:eastAsia="Times New Roman" w:cs="Times New Roman" w:ascii="Times New Roman" w:hAnsi="Times New Roman"/>
          <w:sz w:val="24"/>
          <w:szCs w:val="24"/>
        </w:rPr>
        <w:t>исследование возможности и целесообразности использования старинных якутских мер длины по математике.</w:t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Задачи исследования:</w:t>
      </w:r>
    </w:p>
    <w:p>
      <w:pPr>
        <w:pStyle w:val="Normal"/>
        <w:spacing w:lineRule="auto" w:line="360" w:before="0" w:after="0"/>
        <w:ind w:right="57"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изучить  и сравнить старинные якутские меры длины;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составить опорный конспект старинными якутскими мерами длины.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составить занимательные задачи на применение старинных якутских мер длины;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определить погрешность измерений старинных якутских мер длины;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составить статистические характеристики старинных якутских мер длины;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составить логические задачи на старинные якутские меры длины.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Новизна: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использование старинных якутских мер длины для изучения математики.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Вопрос о значимости единиц измерения всегда актуален, так как измерение всегда находится в центре внимания человеческой деятельности.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Актуальность: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изучение культуры своего народа, значения измерения в жизни человека.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Работа разделена на четыре этапа.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Изучение и сравнение якутских мер длины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Занимательные задачи на применение старинных якутских мер длины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Статистика измерений старинных якутских мер длины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Логические задачи на старинные якутские меры длины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</w:rPr>
        <w:t xml:space="preserve">В первом этапе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Изучены старинные якутские меры длины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Составлен опорный конспект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Проведено анкетирование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Сделано сравнение со старинными русскими измерениями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</w:rPr>
        <w:t>Во втором этапе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Найдены из источников использование мер длины в народном творчестве и произведениях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Составлены занимательные задачи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</w:rPr>
        <w:t>На третьем этапе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вычислены погрешности и статистические характеристики старинных мер длины.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</w:rPr>
        <w:t>На четвертом этапе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Из разных литератур изучены определения логических задач. На основе изученного материала разработаны и составлены 30 логических задач.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На первом этапе после изучения из разных литератур старинные меры длины народа саха, был составлен опорный конспект, с помощью которой можно легко узнать об определениях и приближенных значениях мер длины. </w:t>
      </w:r>
    </w:p>
    <w:p>
      <w:pPr>
        <w:pStyle w:val="Normal"/>
        <w:tabs>
          <w:tab w:val="clear" w:pos="708"/>
          <w:tab w:val="left" w:pos="2175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Анкетирование проведено с целью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определения, насколько учащиеся якутские меры длины. Участвовали всего 30 ребят. Результаты анкетирования представлены в таблице. По таблице видно, что большой процент услышали слово «былас». Некоторые меры длин вообще не знают: «ох тэбиитэ сир», «сүөм», «куобаххолото», «суорхолото», «бөрсүөк». Очень мало учащихся оказываются используют в жизни меры длин: слово «тутум» - 4 учащихся, «былас» – 3 и «көс», «атыл», «харыс» – 1 учащийся. Значит практически не пользуются старинными якутскими мерами длины.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Также сделали сравнение старинных русских и якутских мер длины. В таблице видно, что некоторые меры совпадают. А некоторые меры старинные русские меры длины не использовали народ саха, или наоборот у якутов существуют не совпадающие измерения.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 втором этапе работы из разных литератур якутских писателей  подобрали краткие содержания, где используются старинные якутские меры длины.  Чаще всего они встречаются в народном эпосе олонхо. Еще можно найти в загадках, в сказках и в произведениях якутских писателей.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Например 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Загадка. Бэйэтэ бөрсүөк, кутуруга арсыын баар үһү.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- Прокопий  Ядрихинский в своем олонхо «Дьырыбына Дьырылыатта» 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Сказка «Буут сиэмэ бурдук».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Также разработаны и составлены занимательные задачи на применение старинных якутских мер длины. Примеры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Ађыс былас суһуохтаах</w:t>
      </w:r>
    </w:p>
    <w:p>
      <w:pPr>
        <w:pStyle w:val="ListParagraph"/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Айталыына Куо суһуођун уһунун суоттаа.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left="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Булчут Чакыртан Аартыкка дылы атынан 5 чаас  , онтон Туора Күөлгэ сэлиик ат айанынан  2чаас айаннаабыт. Чакыртан Туора Күөлгэ дылы төһө ыраађын  бул.        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Такие задачи не только знакомят со старинными мерами, но развивают интерес к математике, к умению вычислять, думать.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третьем этапе работы проведено статистика измерений старинных якутских мер длины. 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Для измерения погрешности п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роведена практическая работа по измерению длины и ширины учебника алгебры и бумаги  А4 старинными измерениями длины «бөрсүөк», «тутум», «илии»; длину и ширину спортивного зала старинным измерением «атыл». Результаты погрешности приведены в таблице. Величина абсолютной погрешности тем меньше, чем меньше размер мерки.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Затем составлено табличное представление информации измерения у 40 человек длины измерения «берсуек». Вот табличное представление информации.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По таблице распределения данных можно перейти к графику. Отложим по оси абсцисс значения вариантов, а по оси ординат – значения кратности вариантов. И вот получается такой график: графическое представление информации.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У измерений есть краткий паспорт, состоящий из набора основных числовых характеристик. На таблице представлены некоторые старинные меры длины, для которых найдены размах, мода и среднее арифметическое значение.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На основе изучения определений логических задач, составлены 30 логических задач на применение старинных якутских мер длины. Рассмотрим примеры логических задач.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1 пример: </w:t>
      </w:r>
      <w:r>
        <w:rPr>
          <w:rFonts w:cs="Times New Roman" w:ascii="Times New Roman" w:hAnsi="Times New Roman"/>
          <w:sz w:val="24"/>
          <w:szCs w:val="24"/>
        </w:rPr>
        <w:t>Ађыс былас суһуохтаах</w:t>
      </w:r>
    </w:p>
    <w:p>
      <w:pPr>
        <w:pStyle w:val="Normal"/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Айталыына Куо суһуођун уһунун суоттаа.</w:t>
      </w:r>
    </w:p>
    <w:p>
      <w:pPr>
        <w:pStyle w:val="Normal"/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Суоттааһына: 8*164= 1312см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8*168= 1344см Ол аатаАайталыына Куо суһуођун уһуна 13м12см-тан 13м44см дылы.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пример: Булчут Чакыртан Аартыкка дылы атынан 5 чаас  , онтон Туора Күөлгэ сэлиик ат айанынан 2чаас айаннаабыт. Чакыртан Туора  Күөлгэ дылы төһө ыраађын бул.        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Суоттааһына: ат айана чааска  көс аңара, эбэтэр 5 км тэң. 5чаас  устата булчут 25км барар. Онтон сэлиик ат айана 1 көһү 1 чааска, оччођо Аартыктан Туора Күөлгэ диэри 10 км буолар. 25+10=35 км.</w:t>
      </w:r>
    </w:p>
    <w:p>
      <w:pPr>
        <w:pStyle w:val="Normal"/>
        <w:tabs>
          <w:tab w:val="clear" w:pos="708"/>
          <w:tab w:val="left" w:pos="930" w:leader="none"/>
          <w:tab w:val="left" w:pos="2643" w:leader="none"/>
        </w:tabs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Эппиэтэ: 35 км.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пример. Айаал 3 сүѳмүнэн Туйаараттан үрдүк, онтон Ньургунтан 1 сүѳмүнэн кыра. Ньургун Туйаараттан хас сүөмүнэн үрдүгүй? Сантиметрынан эмиэ суоттаа.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ah-RU"/>
        </w:rPr>
        <w:t>Суота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ү</w:t>
      </w:r>
      <w:r>
        <w:rPr>
          <w:rFonts w:cs="Times New Roman" w:ascii="Times New Roman" w:hAnsi="Times New Roman"/>
          <w:sz w:val="24"/>
          <w:szCs w:val="24"/>
          <w:lang w:val="sah-RU"/>
        </w:rPr>
        <w:t xml:space="preserve">өм  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сүѳм=13см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4*13см=52см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эпп: 4 сүөм, 52см үрдүк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 пример.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Эрхаан, Таман, Эрчилэн уонна Айаал ох ытыынан ыраа5ы ытыыга күрэхтэһэн, маннык ыраа5ы ыппыттар: ох тэбиитэ сир, ох тэбиитэ сир биир былас, ох тэбиитэ сир икки былас, ох тэбиитэ сир үс былас. Хаһыс миэстэђэ тиксибиттэрин ыйыппыттарыгар үс ођо маннык эппиэттээбит: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Эрхаан: бастакы да, тѳрдүс да буолбатах;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Таман: иккис;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Эрчилэн: бүтэһик буолбатах.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Ким тѳһѳ ыраађы ыппыттарый?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Суота: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3"/>
        <w:gridCol w:w="1556"/>
        <w:gridCol w:w="2268"/>
        <w:gridCol w:w="2301"/>
        <w:gridCol w:w="1923"/>
      </w:tblGrid>
      <w:tr>
        <w:trPr/>
        <w:tc>
          <w:tcPr>
            <w:tcW w:w="1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Ох тэбиитэ сир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Ох тэбиитэ сир биир былас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Ох тэбиитэ сир икки былас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Ох тэбиитэ сир үс былас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Эрхаан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Таман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Эрчилэн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Айаал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эпп: Эрхаан – ох тэбиитэ биир былас, Таман – ох тэбиитэ сир икки былас, Эрчилэн – ох тэбиитэ сир үс былас, Айаал – ох тэбиитэ.</w:t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Заключение.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Чтобы изучить старинные меры длины: изучила из разных литератур определения старинных якутских мер длины и по этим данным сделала опорный конспект; провела анкетирование и сравнила якутские меры длины с русскими мерами длины.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После изучения меры длины составила занимательные задачи на применение старинных якутских мер длины. Всего составила 10 задач. И подобрала 20 задач из народных творчеств и произведений якутских писателей. Эти задачи использованы в 5, 6 классах во внеклассных занятиях по математике. И вычислила погрешность измерения старинных якутских мер длины и составила статистическую характеристику измерений старинных якутских мер длины. Эти примеры использованы на уроках алгебры по темам «Погрешность измерений» и «Статистика и дизайн информации» по математике. Также составила 30 логических задач на старинные якутские меры длины, которые были апробированы во внеклассных занятиях.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Т.о. можно сделать вывод, что старинные якутские меры длины можно широко использовать по математике.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 дальнейшем предполагается продолжение работы в данном направлении, более глубокое изучение старинных якутских мер измерения других величин: вес, объем, площадь и т.д. И планируется составить более сложные, логические задачи по математике и популяризация старинных якутских мер длины.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entury Schoolbook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sz w:val="24"/>
        <w:rFonts w:ascii="Times New Roman" w:hAnsi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a4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591626"/>
    <w:rPr>
      <w:rFonts w:ascii="Century Schoolbook" w:hAnsi="Century Schoolbook" w:eastAsia="Century Schoolbook" w:cs="Century Schoolbook"/>
      <w:sz w:val="17"/>
      <w:szCs w:val="17"/>
      <w:shd w:fill="FFFFFF" w:val="clea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9162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d7fc8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ascii="Times New Roman" w:hAnsi="Times New Roman"/>
      <w:color w:val="000000"/>
      <w:sz w:val="24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rFonts w:ascii="Times New Roman" w:hAnsi="Times New Roman"/>
      <w:color w:val="000000"/>
      <w:sz w:val="24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ascii="Times New Roman" w:hAnsi="Times New Roman"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rFonts w:ascii="Times New Roman" w:hAnsi="Times New Roman"/>
      <w:color w:val="000000"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rFonts w:ascii="Times New Roman" w:hAnsi="Times New Roman" w:cs="Times New Roman"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1626"/>
    <w:pPr>
      <w:spacing w:before="0" w:after="20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4"/>
    <w:qFormat/>
    <w:rsid w:val="00591626"/>
    <w:pPr>
      <w:shd w:val="clear" w:color="auto" w:fill="FFFFFF"/>
      <w:spacing w:lineRule="exact" w:line="216" w:before="0" w:after="0"/>
      <w:jc w:val="both"/>
    </w:pPr>
    <w:rPr>
      <w:rFonts w:ascii="Century Schoolbook" w:hAnsi="Century Schoolbook" w:eastAsia="Century Schoolbook" w:cs="Century Schoolbook"/>
      <w:sz w:val="17"/>
      <w:szCs w:val="17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916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d7fc8"/>
    <w:pPr>
      <w:widowControl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fd7f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6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Neat_Office/6.2.8.2$Windows_x86 LibreOffice_project/</Application>
  <Pages>7</Pages>
  <Words>1317</Words>
  <Characters>8411</Characters>
  <CharactersWithSpaces>9665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2016-12-08T07:53:00Z</dcterms:created>
  <dc:creator>Учительская</dc:creator>
  <dc:description/>
  <dc:language>ru-RU</dc:language>
  <cp:lastModifiedBy/>
  <cp:lastPrinted>2016-12-08T08:03:00Z</cp:lastPrinted>
  <dcterms:modified xsi:type="dcterms:W3CDTF">2023-05-13T11:38:33Z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