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06" w:rsidRDefault="00AC7706"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Примерный </w:t>
      </w:r>
      <w:r>
        <w:rPr>
          <w:rFonts w:ascii="Times New Roman" w:eastAsia="Times New Roman" w:hAnsi="Times New Roman" w:cs="Times New Roman"/>
          <w:sz w:val="24"/>
          <w:szCs w:val="24"/>
        </w:rPr>
        <w:t>SWOT-а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 готовности образовательной организации к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и ее интеграции в ИОС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Overlap w:val="never"/>
        <w:tblW w:w="160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3970"/>
        <w:gridCol w:w="3970"/>
        <w:gridCol w:w="3547"/>
        <w:gridCol w:w="3125"/>
      </w:tblGrid>
      <w:tr w:rsidR="00AC7706" w:rsidTr="00AC7706">
        <w:trPr>
          <w:trHeight w:hRule="exact" w:val="706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lastRenderedPageBreak/>
              <w:t>Факторы развития ОУ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Оценка актуального состояния внутреннего потенциала ОУ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Оценка перспектив развития ОУ в соответствии с изменениями внешнего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окружения</w:t>
            </w:r>
          </w:p>
        </w:tc>
      </w:tr>
      <w:tr w:rsidR="00AC7706" w:rsidTr="00AC7706">
        <w:trPr>
          <w:trHeight w:hRule="exact" w:val="696"/>
          <w:tblHeader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framePr w:w="16176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95pt"/>
              </w:rPr>
              <w:t>сильная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95pt"/>
              </w:rPr>
              <w:t>сторона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95pt"/>
              </w:rPr>
              <w:t>слабая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95pt"/>
              </w:rPr>
              <w:t>сторона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95pt"/>
              </w:rPr>
              <w:t>благоприятные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95pt"/>
              </w:rPr>
              <w:t>возможности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95pt"/>
              </w:rPr>
              <w:t>риски</w:t>
            </w:r>
          </w:p>
        </w:tc>
      </w:tr>
      <w:tr w:rsidR="00AC7706" w:rsidTr="001B01AC">
        <w:trPr>
          <w:trHeight w:hRule="exact" w:val="4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10pt"/>
              </w:rPr>
              <w:t xml:space="preserve">Цифровая образователь </w:t>
            </w:r>
            <w:proofErr w:type="spellStart"/>
            <w:r>
              <w:rPr>
                <w:rStyle w:val="210pt"/>
              </w:rPr>
              <w:t>ная</w:t>
            </w:r>
            <w:proofErr w:type="spellEnd"/>
            <w:r>
              <w:rPr>
                <w:rStyle w:val="210pt"/>
              </w:rPr>
              <w:t xml:space="preserve"> среда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наличие условий для применения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2198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современных</w:t>
            </w:r>
            <w:r>
              <w:rPr>
                <w:rStyle w:val="295pt"/>
              </w:rPr>
              <w:tab/>
              <w:t>информационно -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коммуникационных технологий;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использование электронного журнала;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наличие школьного сайта;</w:t>
            </w:r>
          </w:p>
          <w:p w:rsidR="00AC7706" w:rsidRPr="00CF4F2B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after="0" w:line="264" w:lineRule="exact"/>
              <w:ind w:firstLine="0"/>
              <w:jc w:val="both"/>
              <w:rPr>
                <w:rStyle w:val="295pt"/>
              </w:rPr>
            </w:pPr>
            <w:r>
              <w:rPr>
                <w:rStyle w:val="295pt"/>
              </w:rPr>
              <w:t>100% обеспечение учителей доступом к сети Интернет;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наличие службы технического сопровождения и электронного журнала заявок;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  <w:rPr>
                <w:rStyle w:val="295pt"/>
              </w:rPr>
            </w:pPr>
            <w:r>
              <w:rPr>
                <w:rStyle w:val="295pt"/>
              </w:rPr>
              <w:t>-оснащенность электронного кабинета МО учителей иностранного языка;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- создание медиатеки ресурсов для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234"/>
                <w:tab w:val="left" w:pos="2573"/>
                <w:tab w:val="left" w:pos="3614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учителей</w:t>
            </w:r>
            <w:r>
              <w:rPr>
                <w:rStyle w:val="295pt"/>
              </w:rPr>
              <w:tab/>
              <w:t>начальной</w:t>
            </w:r>
            <w:r>
              <w:rPr>
                <w:rStyle w:val="295pt"/>
              </w:rPr>
              <w:tab/>
              <w:t>школы</w:t>
            </w:r>
            <w:r>
              <w:rPr>
                <w:rStyle w:val="295pt"/>
              </w:rPr>
              <w:tab/>
              <w:t>и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информатики;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позитивный опыт реализации учебных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195"/>
                <w:tab w:val="left" w:pos="1656"/>
                <w:tab w:val="right" w:pos="3706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программ</w:t>
            </w:r>
            <w:r>
              <w:rPr>
                <w:rStyle w:val="295pt"/>
              </w:rPr>
              <w:tab/>
              <w:t>с</w:t>
            </w:r>
            <w:r>
              <w:rPr>
                <w:rStyle w:val="295pt"/>
              </w:rPr>
              <w:tab/>
              <w:t>элементами</w:t>
            </w:r>
            <w:r>
              <w:rPr>
                <w:rStyle w:val="295pt"/>
              </w:rPr>
              <w:tab/>
              <w:t>онлайн-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образования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низкий уровень мотивации педагогов к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445"/>
                <w:tab w:val="right" w:pos="3682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реализации</w:t>
            </w:r>
            <w:r>
              <w:rPr>
                <w:rStyle w:val="295pt"/>
              </w:rPr>
              <w:tab/>
              <w:t>цифрового</w:t>
            </w:r>
            <w:r>
              <w:rPr>
                <w:rStyle w:val="295pt"/>
              </w:rPr>
              <w:tab/>
              <w:t>обучения,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805"/>
                <w:tab w:val="right" w:pos="3682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медленное внедрение новых подходов в образовательном</w:t>
            </w:r>
            <w:r>
              <w:rPr>
                <w:rStyle w:val="295pt"/>
              </w:rPr>
              <w:tab/>
              <w:t>процессе,</w:t>
            </w:r>
            <w:r>
              <w:rPr>
                <w:rStyle w:val="295pt"/>
              </w:rPr>
              <w:tab/>
              <w:t>наличие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3686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значительного</w:t>
            </w:r>
            <w:r>
              <w:rPr>
                <w:rStyle w:val="295pt"/>
              </w:rPr>
              <w:tab/>
              <w:t>сопротивления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498"/>
                <w:tab w:val="right" w:pos="3696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инновациям, преобладание в деятельности педагогов традиционных образовательных технологий,</w:t>
            </w:r>
            <w:r>
              <w:rPr>
                <w:rStyle w:val="295pt"/>
              </w:rPr>
              <w:tab/>
              <w:t>ориентированных</w:t>
            </w:r>
            <w:r>
              <w:rPr>
                <w:rStyle w:val="295pt"/>
              </w:rPr>
              <w:tab/>
              <w:t>на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групповое обучение учащихся, приводит к получению низких результатов обучения у отдельных обучающихся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отсутствует интернет-платформа для дистанционного образования в 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after="0" w:line="226" w:lineRule="exact"/>
              <w:ind w:firstLine="180"/>
              <w:jc w:val="both"/>
            </w:pPr>
            <w:r>
              <w:rPr>
                <w:rStyle w:val="295pt"/>
              </w:rPr>
              <w:t>последовательное обновление АРМ учителей;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3317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-расширение</w:t>
            </w:r>
            <w:r>
              <w:rPr>
                <w:rStyle w:val="295pt"/>
              </w:rPr>
              <w:tab/>
              <w:t>количества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3317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образовательных</w:t>
            </w:r>
            <w:r>
              <w:rPr>
                <w:rStyle w:val="295pt"/>
              </w:rPr>
              <w:tab/>
              <w:t>программ,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502"/>
                <w:tab w:val="left" w:pos="2107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реализуемых</w:t>
            </w:r>
            <w:r>
              <w:rPr>
                <w:rStyle w:val="295pt"/>
              </w:rPr>
              <w:tab/>
              <w:t>с</w:t>
            </w:r>
            <w:r>
              <w:rPr>
                <w:rStyle w:val="295pt"/>
              </w:rPr>
              <w:tab/>
              <w:t>применением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дистанционных технологий;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курс на цифровую экономику, что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243"/>
                <w:tab w:val="right" w:pos="3350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создает запрос на специальности, связанные</w:t>
            </w:r>
            <w:r>
              <w:rPr>
                <w:rStyle w:val="295pt"/>
              </w:rPr>
              <w:tab/>
              <w:t>с</w:t>
            </w:r>
            <w:r>
              <w:rPr>
                <w:rStyle w:val="295pt"/>
              </w:rPr>
              <w:tab/>
              <w:t>информационными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технологиями;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94"/>
                <w:tab w:val="left" w:pos="2892"/>
              </w:tabs>
              <w:spacing w:before="0" w:after="0" w:line="264" w:lineRule="exact"/>
              <w:ind w:firstLine="180"/>
              <w:jc w:val="both"/>
            </w:pPr>
            <w:r>
              <w:rPr>
                <w:rStyle w:val="295pt"/>
              </w:rPr>
              <w:t>реструктуризация</w:t>
            </w:r>
            <w:r>
              <w:rPr>
                <w:rStyle w:val="295pt"/>
              </w:rPr>
              <w:tab/>
              <w:t>систем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3365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управления с целью повышения их эффективности</w:t>
            </w:r>
            <w:r>
              <w:rPr>
                <w:rStyle w:val="295pt"/>
              </w:rPr>
              <w:tab/>
              <w:t>предполагает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272"/>
                <w:tab w:val="right" w:pos="3355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внедрение</w:t>
            </w:r>
            <w:r>
              <w:rPr>
                <w:rStyle w:val="295pt"/>
              </w:rPr>
              <w:tab/>
              <w:t>электронных</w:t>
            </w:r>
            <w:r>
              <w:rPr>
                <w:rStyle w:val="295pt"/>
              </w:rPr>
              <w:tab/>
              <w:t>систем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507"/>
                <w:tab w:val="left" w:pos="2112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управления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электронного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документооборота;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недостаточное финансирование;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отсутствие развитой системы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2918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цифрового сервиса, платные платформы для дистанционного обучения,</w:t>
            </w:r>
            <w:r>
              <w:rPr>
                <w:rStyle w:val="295pt"/>
              </w:rPr>
              <w:tab/>
              <w:t>неразвитость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бесплатных доступных интернет- платформ;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2923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95pt"/>
              </w:rPr>
              <w:t>-внешнее сдерживание развития вариативности форм обучения (очное, дистанционное, семейное и др.) приводит к снижению личной заинтересованности</w:t>
            </w:r>
            <w:r>
              <w:t xml:space="preserve"> </w:t>
            </w:r>
            <w:r>
              <w:rPr>
                <w:rStyle w:val="295pt"/>
              </w:rPr>
              <w:t>обучающихся в результатах образовательной деятельности</w:t>
            </w:r>
          </w:p>
        </w:tc>
      </w:tr>
      <w:tr w:rsidR="00AC7706" w:rsidTr="001B01AC">
        <w:trPr>
          <w:trHeight w:hRule="exact" w:val="54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2" w:lineRule="exact"/>
              <w:ind w:left="140" w:firstLine="0"/>
              <w:jc w:val="left"/>
            </w:pPr>
            <w:r>
              <w:rPr>
                <w:rStyle w:val="210pt"/>
              </w:rPr>
              <w:t>Кадровый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2" w:lineRule="exact"/>
              <w:ind w:left="140" w:firstLine="0"/>
              <w:jc w:val="left"/>
            </w:pPr>
            <w:r>
              <w:rPr>
                <w:rStyle w:val="210pt"/>
              </w:rPr>
              <w:t>потенциал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-высококвалифицированный педагогический коллектив, имеющий в высшую и первую квалификационные категории;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«омоложение» кадрового состава, основная часть педагогов (56%) младше 50 лет, в числе которых 31 % педагогов - до 34 лет;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традиция наставничества начинающих педагогов и студентов ВУЗов со стороны опытных учителей;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отсутствие вакансий;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регулярное повышение квалификации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018"/>
                <w:tab w:val="left" w:pos="1579"/>
                <w:tab w:val="right" w:pos="3730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 xml:space="preserve">педагогами, активное участие в обмене </w:t>
            </w:r>
            <w:proofErr w:type="spellStart"/>
            <w:r>
              <w:rPr>
                <w:rStyle w:val="295pt"/>
              </w:rPr>
              <w:t>опытомна</w:t>
            </w:r>
            <w:proofErr w:type="spellEnd"/>
            <w:r>
              <w:rPr>
                <w:rStyle w:val="295pt"/>
              </w:rPr>
              <w:tab/>
              <w:t>районных</w:t>
            </w:r>
            <w:r>
              <w:rPr>
                <w:rStyle w:val="295pt"/>
              </w:rPr>
              <w:tab/>
              <w:t>семинарах,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632"/>
                <w:tab w:val="right" w:pos="3734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конференциях,</w:t>
            </w:r>
            <w:r>
              <w:rPr>
                <w:rStyle w:val="295pt"/>
              </w:rPr>
              <w:tab/>
              <w:t>форумах,</w:t>
            </w:r>
            <w:r>
              <w:rPr>
                <w:rStyle w:val="295pt"/>
              </w:rPr>
              <w:tab/>
              <w:t>регулярное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участие и победы в городских и всероссийских конкурсах педагогического мастерства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6"/>
                <w:tab w:val="left" w:pos="1762"/>
                <w:tab w:val="right" w:pos="3691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невысокий</w:t>
            </w:r>
            <w:r>
              <w:rPr>
                <w:rStyle w:val="295pt"/>
              </w:rPr>
              <w:tab/>
              <w:t>процент</w:t>
            </w:r>
            <w:r>
              <w:rPr>
                <w:rStyle w:val="295pt"/>
              </w:rPr>
              <w:tab/>
              <w:t>педагогов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дополнительного образования высшей категории;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неразвитость системы делегирования полномочий в педагогическом коллективе, которая приводит к перегрузке членов управленческой команды.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9"/>
                <w:tab w:val="right" w:pos="3638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низкий уровень</w:t>
            </w:r>
            <w:r>
              <w:rPr>
                <w:rStyle w:val="295pt"/>
              </w:rPr>
              <w:tab/>
            </w:r>
            <w:proofErr w:type="spellStart"/>
            <w:r>
              <w:rPr>
                <w:rStyle w:val="295pt"/>
              </w:rPr>
              <w:t>самомотивации</w:t>
            </w:r>
            <w:proofErr w:type="spellEnd"/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педагогов к реализации прогрессивных образовательных проектов;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26" w:lineRule="exact"/>
              <w:ind w:firstLine="0"/>
              <w:jc w:val="left"/>
            </w:pPr>
            <w:proofErr w:type="spellStart"/>
            <w:r>
              <w:rPr>
                <w:rStyle w:val="295pt"/>
              </w:rPr>
              <w:t>невовлеченность</w:t>
            </w:r>
            <w:proofErr w:type="spellEnd"/>
            <w:r>
              <w:rPr>
                <w:rStyle w:val="295pt"/>
              </w:rPr>
              <w:t xml:space="preserve"> в инновационную (в т.ч. научную) деятельность большей части педагогического состава, невысокая доля педагогов, обобщивших свой опыт в виде печатных работ;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2088"/>
                <w:tab w:val="right" w:pos="3686"/>
              </w:tabs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консервативное</w:t>
            </w:r>
            <w:r>
              <w:rPr>
                <w:rStyle w:val="295pt"/>
              </w:rPr>
              <w:tab/>
              <w:t xml:space="preserve"> мышление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незначительной части педагогического коллектива, нежелание делиться своим опытом и знакомиться с опытом своих коллег, безынициативность;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28"/>
                <w:tab w:val="left" w:pos="1680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система</w:t>
            </w:r>
            <w:r>
              <w:rPr>
                <w:rStyle w:val="295pt"/>
              </w:rPr>
              <w:tab/>
              <w:t>профессиональных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3317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конкурсов,</w:t>
            </w:r>
            <w:r>
              <w:rPr>
                <w:rStyle w:val="295pt"/>
              </w:rPr>
              <w:tab/>
              <w:t>стимулирующая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повышение уровня профессионализма педагогического состава;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85"/>
                <w:tab w:val="left" w:pos="2460"/>
              </w:tabs>
              <w:spacing w:before="0" w:after="0" w:line="226" w:lineRule="exact"/>
              <w:ind w:firstLine="180"/>
              <w:jc w:val="both"/>
            </w:pPr>
            <w:r>
              <w:rPr>
                <w:rStyle w:val="295pt"/>
              </w:rPr>
              <w:t>возможность</w:t>
            </w:r>
            <w:r>
              <w:rPr>
                <w:rStyle w:val="295pt"/>
              </w:rPr>
              <w:tab/>
              <w:t>повышения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квалификации педагогами;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условия для распространения передового педагогического опыта среди молодых специалистов;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сетевой обмен разнообразными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332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инновационными</w:t>
            </w:r>
            <w:r>
              <w:rPr>
                <w:rStyle w:val="295pt"/>
              </w:rPr>
              <w:tab/>
              <w:t>педагогическими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технологиями, формами и методами работы;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обеспечение условий для освоения и реализации новых образовательных технологий.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090"/>
                <w:tab w:val="left" w:pos="1546"/>
                <w:tab w:val="right" w:pos="2890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-переход на профессиональный стандарт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изменения</w:t>
            </w:r>
            <w:r>
              <w:rPr>
                <w:rStyle w:val="295pt"/>
              </w:rPr>
              <w:tab/>
              <w:t>в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2890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механизмах</w:t>
            </w:r>
            <w:r>
              <w:rPr>
                <w:rStyle w:val="295pt"/>
              </w:rPr>
              <w:tab/>
              <w:t>аттестации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526"/>
                <w:tab w:val="right" w:pos="2885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педагогического состава могут отрицательно</w:t>
            </w:r>
            <w:r>
              <w:rPr>
                <w:rStyle w:val="295pt"/>
              </w:rPr>
              <w:tab/>
              <w:t>сказаться</w:t>
            </w:r>
            <w:r>
              <w:rPr>
                <w:rStyle w:val="295pt"/>
              </w:rPr>
              <w:tab/>
              <w:t>на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притоке в школу молодых педагогов;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- низкая эффективность курсов повышения квалификации</w:t>
            </w:r>
          </w:p>
        </w:tc>
      </w:tr>
    </w:tbl>
    <w:p w:rsidR="00AC7706" w:rsidRDefault="00AC7706" w:rsidP="00AC7706">
      <w:pPr>
        <w:framePr w:w="16176" w:wrap="notBeside" w:vAnchor="text" w:hAnchor="text" w:xAlign="center" w:y="1"/>
        <w:rPr>
          <w:sz w:val="2"/>
          <w:szCs w:val="2"/>
        </w:rPr>
      </w:pPr>
    </w:p>
    <w:p w:rsidR="00AC7706" w:rsidRDefault="00AC7706" w:rsidP="00AC7706">
      <w:pPr>
        <w:rPr>
          <w:sz w:val="2"/>
          <w:szCs w:val="2"/>
        </w:rPr>
      </w:pPr>
    </w:p>
    <w:tbl>
      <w:tblPr>
        <w:tblOverlap w:val="never"/>
        <w:tblW w:w="16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3970"/>
        <w:gridCol w:w="3970"/>
        <w:gridCol w:w="3547"/>
        <w:gridCol w:w="3125"/>
      </w:tblGrid>
      <w:tr w:rsidR="00AC7706" w:rsidTr="001B01AC">
        <w:trPr>
          <w:trHeight w:hRule="exact" w:val="462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Материально</w:t>
            </w:r>
            <w:r>
              <w:rPr>
                <w:rStyle w:val="210pt"/>
              </w:rPr>
              <w:softHyphen/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техническая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база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учреждения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помещения школы отвечают требованиям безопасности и комфорта;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2832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-оснащенность</w:t>
            </w:r>
            <w:r>
              <w:rPr>
                <w:rStyle w:val="295pt"/>
              </w:rPr>
              <w:tab/>
              <w:t>кабинетов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2510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мультимедийными</w:t>
            </w:r>
            <w:r>
              <w:rPr>
                <w:rStyle w:val="295pt"/>
              </w:rPr>
              <w:tab/>
              <w:t>комплексами,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интерактивными досками, проекторами, удобной мебелью, спортивных залов инвентарным оборудованием;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наличие автоматизированных рабочих мест учителей;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созданы удовлетворительные условия для образовательной деятельности по программам дополнительного образования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устаревание материальной базы ОУ:</w:t>
            </w:r>
            <w:r>
              <w:t xml:space="preserve"> </w:t>
            </w:r>
            <w:r>
              <w:rPr>
                <w:rStyle w:val="295pt"/>
              </w:rPr>
              <w:t>компьютерного</w:t>
            </w:r>
            <w:r>
              <w:rPr>
                <w:rStyle w:val="295pt"/>
              </w:rPr>
              <w:tab/>
              <w:t>оборудования,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709"/>
                <w:tab w:val="left" w:pos="307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затрудняющее</w:t>
            </w:r>
            <w:r>
              <w:rPr>
                <w:rStyle w:val="295pt"/>
              </w:rPr>
              <w:tab/>
              <w:t>внедрение</w:t>
            </w:r>
            <w:r>
              <w:rPr>
                <w:rStyle w:val="295pt"/>
              </w:rPr>
              <w:tab/>
              <w:t>онлайн-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образования,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учебного оборудования (столы, стулья, доски, компьютеры),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специального учебного оборудования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018"/>
                <w:tab w:val="right" w:pos="3706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(музыкальные инструменты: фортепиано, детские</w:t>
            </w:r>
            <w:r>
              <w:rPr>
                <w:rStyle w:val="295pt"/>
              </w:rPr>
              <w:tab/>
              <w:t>музыкальные</w:t>
            </w:r>
            <w:r>
              <w:rPr>
                <w:rStyle w:val="295pt"/>
              </w:rPr>
              <w:tab/>
              <w:t>инструменты;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музыкальный центр).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5pt"/>
              </w:rPr>
              <w:t>недостаточное материально -техническое обеспечение ОУ: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для реализации предметной области «Технология» по направлению 3d - моделирование, дополненная реальность,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профориентационной и конкурсной направленности;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76"/>
                <w:tab w:val="left" w:pos="1997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отсутствие</w:t>
            </w:r>
            <w:r>
              <w:rPr>
                <w:rStyle w:val="295pt"/>
              </w:rPr>
              <w:tab/>
              <w:t>инфраструктурного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421"/>
                <w:tab w:val="right" w:pos="3710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обеспечения</w:t>
            </w:r>
            <w:r>
              <w:rPr>
                <w:rStyle w:val="295pt"/>
              </w:rPr>
              <w:tab/>
              <w:t>социальных</w:t>
            </w:r>
            <w:r>
              <w:rPr>
                <w:rStyle w:val="295pt"/>
              </w:rPr>
              <w:tab/>
              <w:t>инициатив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450"/>
              </w:tabs>
              <w:spacing w:before="0" w:after="0" w:line="226" w:lineRule="exact"/>
              <w:ind w:firstLine="0"/>
              <w:jc w:val="both"/>
              <w:rPr>
                <w:rStyle w:val="295pt"/>
              </w:rPr>
            </w:pPr>
            <w:r>
              <w:rPr>
                <w:rStyle w:val="295pt"/>
              </w:rPr>
              <w:t>обучающихся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219"/>
                <w:tab w:val="right" w:pos="3710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отек</w:t>
            </w:r>
            <w:r>
              <w:rPr>
                <w:rStyle w:val="295pt"/>
              </w:rPr>
              <w:tab/>
              <w:t>возрастающим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46"/>
                <w:tab w:val="left" w:pos="1416"/>
                <w:tab w:val="right" w:pos="3317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гранты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государственная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поддержка;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6"/>
                <w:tab w:val="left" w:pos="2227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возможность</w:t>
            </w:r>
            <w:r>
              <w:rPr>
                <w:rStyle w:val="295pt"/>
              </w:rPr>
              <w:tab/>
              <w:t>привлечения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социальных партнеров к решению вопросов развития школы;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3"/>
              </w:tabs>
              <w:spacing w:before="0" w:after="0" w:line="230" w:lineRule="exact"/>
              <w:ind w:left="200" w:firstLine="0"/>
              <w:jc w:val="left"/>
            </w:pPr>
            <w:r>
              <w:rPr>
                <w:rStyle w:val="295pt"/>
              </w:rPr>
              <w:t>растущая потребность в создании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3322"/>
                <w:tab w:val="right" w:pos="3326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дистанционных</w:t>
            </w:r>
            <w:r>
              <w:rPr>
                <w:rStyle w:val="295pt"/>
              </w:rPr>
              <w:tab/>
            </w:r>
            <w:proofErr w:type="spellStart"/>
            <w:r>
              <w:rPr>
                <w:rStyle w:val="295pt"/>
              </w:rPr>
              <w:t>консультационно</w:t>
            </w:r>
            <w:r>
              <w:rPr>
                <w:rStyle w:val="295pt"/>
              </w:rPr>
              <w:softHyphen/>
              <w:t>просветительских</w:t>
            </w:r>
            <w:proofErr w:type="spellEnd"/>
            <w:r>
              <w:rPr>
                <w:rStyle w:val="295pt"/>
              </w:rPr>
              <w:tab/>
              <w:t>структурных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829"/>
                <w:tab w:val="left" w:pos="2587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подразделений</w:t>
            </w:r>
            <w:r>
              <w:rPr>
                <w:rStyle w:val="295pt"/>
              </w:rPr>
              <w:tab/>
              <w:t>в</w:t>
            </w:r>
            <w:r>
              <w:rPr>
                <w:rStyle w:val="295pt"/>
              </w:rPr>
              <w:tab/>
              <w:t>качестве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829"/>
                <w:tab w:val="left" w:pos="3024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вспомогательных</w:t>
            </w:r>
            <w:r>
              <w:rPr>
                <w:rStyle w:val="295pt"/>
              </w:rPr>
              <w:tab/>
              <w:t>центров</w:t>
            </w:r>
            <w:r>
              <w:rPr>
                <w:rStyle w:val="295pt"/>
              </w:rPr>
              <w:tab/>
              <w:t>для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3322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родителей,</w:t>
            </w:r>
            <w:r>
              <w:rPr>
                <w:rStyle w:val="295pt"/>
              </w:rPr>
              <w:tab/>
              <w:t>испытывающих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затруднения в воспитании детей;</w:t>
            </w:r>
          </w:p>
          <w:p w:rsidR="00AC7706" w:rsidRDefault="00AC7706" w:rsidP="00AC7706">
            <w:pPr>
              <w:pStyle w:val="20"/>
              <w:framePr w:w="161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0"/>
              <w:jc w:val="both"/>
            </w:pPr>
            <w:r>
              <w:rPr>
                <w:rStyle w:val="295pt"/>
              </w:rPr>
              <w:t>ввод в эксплуатацию СКУД и СОП;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2880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-слабая финансовая поддержка, обуславливающая</w:t>
            </w:r>
            <w:r>
              <w:rPr>
                <w:rStyle w:val="295pt"/>
              </w:rPr>
              <w:tab/>
              <w:t>отсутствие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2875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возможности привлечения со стороны</w:t>
            </w:r>
            <w:r>
              <w:rPr>
                <w:rStyle w:val="295pt"/>
              </w:rPr>
              <w:tab/>
              <w:t>профессионалов,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922"/>
                <w:tab w:val="left" w:pos="2789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консультантов, научных деятелей для</w:t>
            </w:r>
            <w:r>
              <w:rPr>
                <w:rStyle w:val="295pt"/>
              </w:rPr>
              <w:tab/>
              <w:t>качественного</w:t>
            </w:r>
            <w:r>
              <w:rPr>
                <w:rStyle w:val="295pt"/>
              </w:rPr>
              <w:tab/>
              <w:t>и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right" w:pos="2885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полноценного</w:t>
            </w:r>
            <w:r>
              <w:rPr>
                <w:rStyle w:val="295pt"/>
              </w:rPr>
              <w:tab/>
              <w:t>развития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талантливых детей;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258"/>
                <w:tab w:val="right" w:pos="2894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-неразвитость инфраструктурной поддержки, как риск - падение мотивации</w:t>
            </w:r>
            <w:r>
              <w:rPr>
                <w:rStyle w:val="295pt"/>
              </w:rPr>
              <w:tab/>
              <w:t>обучающихся</w:t>
            </w:r>
            <w:r>
              <w:rPr>
                <w:rStyle w:val="295pt"/>
              </w:rPr>
              <w:tab/>
              <w:t>и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tabs>
                <w:tab w:val="left" w:pos="1358"/>
                <w:tab w:val="right" w:pos="2890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родителей</w:t>
            </w:r>
            <w:r>
              <w:rPr>
                <w:rStyle w:val="295pt"/>
              </w:rPr>
              <w:tab/>
              <w:t>к</w:t>
            </w:r>
            <w:r>
              <w:rPr>
                <w:rStyle w:val="295pt"/>
              </w:rPr>
              <w:tab/>
              <w:t>получению</w:t>
            </w:r>
          </w:p>
          <w:p w:rsidR="00AC7706" w:rsidRDefault="00AC7706" w:rsidP="001B01AC">
            <w:pPr>
              <w:pStyle w:val="20"/>
              <w:framePr w:w="161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образовательных услуг;</w:t>
            </w:r>
          </w:p>
        </w:tc>
      </w:tr>
    </w:tbl>
    <w:p w:rsidR="00AC7706" w:rsidRDefault="00AC7706" w:rsidP="00AC7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706" w:rsidRDefault="00AC7706" w:rsidP="00AC7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C7706" w:rsidSect="00CF4F2B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299"/>
        </w:sectPr>
      </w:pPr>
    </w:p>
    <w:p w:rsidR="00AC7706" w:rsidRDefault="00AC7706" w:rsidP="00AC7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Модель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ОС, которую возможно сформировать на базе образовательной организации</w:t>
      </w:r>
    </w:p>
    <w:p w:rsidR="00AC7706" w:rsidRDefault="00AC7706" w:rsidP="00AC7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706" w:rsidRDefault="00AC7706" w:rsidP="00AC7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D39BC2" wp14:editId="410B4043">
                <wp:simplePos x="0" y="0"/>
                <wp:positionH relativeFrom="column">
                  <wp:posOffset>-320040</wp:posOffset>
                </wp:positionH>
                <wp:positionV relativeFrom="paragraph">
                  <wp:posOffset>327660</wp:posOffset>
                </wp:positionV>
                <wp:extent cx="9782175" cy="5734050"/>
                <wp:effectExtent l="0" t="0" r="28575" b="1905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175" cy="5734050"/>
                          <a:chOff x="0" y="0"/>
                          <a:chExt cx="9782175" cy="5734050"/>
                        </a:xfrm>
                      </wpg:grpSpPr>
                      <wpg:grpSp>
                        <wpg:cNvPr id="207" name="Группа 207"/>
                        <wpg:cNvGrpSpPr/>
                        <wpg:grpSpPr>
                          <a:xfrm>
                            <a:off x="0" y="0"/>
                            <a:ext cx="9782175" cy="5734050"/>
                            <a:chOff x="0" y="0"/>
                            <a:chExt cx="9372600" cy="5915025"/>
                          </a:xfrm>
                        </wpg:grpSpPr>
                        <wpg:grpSp>
                          <wpg:cNvPr id="204" name="Группа 204"/>
                          <wpg:cNvGrpSpPr/>
                          <wpg:grpSpPr>
                            <a:xfrm>
                              <a:off x="0" y="0"/>
                              <a:ext cx="8534400" cy="5467350"/>
                              <a:chOff x="0" y="0"/>
                              <a:chExt cx="8534400" cy="5467350"/>
                            </a:xfrm>
                          </wpg:grpSpPr>
                          <wpg:grpSp>
                            <wpg:cNvPr id="201" name="Группа 201"/>
                            <wpg:cNvGrpSpPr/>
                            <wpg:grpSpPr>
                              <a:xfrm>
                                <a:off x="0" y="0"/>
                                <a:ext cx="8534400" cy="5467350"/>
                                <a:chOff x="0" y="0"/>
                                <a:chExt cx="8534400" cy="5467350"/>
                              </a:xfrm>
                            </wpg:grpSpPr>
                            <wps:wsp>
                              <wps:cNvPr id="25" name="Двойная стрелка влево/вправо 25"/>
                              <wps:cNvSpPr/>
                              <wps:spPr>
                                <a:xfrm rot="5400000">
                                  <a:off x="7200900" y="4429125"/>
                                  <a:ext cx="314325" cy="17208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0"/>
                                  <a:ext cx="8420100" cy="5467350"/>
                                  <a:chOff x="0" y="0"/>
                                  <a:chExt cx="8420100" cy="5467350"/>
                                </a:xfrm>
                              </wpg:grpSpPr>
                              <wpg:grpSp>
                                <wpg:cNvPr id="57" name="Группа 57"/>
                                <wpg:cNvGrpSpPr/>
                                <wpg:grpSpPr>
                                  <a:xfrm>
                                    <a:off x="0" y="0"/>
                                    <a:ext cx="5839459" cy="5467350"/>
                                    <a:chOff x="0" y="0"/>
                                    <a:chExt cx="5839459" cy="5467350"/>
                                  </a:xfrm>
                                </wpg:grpSpPr>
                                <wpg:grpSp>
                                  <wpg:cNvPr id="56" name="Группа 56"/>
                                  <wpg:cNvGrpSpPr/>
                                  <wpg:grpSpPr>
                                    <a:xfrm>
                                      <a:off x="0" y="0"/>
                                      <a:ext cx="5839459" cy="5467350"/>
                                      <a:chOff x="0" y="0"/>
                                      <a:chExt cx="5839459" cy="5467350"/>
                                    </a:xfrm>
                                  </wpg:grpSpPr>
                                  <wpg:grpSp>
                                    <wpg:cNvPr id="40" name="Группа 40"/>
                                    <wpg:cNvGrpSpPr/>
                                    <wpg:grpSpPr>
                                      <a:xfrm>
                                        <a:off x="4267200" y="1552575"/>
                                        <a:ext cx="1572259" cy="2733675"/>
                                        <a:chOff x="0" y="0"/>
                                        <a:chExt cx="1572259" cy="2733675"/>
                                      </a:xfrm>
                                    </wpg:grpSpPr>
                                    <wpg:grpSp>
                                      <wpg:cNvPr id="5" name="Группа 5"/>
                                      <wpg:cNvGrpSpPr/>
                                      <wpg:grpSpPr>
                                        <a:xfrm>
                                          <a:off x="57150" y="104775"/>
                                          <a:ext cx="1447800" cy="590550"/>
                                          <a:chOff x="0" y="0"/>
                                          <a:chExt cx="1447800" cy="590550"/>
                                        </a:xfrm>
                                      </wpg:grpSpPr>
                                      <wps:wsp>
                                        <wps:cNvPr id="6" name="Скругленный прямоугольник 6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47800" cy="59055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5B9BD5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6675" y="42483"/>
                                            <a:ext cx="1333500" cy="51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C7706" w:rsidRPr="00BD4F5A" w:rsidRDefault="00AC7706" w:rsidP="00AC770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  <w:t>Виртуальная учительская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9" name="Группа 39"/>
                                      <wpg:cNvGrpSpPr/>
                                      <wpg:grpSpPr>
                                        <a:xfrm>
                                          <a:off x="0" y="0"/>
                                          <a:ext cx="1572259" cy="2733675"/>
                                          <a:chOff x="0" y="0"/>
                                          <a:chExt cx="1572259" cy="2733675"/>
                                        </a:xfrm>
                                      </wpg:grpSpPr>
                                      <wps:wsp>
                                        <wps:cNvPr id="1" name="Прямоугольник 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71625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>
                                                <a:shade val="50000"/>
                                              </a:schemeClr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17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7150" y="876300"/>
                                            <a:ext cx="1515109" cy="69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C7706" w:rsidRPr="00BD4F5A" w:rsidRDefault="00AC7706" w:rsidP="00AC770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8"/>
                                                </w:rPr>
                                              </w:pPr>
                                              <w:r w:rsidRPr="00BD4F5A"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8"/>
                                                </w:rPr>
                                                <w:t>Корпоративная среда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4" name="Группа 4"/>
                                        <wpg:cNvGrpSpPr/>
                                        <wpg:grpSpPr>
                                          <a:xfrm>
                                            <a:off x="76200" y="1362075"/>
                                            <a:ext cx="1447800" cy="590550"/>
                                            <a:chOff x="0" y="0"/>
                                            <a:chExt cx="1447800" cy="590550"/>
                                          </a:xfrm>
                                        </wpg:grpSpPr>
                                        <wps:wsp>
                                          <wps:cNvPr id="2" name="Скругленный прямоугольник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447800" cy="59055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Надпись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7624" y="52688"/>
                                              <a:ext cx="1352550" cy="5086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AC7706" w:rsidRPr="00BD4F5A" w:rsidRDefault="00AC7706" w:rsidP="00AC7706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4"/>
                                                  </w:rPr>
                                                  <w:t>Управленческие кейсы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8" name="Группа 8"/>
                                        <wpg:cNvGrpSpPr/>
                                        <wpg:grpSpPr>
                                          <a:xfrm>
                                            <a:off x="57150" y="2057400"/>
                                            <a:ext cx="1447800" cy="590550"/>
                                            <a:chOff x="0" y="0"/>
                                            <a:chExt cx="1447800" cy="590550"/>
                                          </a:xfrm>
                                        </wpg:grpSpPr>
                                        <wps:wsp>
                                          <wps:cNvPr id="9" name="Скругленный прямоугольник 9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447800" cy="59055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" name="Надпись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8100" y="28575"/>
                                              <a:ext cx="1362075" cy="5327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AC7706" w:rsidRPr="00BD4F5A" w:rsidRDefault="00AC7706" w:rsidP="00AC7706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4"/>
                                                  </w:rPr>
                                                  <w:t>Онлайн-курсы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31" name="Группа 31"/>
                                    <wpg:cNvGrpSpPr/>
                                    <wpg:grpSpPr>
                                      <a:xfrm>
                                        <a:off x="1885950" y="0"/>
                                        <a:ext cx="1876425" cy="4543425"/>
                                        <a:chOff x="0" y="0"/>
                                        <a:chExt cx="1876425" cy="4543425"/>
                                      </a:xfrm>
                                    </wpg:grpSpPr>
                                    <wpg:grpSp>
                                      <wpg:cNvPr id="11" name="Группа 11"/>
                                      <wpg:cNvGrpSpPr/>
                                      <wpg:grpSpPr>
                                        <a:xfrm>
                                          <a:off x="247650" y="3810000"/>
                                          <a:ext cx="1352550" cy="733425"/>
                                          <a:chOff x="0" y="0"/>
                                          <a:chExt cx="1447800" cy="590550"/>
                                        </a:xfrm>
                                      </wpg:grpSpPr>
                                      <wps:wsp>
                                        <wps:cNvPr id="12" name="Скругленный прямоугольник 1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47800" cy="59055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28575"/>
                                            <a:ext cx="136207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C7706" w:rsidRPr="00BD4F5A" w:rsidRDefault="00AC7706" w:rsidP="00AC770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  <w:t>Сервис по работе с контентом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4" name="Группа 14"/>
                                      <wpg:cNvGrpSpPr/>
                                      <wpg:grpSpPr>
                                        <a:xfrm>
                                          <a:off x="123825" y="0"/>
                                          <a:ext cx="1571625" cy="800100"/>
                                          <a:chOff x="0" y="0"/>
                                          <a:chExt cx="1447800" cy="590550"/>
                                        </a:xfrm>
                                      </wpg:grpSpPr>
                                      <wps:wsp>
                                        <wps:cNvPr id="15" name="Скругленный прямоугольник 15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47800" cy="59055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6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28575"/>
                                            <a:ext cx="136207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C7706" w:rsidRPr="00BD4F5A" w:rsidRDefault="00AC7706" w:rsidP="00AC770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  <w:t>Платформа дистанционного обучения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8" name="Группа 18"/>
                                      <wpg:cNvGrpSpPr/>
                                      <wpg:grpSpPr>
                                        <a:xfrm>
                                          <a:off x="0" y="1228725"/>
                                          <a:ext cx="1876425" cy="885825"/>
                                          <a:chOff x="-47625" y="0"/>
                                          <a:chExt cx="1447800" cy="590550"/>
                                        </a:xfrm>
                                      </wpg:grpSpPr>
                                      <wps:wsp>
                                        <wps:cNvPr id="19" name="Скругленный прямоугольник 19"/>
                                        <wps:cNvSpPr/>
                                        <wps:spPr>
                                          <a:xfrm>
                                            <a:off x="-47625" y="0"/>
                                            <a:ext cx="1447800" cy="59055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0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52055"/>
                                            <a:ext cx="1303904" cy="465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C7706" w:rsidRPr="00BD4F5A" w:rsidRDefault="00AC7706" w:rsidP="00AC770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  <w:t>Электронные портфолио педагогов и обучающихся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2" name="Группа 22"/>
                                      <wpg:cNvGrpSpPr/>
                                      <wpg:grpSpPr>
                                        <a:xfrm>
                                          <a:off x="266700" y="2609850"/>
                                          <a:ext cx="1352550" cy="733425"/>
                                          <a:chOff x="0" y="0"/>
                                          <a:chExt cx="1447800" cy="590550"/>
                                        </a:xfrm>
                                      </wpg:grpSpPr>
                                      <wps:wsp>
                                        <wps:cNvPr id="23" name="Скругленный прямоугольник 23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47800" cy="59055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4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100" y="28575"/>
                                            <a:ext cx="136207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C7706" w:rsidRDefault="00AC7706" w:rsidP="00AC770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  <w:t xml:space="preserve">Портал </w:t>
                                              </w:r>
                                            </w:p>
                                            <w:p w:rsidR="00AC7706" w:rsidRPr="00BD4F5A" w:rsidRDefault="00AC7706" w:rsidP="00AC7706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</w:rPr>
                                                <w:t>школы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6" name="Двойная стрелка влево/вправо 26"/>
                                      <wps:cNvSpPr/>
                                      <wps:spPr>
                                        <a:xfrm rot="5400000">
                                          <a:off x="752475" y="942975"/>
                                          <a:ext cx="314325" cy="172085"/>
                                        </a:xfrm>
                                        <a:prstGeom prst="leftRight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" name="Двойная стрелка влево/вправо 27"/>
                                      <wps:cNvSpPr/>
                                      <wps:spPr>
                                        <a:xfrm rot="5400000">
                                          <a:off x="781050" y="2228850"/>
                                          <a:ext cx="314325" cy="172085"/>
                                        </a:xfrm>
                                        <a:prstGeom prst="leftRight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" name="Двойная стрелка влево/вправо 28"/>
                                      <wps:cNvSpPr/>
                                      <wps:spPr>
                                        <a:xfrm rot="5400000">
                                          <a:off x="771525" y="3438525"/>
                                          <a:ext cx="314325" cy="172085"/>
                                        </a:xfrm>
                                        <a:prstGeom prst="leftRight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" name="Двойная стрелка влево/вправо 30"/>
                                    <wps:cNvSpPr/>
                                    <wps:spPr>
                                      <a:xfrm>
                                        <a:off x="3733800" y="2895600"/>
                                        <a:ext cx="314325" cy="172085"/>
                                      </a:xfrm>
                                      <a:prstGeom prst="leftRight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6" name="Группа 36"/>
                                    <wpg:cNvGrpSpPr/>
                                    <wpg:grpSpPr>
                                      <a:xfrm>
                                        <a:off x="114300" y="3200400"/>
                                        <a:ext cx="1447800" cy="590550"/>
                                        <a:chOff x="0" y="0"/>
                                        <a:chExt cx="1447800" cy="590550"/>
                                      </a:xfrm>
                                    </wpg:grpSpPr>
                                    <wps:wsp>
                                      <wps:cNvPr id="37" name="Скругленный прямоугольник 37"/>
                                      <wps:cNvSpPr/>
                                      <wps:spPr>
                                        <a:xfrm>
                                          <a:off x="0" y="0"/>
                                          <a:ext cx="1447800" cy="590550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097" y="91184"/>
                                          <a:ext cx="1341078" cy="4701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C7706" w:rsidRPr="00BD4F5A" w:rsidRDefault="00AC7706" w:rsidP="00AC7706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4"/>
                                              </w:rPr>
                                              <w:t>Виртуальные музеи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1" name="Группа 41"/>
                                    <wpg:cNvGrpSpPr/>
                                    <wpg:grpSpPr>
                                      <a:xfrm>
                                        <a:off x="0" y="2219325"/>
                                        <a:ext cx="1685925" cy="523875"/>
                                        <a:chOff x="0" y="0"/>
                                        <a:chExt cx="1447800" cy="590550"/>
                                      </a:xfrm>
                                    </wpg:grpSpPr>
                                    <wps:wsp>
                                      <wps:cNvPr id="42" name="Скругленный прямоугольник 42"/>
                                      <wps:cNvSpPr/>
                                      <wps:spPr>
                                        <a:xfrm>
                                          <a:off x="0" y="0"/>
                                          <a:ext cx="1447800" cy="590550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3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938" y="62782"/>
                                          <a:ext cx="1333408" cy="41745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C7706" w:rsidRPr="00BD4F5A" w:rsidRDefault="00AC7706" w:rsidP="00AC7706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4"/>
                                              </w:rPr>
                                              <w:t xml:space="preserve">Электронные СМИ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4" name="Группа 44"/>
                                    <wpg:cNvGrpSpPr/>
                                    <wpg:grpSpPr>
                                      <a:xfrm>
                                        <a:off x="1819275" y="4905375"/>
                                        <a:ext cx="1905000" cy="561975"/>
                                        <a:chOff x="0" y="0"/>
                                        <a:chExt cx="1447800" cy="590550"/>
                                      </a:xfrm>
                                    </wpg:grpSpPr>
                                    <wps:wsp>
                                      <wps:cNvPr id="45" name="Скругленный прямоугольник 45"/>
                                      <wps:cNvSpPr/>
                                      <wps:spPr>
                                        <a:xfrm>
                                          <a:off x="0" y="0"/>
                                          <a:ext cx="1447800" cy="590550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100" y="28575"/>
                                          <a:ext cx="1346678" cy="51615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C7706" w:rsidRPr="00BD4F5A" w:rsidRDefault="00AC7706" w:rsidP="00AC7706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4"/>
                                              </w:rPr>
                                              <w:t>Интернет – каналы (новостной, радио, ТВ)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" name="Двойная стрелка влево/вправо 47"/>
                                    <wps:cNvSpPr/>
                                    <wps:spPr>
                                      <a:xfrm rot="5400000">
                                        <a:off x="2667000" y="4638675"/>
                                        <a:ext cx="314325" cy="172085"/>
                                      </a:xfrm>
                                      <a:prstGeom prst="leftRight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" name="Двойная стрелка влево/вправо 48"/>
                                    <wps:cNvSpPr/>
                                    <wps:spPr>
                                      <a:xfrm rot="5400000">
                                        <a:off x="676275" y="2914650"/>
                                        <a:ext cx="314325" cy="172085"/>
                                      </a:xfrm>
                                      <a:prstGeom prst="leftRight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9" name="Двойная стрелка влево/вправо 49"/>
                                  <wps:cNvSpPr/>
                                  <wps:spPr>
                                    <a:xfrm>
                                      <a:off x="1695450" y="2867025"/>
                                      <a:ext cx="314325" cy="172085"/>
                                    </a:xfrm>
                                    <a:prstGeom prst="left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0" name="Группа 50"/>
                                <wpg:cNvGrpSpPr/>
                                <wpg:grpSpPr>
                                  <a:xfrm>
                                    <a:off x="6229350" y="4762500"/>
                                    <a:ext cx="2190750" cy="561975"/>
                                    <a:chOff x="0" y="0"/>
                                    <a:chExt cx="1447800" cy="590550"/>
                                  </a:xfrm>
                                </wpg:grpSpPr>
                                <wps:wsp>
                                  <wps:cNvPr id="51" name="Скругленный прямоугольник 51"/>
                                  <wps:cNvSpPr/>
                                  <wps:spPr>
                                    <a:xfrm>
                                      <a:off x="0" y="0"/>
                                      <a:ext cx="1447800" cy="5905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28575"/>
                                      <a:ext cx="1362075" cy="5327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C7706" w:rsidRPr="00BD4F5A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Региональные и городские информационные системы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Группа 53"/>
                                <wpg:cNvGrpSpPr/>
                                <wpg:grpSpPr>
                                  <a:xfrm>
                                    <a:off x="4343400" y="4733925"/>
                                    <a:ext cx="1447800" cy="590550"/>
                                    <a:chOff x="0" y="0"/>
                                    <a:chExt cx="1447800" cy="590550"/>
                                  </a:xfrm>
                                </wpg:grpSpPr>
                                <wps:wsp>
                                  <wps:cNvPr id="54" name="Скругленный прямоугольник 54"/>
                                  <wps:cNvSpPr/>
                                  <wps:spPr>
                                    <a:xfrm>
                                      <a:off x="0" y="0"/>
                                      <a:ext cx="1447800" cy="5905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57785"/>
                                      <a:ext cx="1352549" cy="4649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C7706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АИСУ Параграф</w:t>
                                        </w:r>
                                      </w:p>
                                      <w:p w:rsidR="00AC7706" w:rsidRPr="00FE0610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58" name="Двойная стрелка влево/вправо 58"/>
                                <wps:cNvSpPr/>
                                <wps:spPr>
                                  <a:xfrm>
                                    <a:off x="5886450" y="2895600"/>
                                    <a:ext cx="314325" cy="172085"/>
                                  </a:xfrm>
                                  <a:prstGeom prst="left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Двойная стрелка влево/вправо 59"/>
                                <wps:cNvSpPr/>
                                <wps:spPr>
                                  <a:xfrm>
                                    <a:off x="5829300" y="4943475"/>
                                    <a:ext cx="314325" cy="172085"/>
                                  </a:xfrm>
                                  <a:prstGeom prst="left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Двойная стрелка влево/вправо 60"/>
                                <wps:cNvSpPr/>
                                <wps:spPr>
                                  <a:xfrm rot="5400000">
                                    <a:off x="4924425" y="4419600"/>
                                    <a:ext cx="314325" cy="172085"/>
                                  </a:xfrm>
                                  <a:prstGeom prst="left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Облако 61"/>
                                <wps:cNvSpPr/>
                                <wps:spPr>
                                  <a:xfrm>
                                    <a:off x="6229350" y="2133600"/>
                                    <a:ext cx="1800225" cy="1547813"/>
                                  </a:xfrm>
                                  <a:prstGeom prst="cloud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05575" y="2705100"/>
                                    <a:ext cx="1162050" cy="466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7706" w:rsidRPr="00BD4F5A" w:rsidRDefault="00AC7706" w:rsidP="00AC770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  <w:t>Облачные сервисы</w:t>
                                      </w:r>
                                    </w:p>
                                    <w:p w:rsidR="00AC7706" w:rsidRDefault="00AC7706" w:rsidP="00AC7706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4" name="Группа 194"/>
                              <wpg:cNvGrpSpPr/>
                              <wpg:grpSpPr>
                                <a:xfrm>
                                  <a:off x="6238875" y="3724275"/>
                                  <a:ext cx="2190750" cy="561975"/>
                                  <a:chOff x="0" y="0"/>
                                  <a:chExt cx="2190750" cy="561975"/>
                                </a:xfrm>
                              </wpg:grpSpPr>
                              <wps:wsp>
                                <wps:cNvPr id="192" name="Скругленный прямоугольник 192"/>
                                <wps:cNvSpPr/>
                                <wps:spPr>
                                  <a:xfrm>
                                    <a:off x="0" y="0"/>
                                    <a:ext cx="2190750" cy="5619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96" y="85725"/>
                                    <a:ext cx="1709149" cy="3167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7706" w:rsidRPr="00BD4F5A" w:rsidRDefault="00AC7706" w:rsidP="00AC770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  <w:t>Электронные услуги</w:t>
                                      </w:r>
                                    </w:p>
                                    <w:p w:rsidR="00AC7706" w:rsidRDefault="00AC7706" w:rsidP="00AC7706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8" name="Группа 198"/>
                              <wpg:cNvGrpSpPr/>
                              <wpg:grpSpPr>
                                <a:xfrm>
                                  <a:off x="6343650" y="971550"/>
                                  <a:ext cx="2190750" cy="561975"/>
                                  <a:chOff x="104775" y="-390525"/>
                                  <a:chExt cx="2190750" cy="561975"/>
                                </a:xfrm>
                              </wpg:grpSpPr>
                              <wps:wsp>
                                <wps:cNvPr id="199" name="Скругленный прямоугольник 199"/>
                                <wps:cNvSpPr/>
                                <wps:spPr>
                                  <a:xfrm>
                                    <a:off x="104775" y="-390525"/>
                                    <a:ext cx="2190750" cy="5619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5803" y="-278613"/>
                                    <a:ext cx="1529769" cy="35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7706" w:rsidRPr="00BD4F5A" w:rsidRDefault="00AC7706" w:rsidP="00AC770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  <w:t xml:space="preserve">Внешние сервисы </w:t>
                                      </w:r>
                                    </w:p>
                                    <w:p w:rsidR="00AC7706" w:rsidRDefault="00AC7706" w:rsidP="00AC7706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03" name="Стрелка углом 203"/>
                            <wps:cNvSpPr/>
                            <wps:spPr>
                              <a:xfrm>
                                <a:off x="4972050" y="1143000"/>
                                <a:ext cx="1352550" cy="39052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5" name="Блок-схема: альтернативный процесс 205"/>
                          <wps:cNvSpPr/>
                          <wps:spPr>
                            <a:xfrm>
                              <a:off x="6019800" y="85725"/>
                              <a:ext cx="3352800" cy="5829300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Надпись 206"/>
                          <wps:cNvSpPr txBox="1"/>
                          <wps:spPr>
                            <a:xfrm rot="5400000">
                              <a:off x="5881687" y="2566988"/>
                              <a:ext cx="5818187" cy="818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C7706" w:rsidRPr="0095436F" w:rsidRDefault="00AC7706" w:rsidP="00AC7706">
                                <w:pPr>
                                  <w:jc w:val="center"/>
                                  <w:rPr>
                                    <w:rFonts w:eastAsiaTheme="minorHAnsi"/>
                                    <w:color w:val="000000" w:themeColor="text1"/>
                                    <w:sz w:val="56"/>
                                    <w:szCs w:val="56"/>
                                    <w:lang w:eastAsia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5436F">
                                  <w:rPr>
                                    <w:color w:val="000000" w:themeColor="text1"/>
                                    <w:sz w:val="56"/>
                                    <w:szCs w:val="5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Система защиты информации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Группа 32"/>
                        <wpg:cNvGrpSpPr/>
                        <wpg:grpSpPr>
                          <a:xfrm>
                            <a:off x="4048125" y="104775"/>
                            <a:ext cx="2009775" cy="540023"/>
                            <a:chOff x="0" y="0"/>
                            <a:chExt cx="2009775" cy="540023"/>
                          </a:xfrm>
                        </wpg:grpSpPr>
                        <wps:wsp>
                          <wps:cNvPr id="17" name="Скругленный прямоугольник 17"/>
                          <wps:cNvSpPr/>
                          <wps:spPr>
                            <a:xfrm>
                              <a:off x="0" y="0"/>
                              <a:ext cx="2009775" cy="540023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" y="95250"/>
                              <a:ext cx="1596619" cy="340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7706" w:rsidRPr="00BD4F5A" w:rsidRDefault="00AC7706" w:rsidP="00AC77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Мониторинги</w:t>
                                </w:r>
                              </w:p>
                              <w:p w:rsidR="00AC7706" w:rsidRDefault="00AC7706" w:rsidP="00AC770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" name="Двойная стрелка влево/вправо 33"/>
                        <wps:cNvSpPr/>
                        <wps:spPr>
                          <a:xfrm rot="5400000">
                            <a:off x="4467225" y="981075"/>
                            <a:ext cx="714406" cy="20447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39BC2" id="Группа 34" o:spid="_x0000_s1026" style="position:absolute;left:0;text-align:left;margin-left:-25.2pt;margin-top:25.8pt;width:770.25pt;height:451.5pt;z-index:251659264" coordsize="97821,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OVUREAAPvCAAAOAAAAZHJzL2Uyb0RvYy54bWzsXVuP20aWfl9g/wOhd7vFq0ghnUHHHgcD&#10;eBLDziDPNEVdsBSpIWl3O09JBrMvEyBYzLzODOYfeCcbILFj5y9I/2i/U1Wsoi5sNdW2LHVXDHQo&#10;ikWxinXO951LnfroNxfTxHge58UkS0875t1ux4jTKBtM0tFp5w9fPLjjd4yiDNNBmGRpfNp5ERed&#10;33z8n//x0fmsH1vZOEsGcW7gJmnRP5+ddsZlOeufnBTROJ6Gxd1sFqf4cpjl07DEx3x0MsjDc9x9&#10;mpxY3a53cp7lg1meRXFR4Ox9/mXnY3b/4TCOys+HwyIujeS0g2cr2d+c/X1Kf08+/ijsj/JwNp5E&#10;4jHCHZ5iGk5S/Ki81f2wDI1n+WTtVtNJlGdFNizvRtn0JBsOJ1HM+oDemN2V3nyaZ89mrC+j/vlo&#10;JocJQ7syTjvfNvrs+aPcmAxOO7bTMdJwinc0/+vi68Wf5r/i30sDpzFG57NRH5d+ms+ezB7l4sSI&#10;f6JuXwzzKf0fHTIu2Oi+kKMbX5RGhJNBz7fMntsxInzn9myn64rxj8Z4SWvtovFvt7Q8qX74hJ5P&#10;Po78IJ9bdNHq9jb2kc5/+E7aPcvrYo6y4QlMt2u59FTtO7n5RVrdd/Ymfdd2HPmojtezr/omm1q2&#10;76TZ8CbNd/Ummx417G+brk0tGzsJ1Vco6S6uJ91PxuEsZkqjIJGtpj7kTkj33+b/nr+d/zx/M3+5&#10;+N5YfLP4dvH1/Mf56/kriDu+e40PuOIEf37FNy/pg8Hn4vmM3VPqgKJfQB1UCsDIM+hXFzMD/zFt&#10;KNRBD5o6oPkCwXccKzD53cJ+pRps07Fxjk19E1f7yzM/7M/yovw0zqYGHZx2knhYPp6MxuVZnmfn&#10;7KfC5w+LkotLdTFkhx6YPyI7Kl8kMT1tkj6Oh9B60EoWa83wJr6X5MbzEEgRRlGclib/ahwOYn7a&#10;ZR3jPyJbMAllN6Q7DydJIu8tbkBYtn5vfhtxPTWNGVzJxnwE5c8sPxhvLFuwX87SUjaeTtIs39Sz&#10;BL0Sv8yvrwaJDw2N0tNs8AKzhr1MvLNiFj2YYNQfhkX5KMyBjjgJxC8/x59hkp2fdjJx1DHGWf7V&#10;pvN0PaY1vu0Y50Db007xx2dhHneM5HcpJnxgQqEAntkHx8UU6Bh5/Zun9W/SZ9N7GV4TdACejh3S&#10;9WVSHQ7zbPoliMEZ/Sq+CtMIv33aicq8+nCv5CwA1CKKz87YZYDkWVg+TJ/MIro5jSrNpS8uvgzz&#10;mZh6JebsZ1klZGF/Zd7xa6llmp09K7PhhE1KNa5ivCHwHJ0Yaq0ClWdLaa1jMU7j3b0LLPYdohsY&#10;GQY2rTR4Q8tG5SaAWT63UEjuZijG6XfURde3A8cNduhiU8vWXfQ2vkXXuzldJKHdQBpxuv1bdCyP&#10;gIKhhOm6lguuiLsolDChF6zqjVo92/aqK7YhclPL1m90Y2/ZY7aUSrcHgse72nV6VT8qPIQ27PlS&#10;PIOue1V+1dCwsZ97YB5KCP41f8UMix8YxXgzf7P4y/xng0jG4vv5L/O3sDl+ADN5vfgO3OSn+StD&#10;CMplnIPmx2VGx7YBWaMWMLnSwWPYjUz9r2h3oiBctz8AzrPJmaQGENC0eux1EbINk7CE1pnOBkC5&#10;dATASUawjQl7qG2RJZMBNWcf8tFTyTrcT4JP7rv8ogbSwS9nlGPpPgRT98NizFkC+4rLznRSwr5O&#10;JtPTDiYU8TI8NaZDktLPcwIhiNMyV9IsYH8sYA9SqND272D0/wfT/icw/+8MiytqKWJGefFJBlos&#10;qOvsYRb9V2Gk2b1xmI5iRrfHcTgAZeM8kiYNrAyyCAjhOds2np7/PhvAkxCCAbH5vOIf8DxS3cwc&#10;sByfsZqamrdt2JMVNzF93/XFpK3uUhF8QcnyLdK6JClFXeIesP/E3Zcu42IdAIXY86eZFPiNEhX2&#10;aVR+mw6YTijDScKPhaSt2CHlxdMLXKhIoSTb75YnV7QX6ogfCtLLVdhWeqq8Kpy8baSqNhjWBgaA&#10;06yH13cbNWH3dju8qeWHREPltvhnI+wJF4YULDFV6qY2vcFLYQ/8wqss6hpVkl1fx70tQlSTAI4d&#10;S+LSYKYyiGuAssoq3gpmLwpCNiGk9Nsr0lRoq15b9csKzviwVv0e8ByedKl3DwHRlT3j9zyb08wa&#10;pLuma3aFLe4FvhMweNhdGy0rnwOBdBZGkcp7hUAfFLI3Rkg2hw52CRz0PGnL2zi8yRauJSWxtYW7&#10;Sr93gfrNvoJLZKuVhavBtr9CbjTY3jawVd74Q4BaB6oVepqC6JbnM9u4hrQ2TFbyLDLHftf3XKZi&#10;LtEGW3j/4SKt1J2HjLRXsqGRI7PBhGZvdme3stV1exSjB6LUZsdmrLiCKb25oZxWqpuVH+i9R7SV&#10;36E16grfxLUM7C0Dsm5fa9SliDqmIyaNDlwfe+B6DyauCRQTavEQYNf2WcAcsGv566FJYeNw2LWt&#10;nrclg+UofdY8T5A7dtfyRA7KwFV4xNyFMgehfr7RCLaVk7aefYHTzDxr5dKm8EUgIr2rYAxPiVP5&#10;aB3XsekDg+ut4eyGlo1wLPsv6ITIwTA3dxSn23fUAi0V/WSSskY96sQUsfurd3YL0qpXujfqYV7D&#10;4kdbNriafIg0POKnIguOZ+TprDmeV8ez7HTWHGUjiqCPyJrbB/k4LJtfk48LRj6EJ/p4yEcjyTA3&#10;u9pxuj32mpbtE5EAN13lGPU4MBKAiMJejWIcIOqih8IeaG3xmyJHT6OuRt0KXXWuOstrJ/51pVz1&#10;faCuShbVJr9KDP2AaWoMdaXyPHpPu7nZ1Y7T7VFXpG9blt+rDHeZv1030CmBsbpAWvZ3KIqzBNlq&#10;ueO2nOUPYfFew9tutnO3r4+MHNUtnET73KucOr1YDAnKYhnZzVkstgcApnV3B+lzdxHPFN5RqQ7s&#10;rh1gUTPzuTtwPvpVeOkm5YkzAJYLYY4egC3lOq371nG6PQBbWEUAe5bMXqycD/xqkZSaILVciCN3&#10;OVvKH9Xa+EVbNrja+NXGrzZ+ESRTi7oPyfilpK6DxN7bHe8WC9KPyeW8D6KoPDW71RORlEasHhQI&#10;VV/k1FxPxEW0mRvPAcqJrOaW62oilPKnq4ncumoi+5B7texoN7mX6nQXuUcKlsgxseB2WyP8WvC1&#10;4N/KMkL7EHzlOd9N8IWL/TIjtBnwUS1FeMttx/bpGHxB5bVrwdeCfwsFXwWCeDGJ977mwlbu4Z2U&#10;ANq38UTZcNqxMkgs6TpwqTymlnu2gkJkTDIlqJn+rWP6DQndtrLK6951nGZi1y5zHTU5hXfdxlLu&#10;G72WzFZWTWvvOtq20Wk8XrGix7ZF/HVkW0e2WYHUG1oGdQ/2i63sl0NILXODbgClA2ITmKbPkn6V&#10;OWPajtnt4YFpEbfT66KQFekYubxnXR0c7SJuaRUefWTb2byYCqfbY68IaltmQGWx0b42NzwsKCNb&#10;mC3wR+J35f2WqWVLCHPQWWWOSgZoDbtoq2E3oYUxOqitg9oHG9R2VN7KIcAuCoITEQCseha2I1lR&#10;rSg86nQr2DV7zs2tnSJTco8fdlXWRN3kdXZaR+WbgSUCyw6qbtsVtsqMMpykGsocfD1Thp6PEXyv&#10;sZzKkSsCmqN4RFouLVGqs7nZViHahXc7t/7Yg83rKHfgIYDvlkXMDtJ5Bfi6poeAH6HzTbR5UdhG&#10;mC7Hg777mK3KCbtTcMm5giO2McLMc8m56ex4ti+3FqmgX4eYdYj5FoaYaY+C9x5WdqD2RebzbpIv&#10;vYjNdLRR8j0sxBScHzvT0TqiZatQC74W/Fso+HvPLXHUEuPdlID0aTQrgZpNanqB61TJpIB7sduq&#10;crRruddyf+vlviHPhORGAHbd6cahs2XJYs+yAto/mJyyrCjCapIXomDYPuBmON1cFSRsHfFCWx3x&#10;0hEvvd9ufZ/nlvvt7sGYgd+q0o1H4HTjW7PweMaNLltcFbU9pnWcTeirYqpL6LvL7tCoOoyYZ4W+&#10;tk2pJUAZRYMbUhOPcssAV8UK26OvLD15JfOCj+iKK6FhLC/xcetNA/SmAbqA0eCEdqs/Oc/ywSzP&#10;orgoJunoyTicxdicVexAW20rr6Lah4C+qsqb2+v5q6qVSqKT24OleXrYFI/5MS9RB0eb5qmqnuuQ&#10;F+2XXM3Wazq++c7IQgJoD2ZhINarKNR8Xq7ve8rnpddTxQpc9Hqq36WomYcAyC30ee0lyOVe07+N&#10;9m3cP6g5GlTrt5wAJH81l037t7V/W8v6DEpvXJaz/skJ2+YzLO5OJ1GeFdmwvBtl0xOkME6imHHP&#10;q7NQD+bfdQLaaL9V1hsD2k5gOWxfIXKoO2agV03Lfec0ymuUNy6mSQo/8HuSfBXg+cf8f+ev5y/n&#10;r+ZvDa9d7KYeE7NM214TYRNlEaxqFZjpOj3fZN6/ZtsxSrJnA5jLYT98/rDuQf80zqZ0Os0eTJIE&#10;ageR/6LPLQh2VL5IYrogSR/HQ75Fk8VutLIvchhFjFDTtcU4HMS8CjUlzDN1hmeTLfSypU6GDfOG&#10;SXbeMfRGFAe3EYV3WEEcJKW5tOckK3Xc67pyG58qO9U0EcipYuSUSM3d+M3q4Hj3n+SKjjTT8biS&#10;GgI5ZqACEvVIDp1n/K9VwQ4Pi4FpNTBNErtnOZTViLuoUM7OiRQNDeXsUrli+9uCMVAS2jqWg1Ve&#10;2/k1jdxl65e2Dcr6In0dzFH+NlmelIZ5mKWl5BbTSZrlm/hFomg8v76iKpygbNAIxSx6MMmL8mFY&#10;lI/CPKTt0Qzap/Zzgb2nGoWJ8PGpenipFCh/IO3oQ4jmoOqwFWBNFRQstoBei5T3unCfinCObVJe&#10;OWkZqSXXFcLxhnNkMPwGYLCKwSxjsFhU0A6DkU5RbYMcoGglz4hsA8Fm1+kJEL+D7U1kqUtVyGMb&#10;8HwQNFbO7R3QuJ1nu2mEKi68bXzW5VADswZmnWXRIssC9QAPCpgd2/W74AoA5juo6+FxG1GpXSwm&#10;DnpeBc0wn/3KI3XjtopSO90eCzQrvNpTFVuLpooIz/xr8e3i6/mPcNS+mr80Fn+a/4DDt/NfDLqI&#10;2eCXFayu2YhO0OMeGMxBk5XOXE3+o2yfykWjkL2ZHj6FN/Usz+EhpJ/Z6LXVrlrlUubeZm0kGmEa&#10;waN8r8yZuTvM8ig+O2PHiGfOwvJh+mQWYZKyaaW2QjLo8LRTgkZ9llXJdWvzrpWR+AEkW6X//Q8T&#10;5Fd3Ft8s/gwB/2X+sm8gGvN68d3i2/mPEPo385c4+mn+7/mbxV/mPxvzX3Hy7eK/8eU3i2+gANoV&#10;ufG6ZlAVq95gHdoQf/Y1q9snkjMuNQ8pOHBvHOblWVLGeRqW8SOe/NisD2pRHIrXkN6gt3o/LMZC&#10;PEZ0LMxSukBrEK1ByCvGlcZpJyrz6sMhaBBy6r338gNWt7FODr5ZJgFGefFJdkHaU5yvp1o2pmQg&#10;8dL0fF7v1XI9L/CZc0ERVNc38Q8XkHbAkW9f03cko7mVHpAnQDg2CH558fSCbTVqyh6v8Meb5Ewt&#10;D2mOL6NkQ6gI86GirHUvFZ8mLVfcOl3HNyl5gKgqdzdhMqvJCOsuYD4oBlVYHcQ3EN2+5KehoaS4&#10;qqf7ixOpokLtHVNXKChUswCgRTGgK6x/25BoZ5Su7K4ru18r2dJSKVcHEiSSEQBY/Cv6wHQDD3VD&#10;OdBj5SU2uBFs/OZ5oqT6XGESFIFF1m2Wf9UxzvNwdtop/vgszOOOkeyQnlgx11VMJ82cZmfPymw4&#10;KcnQUgFi8QHEkh3VIHcPbNNWzqed6tyg/TIlbUNEHQepQQL6A+ymuJoi0qP1H2DDhPxWFxVat/hJ&#10;k3hYPp6MxtpRhVguUhho0ulshjK5lyXc+5Rn0y+xbPOMJP5wzUxGTM9HpA7C/ggqaTyJ7odlWP/M&#10;VEU/trJxlgzi/OP/BwAA//8DAFBLAwQUAAYACAAAACEAkROpw+IAAAALAQAADwAAAGRycy9kb3du&#10;cmV2LnhtbEyPwWrDMBBE74X+g9hCb4mk1jaN43UIoe0pFJoUSm6KvbFNLMlYiu38fZVTc1zmMfM2&#10;W026ZQP1rrEGQc4FMDKFLRtTIfzsP2ZvwJxXplStNYRwJQer/PEhU2lpR/NNw85XLJQYlyqE2vsu&#10;5dwVNWnl5rYjE7KT7bXy4ewrXvZqDOW65S9CJFyrxoSFWnW0qak47y4a4XNU4/pVvg/b82lzPezj&#10;r9+tJMTnp2m9BOZp8v8w3PSDOuTB6WgvpnSsRZjFIgooQiwTYDcgWggJ7IiwiKMEeJ7x+x/yPwAA&#10;AP//AwBQSwECLQAUAAYACAAAACEAtoM4kv4AAADhAQAAEwAAAAAAAAAAAAAAAAAAAAAAW0NvbnRl&#10;bnRfVHlwZXNdLnhtbFBLAQItABQABgAIAAAAIQA4/SH/1gAAAJQBAAALAAAAAAAAAAAAAAAAAC8B&#10;AABfcmVscy8ucmVsc1BLAQItABQABgAIAAAAIQCRaXOVUREAAPvCAAAOAAAAAAAAAAAAAAAAAC4C&#10;AABkcnMvZTJvRG9jLnhtbFBLAQItABQABgAIAAAAIQCRE6nD4gAAAAsBAAAPAAAAAAAAAAAAAAAA&#10;AKsTAABkcnMvZG93bnJldi54bWxQSwUGAAAAAAQABADzAAAAuhQAAAAA&#10;">
                <v:group id="Группа 207" o:spid="_x0000_s1027" style="position:absolute;width:97821;height:57340" coordsize="93726,5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group id="Группа 204" o:spid="_x0000_s1028" style="position:absolute;width:85344;height:54673" coordsize="85344,5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group id="Группа 201" o:spid="_x0000_s1029" style="position:absolute;width:85344;height:54673" coordsize="85344,5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Двойная стрелка влево/вправо 25" o:spid="_x0000_s1030" type="#_x0000_t69" style="position:absolute;left:72009;top:44291;width:3143;height:17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wT/xgAAANsAAAAPAAAAZHJzL2Rvd25yZXYueG1sRI9Ba8JA&#10;FITvhf6H5RV6qxsDao2uQUVBBNHGQj0+ss8kbfZtyG419te7hUKPw8x8w0zTztTiQq2rLCvo9yIQ&#10;xLnVFRcK3o/rl1cQziNrrC2Tghs5SGePD1NMtL3yG10yX4gAYZeggtL7JpHS5SUZdD3bEAfvbFuD&#10;Psi2kLrFa4CbWsZRNJQGKw4LJTa0LCn/yr6NAvwcjw6L5S5v1vto6w8fpx+92ij1/NTNJyA8df4/&#10;/NfeaAXxAH6/hB8gZ3cAAAD//wMAUEsBAi0AFAAGAAgAAAAhANvh9svuAAAAhQEAABMAAAAAAAAA&#10;AAAAAAAAAAAAAFtDb250ZW50X1R5cGVzXS54bWxQSwECLQAUAAYACAAAACEAWvQsW78AAAAVAQAA&#10;CwAAAAAAAAAAAAAAAAAfAQAAX3JlbHMvLnJlbHNQSwECLQAUAAYACAAAACEA+nsE/8YAAADbAAAA&#10;DwAAAAAAAAAAAAAAAAAHAgAAZHJzL2Rvd25yZXYueG1sUEsFBgAAAAADAAMAtwAAAPoCAAAAAA==&#10;" adj="5913" fillcolor="#4472c4 [3204]" strokecolor="#1f3763 [1604]" strokeweight="1pt"/>
                      <v:group id="Группа 63" o:spid="_x0000_s1031" style="position:absolute;width:84201;height:54673" coordsize="84201,5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group id="Группа 57" o:spid="_x0000_s1032" style="position:absolute;width:58394;height:54673" coordsize="58394,5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group id="Группа 56" o:spid="_x0000_s1033" style="position:absolute;width:58394;height:54673" coordsize="58394,5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<v:group id="Группа 40" o:spid="_x0000_s1034" style="position:absolute;left:42672;top:15525;width:15722;height:27337" coordsize="15722,2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<v:group id="Группа 5" o:spid="_x0000_s1035" style="position:absolute;left:571;top:1047;width:14478;height:5906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  <v:roundrect id="Скругленный прямоугольник 6" o:spid="_x0000_s1036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GZwwAAANoAAAAPAAAAZHJzL2Rvd25yZXYueG1sRI/BasMw&#10;EETvgfyD2EJviZy6hOJGDiEQCIEe4vQDttbacm2tjKXabr8+KhR6HGbmDbPbz7YTIw2+caxgs05A&#10;EJdON1wreL+dVi8gfEDW2DkmBd/kYZ8vFzvMtJv4SmMRahEh7DNUYELoMyl9aciiX7ueOHqVGyyG&#10;KIda6gGnCLedfEqSrbTYcFww2NPRUNkWX1bBIf3c3Iof657rtP14u6THylaFUo8P8+EVRKA5/If/&#10;2metYAu/V+INkPkdAAD//wMAUEsBAi0AFAAGAAgAAAAhANvh9svuAAAAhQEAABMAAAAAAAAAAAAA&#10;AAAAAAAAAFtDb250ZW50X1R5cGVzXS54bWxQSwECLQAUAAYACAAAACEAWvQsW78AAAAVAQAACwAA&#10;AAAAAAAAAAAAAAAfAQAAX3JlbHMvLnJlbHNQSwECLQAUAAYACAAAACEAWAWBmcMAAADaAAAADwAA&#10;AAAAAAAAAAAAAAAHAgAAZHJzL2Rvd25yZXYueG1sUEsFBgAAAAADAAMAtwAAAPcCAAAAAA==&#10;" filled="f" strokecolor="#41719c" strokeweight="1pt">
                                  <v:stroke joinstyle="miter"/>
                                </v:roundre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Надпись 2" o:spid="_x0000_s1037" type="#_x0000_t202" style="position:absolute;left:666;top:424;width:13335;height:5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          <v:textbox>
                                    <w:txbxContent>
                                      <w:p w:rsidR="00AC7706" w:rsidRPr="00BD4F5A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Виртуальная учительская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Группа 39" o:spid="_x0000_s1038" style="position:absolute;width:15722;height:27336" coordsize="15722,2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<v:rect id="Прямоугольник 1" o:spid="_x0000_s1039" style="position:absolute;width:15716;height:2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9uwAAAANoAAAAPAAAAZHJzL2Rvd25yZXYueG1sRE9LawIx&#10;EL4X+h/CFLzVbAvWshqXIhTEk1UpHsfN7MPdTEISdf33jVDwNHx8z5kXg+nFhXxoLSt4G2cgiEur&#10;W64V7Hffr58gQkTW2FsmBTcKUCyen+aYa3vlH7psYy1SCIccFTQxulzKUDZkMIytI05cZb3BmKCv&#10;pfZ4TeGml+9Z9iENtpwaGnS0bKjstmejYPfr+pPrzptpe5isK1P5ZRmOSo1ehq8ZiEhDfIj/3Sud&#10;5sP9lfuViz8AAAD//wMAUEsBAi0AFAAGAAgAAAAhANvh9svuAAAAhQEAABMAAAAAAAAAAAAAAAAA&#10;AAAAAFtDb250ZW50X1R5cGVzXS54bWxQSwECLQAUAAYACAAAACEAWvQsW78AAAAVAQAACwAAAAAA&#10;AAAAAAAAAAAfAQAAX3JlbHMvLnJlbHNQSwECLQAUAAYACAAAACEA24LPbsAAAADaAAAADwAAAAAA&#10;AAAAAAAAAAAHAgAAZHJzL2Rvd25yZXYueG1sUEsFBgAAAAADAAMAtwAAAPQCAAAAAA==&#10;" filled="f" strokecolor="#1f3763 [1604]" strokeweight="1pt">
                                  <v:stroke dashstyle="3 1"/>
                                </v:rect>
                                <v:shape id="Надпись 2" o:spid="_x0000_s1040" type="#_x0000_t202" style="position:absolute;left:571;top:8763;width:15151;height: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          <v:textbox>
                                    <w:txbxContent>
                                      <w:p w:rsidR="00AC7706" w:rsidRPr="00BD4F5A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</w:rPr>
                                        </w:pPr>
                                        <w:r w:rsidRPr="00BD4F5A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</w:rPr>
                                          <w:t>Корпоративная среда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4" o:spid="_x0000_s1041" style="position:absolute;left:762;top:13620;width:14478;height:5906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    <v:roundrect id="Скругленный прямоугольник 2" o:spid="_x0000_s1042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7lxAAAANoAAAAPAAAAZHJzL2Rvd25yZXYueG1sRI9Ba8JA&#10;FITvBf/D8gRvdaMUkdRViiKNlh7UHvT2yD6T0OzbsLua5N+7hYLHYWa+YRarztTiTs5XlhVMxgkI&#10;4tzqigsFP6ft6xyED8gaa8ukoCcPq+XgZYGpti0f6H4MhYgQ9ikqKENoUil9XpJBP7YNcfSu1hkM&#10;UbpCaodthJtaTpNkJg1WHBdKbGhdUv57vBkF8+K7f2uz3S37dP35a9M21/1lp9Ro2H28gwjUhWf4&#10;v51pBVP4uxJvgFw+AAAA//8DAFBLAQItABQABgAIAAAAIQDb4fbL7gAAAIUBAAATAAAAAAAAAAAA&#10;AAAAAAAAAABbQ29udGVudF9UeXBlc10ueG1sUEsBAi0AFAAGAAgAAAAhAFr0LFu/AAAAFQEAAAsA&#10;AAAAAAAAAAAAAAAAHwEAAF9yZWxzLy5yZWxzUEsBAi0AFAAGAAgAAAAhACx6nuXEAAAA2gAAAA8A&#10;AAAAAAAAAAAAAAAABwIAAGRycy9kb3ducmV2LnhtbFBLBQYAAAAAAwADALcAAAD4AgAAAAA=&#10;" filled="f" strokecolor="#1f3763 [1604]" strokeweight="1pt">
                                    <v:stroke joinstyle="miter"/>
                                  </v:roundrect>
                                  <v:shape id="Надпись 2" o:spid="_x0000_s1043" type="#_x0000_t202" style="position:absolute;left:476;top:526;width:13525;height: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            <v:textbox>
                                      <w:txbxContent>
                                        <w:p w:rsidR="00AC7706" w:rsidRPr="00BD4F5A" w:rsidRDefault="00AC7706" w:rsidP="00AC770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4"/>
                                            </w:rPr>
                                            <w:t>Управленческие кейсы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Группа 8" o:spid="_x0000_s1044" style="position:absolute;left:571;top:20574;width:14478;height:5905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<v:roundrect id="Скругленный прямоугольник 9" o:spid="_x0000_s1045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yUxQAAANoAAAAPAAAAZHJzL2Rvd25yZXYueG1sRI9Pa8JA&#10;FMTvhX6H5RW81Y1SRKOrSIs0tnjwz0Fvj+wzCWbfht3VJN++Wyj0OMzMb5jFqjO1eJDzlWUFo2EC&#10;gji3uuJCwem4eZ2C8AFZY22ZFPTkYbV8flpgqm3Le3ocQiEihH2KCsoQmlRKn5dk0A9tQxy9q3UG&#10;Q5SukNphG+GmluMkmUiDFceFEht6Lym/He5GwbTY9W9ttr1nn64/f3+0zfXrslVq8NKt5yACdeE/&#10;/NfOtIIZ/F6JN0AufwAAAP//AwBQSwECLQAUAAYACAAAACEA2+H2y+4AAACFAQAAEwAAAAAAAAAA&#10;AAAAAAAAAAAAW0NvbnRlbnRfVHlwZXNdLnhtbFBLAQItABQABgAIAAAAIQBa9CxbvwAAABUBAAAL&#10;AAAAAAAAAAAAAAAAAB8BAABfcmVscy8ucmVsc1BLAQItABQABgAIAAAAIQAi3gyUxQAAANoAAAAP&#10;AAAAAAAAAAAAAAAAAAcCAABkcnMvZG93bnJldi54bWxQSwUGAAAAAAMAAwC3AAAA+QIAAAAA&#10;" filled="f" strokecolor="#1f3763 [1604]" strokeweight="1pt">
                                    <v:stroke joinstyle="miter"/>
                                  </v:roundrect>
                                  <v:shape id="Надпись 2" o:spid="_x0000_s1046" type="#_x0000_t202" style="position:absolute;left:381;top:285;width:13620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            <v:textbox>
                                      <w:txbxContent>
                                        <w:p w:rsidR="00AC7706" w:rsidRPr="00BD4F5A" w:rsidRDefault="00AC7706" w:rsidP="00AC770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4"/>
                                            </w:rPr>
                                            <w:t>Онлайн-курсы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  <v:group id="Группа 31" o:spid="_x0000_s1047" style="position:absolute;left:18859;width:18764;height:45434" coordsize="18764,4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group id="Группа 11" o:spid="_x0000_s1048" style="position:absolute;left:2476;top:38100;width:13526;height:7334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<v:roundrect id="Скругленный прямоугольник 12" o:spid="_x0000_s1049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fhwwAAANsAAAAPAAAAZHJzL2Rvd25yZXYueG1sRE9Na8JA&#10;EL0X/A/LCN7qRikiqasURRotPag96G3Ijklodjbsrib5926h4G0e73MWq87U4k7OV5YVTMYJCOLc&#10;6ooLBT+n7eschA/IGmvLpKAnD6vl4GWBqbYtH+h+DIWIIexTVFCG0KRS+rwkg35sG+LIXa0zGCJ0&#10;hdQO2xhuajlNkpk0WHFsKLGhdUn57/FmFMyL7/6tzXa37NP1569N21z3l51So2H38Q4iUBee4n93&#10;puP8Kfz9Eg+QywcAAAD//wMAUEsBAi0AFAAGAAgAAAAhANvh9svuAAAAhQEAABMAAAAAAAAAAAAA&#10;AAAAAAAAAFtDb250ZW50X1R5cGVzXS54bWxQSwECLQAUAAYACAAAACEAWvQsW78AAAAVAQAACwAA&#10;AAAAAAAAAAAAAAAfAQAAX3JlbHMvLnJlbHNQSwECLQAUAAYACAAAACEAe5j34cMAAADbAAAADwAA&#10;AAAAAAAAAAAAAAAHAgAAZHJzL2Rvd25yZXYueG1sUEsFBgAAAAADAAMAtwAAAPcCAAAAAA==&#10;" filled="f" strokecolor="#1f3763 [1604]" strokeweight="1pt">
                                  <v:stroke joinstyle="miter"/>
                                </v:roundrect>
                                <v:shape id="Надпись 2" o:spid="_x0000_s1050" type="#_x0000_t202" style="position:absolute;left:381;top:285;width:13620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          <v:textbox>
                                    <w:txbxContent>
                                      <w:p w:rsidR="00AC7706" w:rsidRPr="00BD4F5A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Сервис по работе с контентом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Группа 14" o:spid="_x0000_s1051" style="position:absolute;left:1238;width:15716;height:8001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<v:roundrect id="Скругленный прямоугольник 15" o:spid="_x0000_s1052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W+VwwAAANsAAAAPAAAAZHJzL2Rvd25yZXYueG1sRE9Na8JA&#10;EL0X/A/LCN7qxmKLRFcRixhbPNR60NuQHZNgdjbsrib5991Cobd5vM9ZrDpTiwc5X1lWMBknIIhz&#10;qysuFJy+t88zED4ga6wtk4KePKyWg6cFptq2/EWPYyhEDGGfooIyhCaV0uclGfRj2xBH7mqdwRCh&#10;K6R22MZwU8uXJHmTBiuODSU2tCkpvx3vRsGsOPTTNtvfs53rz5/vbXP9uOyVGg279RxEoC78i//c&#10;mY7zX+H3l3iAXP4AAAD//wMAUEsBAi0AFAAGAAgAAAAhANvh9svuAAAAhQEAABMAAAAAAAAAAAAA&#10;AAAAAAAAAFtDb250ZW50X1R5cGVzXS54bWxQSwECLQAUAAYACAAAACEAWvQsW78AAAAVAQAACwAA&#10;AAAAAAAAAAAAAAAfAQAAX3JlbHMvLnJlbHNQSwECLQAUAAYACAAAACEA9HFvlcMAAADbAAAADwAA&#10;AAAAAAAAAAAAAAAHAgAAZHJzL2Rvd25yZXYueG1sUEsFBgAAAAADAAMAtwAAAPcCAAAAAA==&#10;" filled="f" strokecolor="#1f3763 [1604]" strokeweight="1pt">
                                  <v:stroke joinstyle="miter"/>
                                </v:roundrect>
                                <v:shape id="Надпись 2" o:spid="_x0000_s1053" type="#_x0000_t202" style="position:absolute;left:381;top:285;width:13620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          <v:textbox>
                                    <w:txbxContent>
                                      <w:p w:rsidR="00AC7706" w:rsidRPr="00BD4F5A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Платформа дистанционного обучения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Группа 18" o:spid="_x0000_s1054" style="position:absolute;top:12287;width:18764;height:8858" coordorigin="-476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<v:roundrect id="Скругленный прямоугольник 19" o:spid="_x0000_s1055" style="position:absolute;left:-476;width:14477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WQwwAAANsAAAAPAAAAZHJzL2Rvd25yZXYueG1sRE9La8JA&#10;EL4X+h+WKXirG6WIRleRFmls8eDjoLchOybB7GzYXU3y77uFQm/z8T1nsepMLR7kfGVZwWiYgCDO&#10;ra64UHA6bl6nIHxA1lhbJgU9eVgtn58WmGrb8p4eh1CIGMI+RQVlCE0qpc9LMuiHtiGO3NU6gyFC&#10;V0jtsI3hppbjJJlIgxXHhhIbei8pvx3uRsG02PVvbba9Z5+uP39/tM3167JVavDSrecgAnXhX/zn&#10;znScP4PfX+IBcvkDAAD//wMAUEsBAi0AFAAGAAgAAAAhANvh9svuAAAAhQEAABMAAAAAAAAAAAAA&#10;AAAAAAAAAFtDb250ZW50X1R5cGVzXS54bWxQSwECLQAUAAYACAAAACEAWvQsW78AAAAVAQAACwAA&#10;AAAAAAAAAAAAAAAfAQAAX3JlbHMvLnJlbHNQSwECLQAUAAYACAAAACEAdTxlkMMAAADbAAAADwAA&#10;AAAAAAAAAAAAAAAHAgAAZHJzL2Rvd25yZXYueG1sUEsFBgAAAAADAAMAtwAAAPcCAAAAAA==&#10;" filled="f" strokecolor="#1f3763 [1604]" strokeweight="1pt">
                                  <v:stroke joinstyle="miter"/>
                                </v:roundrect>
                                <v:shape id="Надпись 2" o:spid="_x0000_s1056" type="#_x0000_t202" style="position:absolute;left:381;top:520;width:13039;height:4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          <v:textbox>
                                    <w:txbxContent>
                                      <w:p w:rsidR="00AC7706" w:rsidRPr="00BD4F5A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Электронные портфолио педагогов и обучающихся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Группа 22" o:spid="_x0000_s1057" style="position:absolute;left:2667;top:26098;width:13525;height:7334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<v:roundrect id="Скругленный прямоугольник 23" o:spid="_x0000_s1058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jHxgAAANsAAAAPAAAAZHJzL2Rvd25yZXYueG1sRI9Pa8JA&#10;FMTvBb/D8oTe6qa2SIiuUlpKo+LBPwd7e2SfSWj2bdhdTfLtu0Khx2FmfsMsVr1pxI2cry0reJ4k&#10;IIgLq2suFZyOn08pCB+QNTaWScFAHlbL0cMCM2073tPtEEoRIewzVFCF0GZS+qIig35iW+LoXawz&#10;GKJ0pdQOuwg3jZwmyUwarDkuVNjSe0XFz+FqFKTlbnjt8vU1/3LDefvRtZfN91qpx3H/NgcRqA//&#10;4b92rhVMX+D+Jf4AufwFAAD//wMAUEsBAi0AFAAGAAgAAAAhANvh9svuAAAAhQEAABMAAAAAAAAA&#10;AAAAAAAAAAAAAFtDb250ZW50X1R5cGVzXS54bWxQSwECLQAUAAYACAAAACEAWvQsW78AAAAVAQAA&#10;CwAAAAAAAAAAAAAAAAAfAQAAX3JlbHMvLnJlbHNQSwECLQAUAAYACAAAACEA2riYx8YAAADbAAAA&#10;DwAAAAAAAAAAAAAAAAAHAgAAZHJzL2Rvd25yZXYueG1sUEsFBgAAAAADAAMAtwAAAPoCAAAAAA==&#10;" filled="f" strokecolor="#1f3763 [1604]" strokeweight="1pt">
                                  <v:stroke joinstyle="miter"/>
                                </v:roundrect>
                                <v:shape id="Надпись 2" o:spid="_x0000_s1059" type="#_x0000_t202" style="position:absolute;left:381;top:285;width:13620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          <v:textbox>
                                    <w:txbxContent>
                                      <w:p w:rsidR="00AC7706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Портал </w:t>
                                        </w:r>
                                      </w:p>
                                      <w:p w:rsidR="00AC7706" w:rsidRPr="00BD4F5A" w:rsidRDefault="00AC7706" w:rsidP="00AC77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школы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Двойная стрелка влево/вправо 26" o:spid="_x0000_s1060" type="#_x0000_t69" style="position:absolute;left:7524;top:9429;width:3143;height:17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qIxAAAANsAAAAPAAAAZHJzL2Rvd25yZXYueG1sRI9Pi8Iw&#10;FMTvC36H8ARva6oHXatRXFlBBFn/gR4fzbOtNi+liVr99EZY2OMwM79hRpPaFOJGlcstK+i0IxDE&#10;idU5pwr2u/nnFwjnkTUWlknBgxxMxo2PEcba3nlDt61PRYCwi1FB5n0ZS+mSjAy6ti2Jg3eylUEf&#10;ZJVKXeE9wE0hu1HUkwZzDgsZljTLKLlsr0YBngf99fdslZTz32jp14fjU/8slGo16+kQhKfa/4f/&#10;2gutoNuD95fwA+T4BQAA//8DAFBLAQItABQABgAIAAAAIQDb4fbL7gAAAIUBAAATAAAAAAAAAAAA&#10;AAAAAAAAAABbQ29udGVudF9UeXBlc10ueG1sUEsBAi0AFAAGAAgAAAAhAFr0LFu/AAAAFQEAAAsA&#10;AAAAAAAAAAAAAAAAHwEAAF9yZWxzLy5yZWxzUEsBAi0AFAAGAAgAAAAhAAqpmojEAAAA2wAAAA8A&#10;AAAAAAAAAAAAAAAABwIAAGRycy9kb3ducmV2LnhtbFBLBQYAAAAAAwADALcAAAD4AgAAAAA=&#10;" adj="5913" fillcolor="#4472c4 [3204]" strokecolor="#1f3763 [1604]" strokeweight="1pt"/>
                              <v:shape id="Двойная стрелка влево/вправо 27" o:spid="_x0000_s1061" type="#_x0000_t69" style="position:absolute;left:7810;top:22288;width:3143;height:17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T8TxAAAANsAAAAPAAAAZHJzL2Rvd25yZXYueG1sRI9Pi8Iw&#10;FMTvgt8hPMHbmupB12oUFQVZWNZ/oMdH82yrzUtpstr10xthweMwM79hxtPaFOJGlcstK+h2IhDE&#10;idU5pwoO+9XHJwjnkTUWlknBHzmYTpqNMcba3nlLt51PRYCwi1FB5n0ZS+mSjAy6ji2Jg3e2lUEf&#10;ZJVKXeE9wE0he1HUlwZzDgsZlrTIKLnufo0CvAwHm/niOylXP9GX3xxPD71cK9Vu1bMRCE+1f4f/&#10;22utoDeA15fwA+TkCQAA//8DAFBLAQItABQABgAIAAAAIQDb4fbL7gAAAIUBAAATAAAAAAAAAAAA&#10;AAAAAAAAAABbQ29udGVudF9UeXBlc10ueG1sUEsBAi0AFAAGAAgAAAAhAFr0LFu/AAAAFQEAAAsA&#10;AAAAAAAAAAAAAAAAHwEAAF9yZWxzLy5yZWxzUEsBAi0AFAAGAAgAAAAhAGXlPxPEAAAA2wAAAA8A&#10;AAAAAAAAAAAAAAAABwIAAGRycy9kb3ducmV2LnhtbFBLBQYAAAAAAwADALcAAAD4AgAAAAA=&#10;" adj="5913" fillcolor="#4472c4 [3204]" strokecolor="#1f3763 [1604]" strokeweight="1pt"/>
                              <v:shape id="Двойная стрелка влево/вправо 28" o:spid="_x0000_s1062" type="#_x0000_t69" style="position:absolute;left:7715;top:34385;width:3143;height:17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thwQAAANsAAAAPAAAAZHJzL2Rvd25yZXYueG1sRE9Ni8Iw&#10;EL0L/ocwC940XQ/qVqOsoiCC6FbBPQ7NbNu1mZQmavXXm4Pg8fG+J7PGlOJKtSssK/jsRSCIU6sL&#10;zhQcD6vuCITzyBpLy6TgTg5m03ZrgrG2N/6ha+IzEULYxagg976KpXRpTgZdz1bEgfuztUEfYJ1J&#10;XeMthJtS9qNoIA0WHBpyrGiRU3pOLkYB/n8N9/PFNq1Wu2jj96ffh16ulep8NN9jEJ4a/xa/3Gut&#10;oB/Ghi/hB8jpEwAA//8DAFBLAQItABQABgAIAAAAIQDb4fbL7gAAAIUBAAATAAAAAAAAAAAAAAAA&#10;AAAAAABbQ29udGVudF9UeXBlc10ueG1sUEsBAi0AFAAGAAgAAAAhAFr0LFu/AAAAFQEAAAsAAAAA&#10;AAAAAAAAAAAAHwEAAF9yZWxzLy5yZWxzUEsBAi0AFAAGAAgAAAAhABR6q2HBAAAA2wAAAA8AAAAA&#10;AAAAAAAAAAAABwIAAGRycy9kb3ducmV2LnhtbFBLBQYAAAAAAwADALcAAAD1AgAAAAA=&#10;" adj="5913" fillcolor="#4472c4 [3204]" strokecolor="#1f3763 [1604]" strokeweight="1pt"/>
                            </v:group>
                            <v:shape id="Двойная стрелка влево/вправо 30" o:spid="_x0000_s1063" type="#_x0000_t69" style="position:absolute;left:37338;top:28956;width:3143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YdJwAAAANsAAAAPAAAAZHJzL2Rvd25yZXYueG1sRE9Ni8Iw&#10;EL0L+x/CLHjTdJWKVKPIwoLgQay6sLehGduyzaQksVZ/vTkIHh/ve7nuTSM6cr62rOBrnIAgLqyu&#10;uVRwOv6M5iB8QNbYWCYFd/KwXn0Mlphpe+MDdXkoRQxhn6GCKoQ2k9IXFRn0Y9sSR+5incEQoSul&#10;dniL4aaRkySZSYM1x4YKW/quqPjPr0bBvkt3m79DGtjd08k5b7rHr5RKDT/7zQJEoD68xS/3ViuY&#10;xvXxS/wBcvUEAAD//wMAUEsBAi0AFAAGAAgAAAAhANvh9svuAAAAhQEAABMAAAAAAAAAAAAAAAAA&#10;AAAAAFtDb250ZW50X1R5cGVzXS54bWxQSwECLQAUAAYACAAAACEAWvQsW78AAAAVAQAACwAAAAAA&#10;AAAAAAAAAAAfAQAAX3JlbHMvLnJlbHNQSwECLQAUAAYACAAAACEAm/2HScAAAADbAAAADwAAAAAA&#10;AAAAAAAAAAAHAgAAZHJzL2Rvd25yZXYueG1sUEsFBgAAAAADAAMAtwAAAPQCAAAAAA==&#10;" adj="5913" fillcolor="#4472c4 [3204]" strokecolor="#1f3763 [1604]" strokeweight="1pt"/>
                            <v:group id="Группа 36" o:spid="_x0000_s1064" style="position:absolute;left:1143;top:32004;width:14478;height:5905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<v:roundrect id="Скругленный прямоугольник 37" o:spid="_x0000_s1065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gZxgAAANsAAAAPAAAAZHJzL2Rvd25yZXYueG1sRI9Ba8JA&#10;FITvhf6H5RV6001tsZK6iijSWPFQ24PeHtlnEsy+DburSf59VxB6HGbmG2Y670wtruR8ZVnByzAB&#10;QZxbXXGh4PdnPZiA8AFZY22ZFPTkYT57fJhiqm3L33Tdh0JECPsUFZQhNKmUPi/JoB/ahjh6J+sM&#10;hihdIbXDNsJNLUdJMpYGK44LJTa0LCk/7y9GwaTY9W9ttrlkn64/bFdtc/o6bpR6fuoWHyACdeE/&#10;fG9nWsHrO9y+xB8gZ38AAAD//wMAUEsBAi0AFAAGAAgAAAAhANvh9svuAAAAhQEAABMAAAAAAAAA&#10;AAAAAAAAAAAAAFtDb250ZW50X1R5cGVzXS54bWxQSwECLQAUAAYACAAAACEAWvQsW78AAAAVAQAA&#10;CwAAAAAAAAAAAAAAAAAfAQAAX3JlbHMvLnJlbHNQSwECLQAUAAYACAAAACEAIFoIGcYAAADbAAAA&#10;DwAAAAAAAAAAAAAAAAAHAgAAZHJzL2Rvd25yZXYueG1sUEsFBgAAAAADAAMAtwAAAPoCAAAAAA==&#10;" filled="f" strokecolor="#1f3763 [1604]" strokeweight="1pt">
                                <v:stroke joinstyle="miter"/>
                              </v:roundrect>
                              <v:shape id="Надпись 2" o:spid="_x0000_s1066" type="#_x0000_t202" style="position:absolute;left:590;top:911;width:13411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        <v:textbox>
                                  <w:txbxContent>
                                    <w:p w:rsidR="00AC7706" w:rsidRPr="00BD4F5A" w:rsidRDefault="00AC7706" w:rsidP="00AC770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  <w:t>Виртуальные музеи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Группа 41" o:spid="_x0000_s1067" style="position:absolute;top:22193;width:16859;height:5239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<v:roundrect id="Скругленный прямоугольник 42" o:spid="_x0000_s1068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j8xQAAANsAAAAPAAAAZHJzL2Rvd25yZXYueG1sRI9Pa8JA&#10;FMTvhX6H5RW81U1FRKKrlBYxKj3452Bvj+wzCc2+DburSb69KxQ8DjPzG2a+7EwtbuR8ZVnBxzAB&#10;QZxbXXGh4HRcvU9B+ICssbZMCnrysFy8vswx1bblPd0OoRARwj5FBWUITSqlz0sy6Ie2IY7exTqD&#10;IUpXSO2wjXBTy1GSTKTBiuNCiQ19lZT/Ha5GwbT46cdttrlma9efd99tc9n+bpQavHWfMxCBuvAM&#10;/7czrWA8gseX+APk4g4AAP//AwBQSwECLQAUAAYACAAAACEA2+H2y+4AAACFAQAAEwAAAAAAAAAA&#10;AAAAAAAAAAAAW0NvbnRlbnRfVHlwZXNdLnhtbFBLAQItABQABgAIAAAAIQBa9CxbvwAAABUBAAAL&#10;AAAAAAAAAAAAAAAAAB8BAABfcmVscy8ucmVsc1BLAQItABQABgAIAAAAIQBoK9j8xQAAANsAAAAP&#10;AAAAAAAAAAAAAAAAAAcCAABkcnMvZG93bnJldi54bWxQSwUGAAAAAAMAAwC3AAAA+QIAAAAA&#10;" filled="f" strokecolor="#1f3763 [1604]" strokeweight="1pt">
                                <v:stroke joinstyle="miter"/>
                              </v:roundrect>
                              <v:shape id="Надпись 2" o:spid="_x0000_s1069" type="#_x0000_t202" style="position:absolute;left:459;top:627;width:13334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        <v:textbox>
                                  <w:txbxContent>
                                    <w:p w:rsidR="00AC7706" w:rsidRPr="00BD4F5A" w:rsidRDefault="00AC7706" w:rsidP="00AC770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  <w:t xml:space="preserve">Электронные СМИ 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Группа 44" o:spid="_x0000_s1070" style="position:absolute;left:18192;top:49053;width:19050;height:5620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<v:roundrect id="Скругленный прямоугольник 45" o:spid="_x0000_s1071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CIxgAAANsAAAAPAAAAZHJzL2Rvd25yZXYueG1sRI9Pa8JA&#10;FMTvBb/D8oTe6qbFSoiuUlpKo+LBPwd7e2SfSWj2bdhdTfLtu0Khx2FmfsMsVr1pxI2cry0reJ4k&#10;IIgLq2suFZyOn08pCB+QNTaWScFAHlbL0cMCM2073tPtEEoRIewzVFCF0GZS+qIig35iW+LoXawz&#10;GKJ0pdQOuwg3jXxJkpk0WHNcqLCl94qKn8PVKEjL3TDt8vU1/3LDefvRtZfN91qpx3H/NgcRqA//&#10;4b92rhVMX+H+Jf4AufwFAAD//wMAUEsBAi0AFAAGAAgAAAAhANvh9svuAAAAhQEAABMAAAAAAAAA&#10;AAAAAAAAAAAAAFtDb250ZW50X1R5cGVzXS54bWxQSwECLQAUAAYACAAAACEAWvQsW78AAAAVAQAA&#10;CwAAAAAAAAAAAAAAAAAfAQAAX3JlbHMvLnJlbHNQSwECLQAUAAYACAAAACEA58JAiMYAAADbAAAA&#10;DwAAAAAAAAAAAAAAAAAHAgAAZHJzL2Rvd25yZXYueG1sUEsFBgAAAAADAAMAtwAAAPoCAAAAAA==&#10;" filled="f" strokecolor="#1f3763 [1604]" strokeweight="1pt">
                                <v:stroke joinstyle="miter"/>
                              </v:roundrect>
                              <v:shape id="Надпись 2" o:spid="_x0000_s1072" type="#_x0000_t202" style="position:absolute;left:381;top:285;width:13466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            <v:textbox>
                                  <w:txbxContent>
                                    <w:p w:rsidR="00AC7706" w:rsidRPr="00BD4F5A" w:rsidRDefault="00AC7706" w:rsidP="00AC770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</w:rPr>
                                        <w:t>Интернет – каналы (новостной, радио, ТВ)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Двойная стрелка влево/вправо 47" o:spid="_x0000_s1073" type="#_x0000_t69" style="position:absolute;left:26670;top:46386;width:3143;height:17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qzxgAAANsAAAAPAAAAZHJzL2Rvd25yZXYueG1sRI9Ba8JA&#10;FITvQv/D8gredGORqqlraEMFKRQ1Cvb4yD6TtNm3IbvV2F/fFQSPw8x8w8yTztTiRK2rLCsYDSMQ&#10;xLnVFRcK9rvlYArCeWSNtWVScCEHyeKhN8dY2zNv6ZT5QgQIuxgVlN43sZQuL8mgG9qGOHhH2xr0&#10;QbaF1C2eA9zU8imKnqXBisNCiQ2lJeU/2a9RgN+zyeYt/cyb5Tr68JvD159+XynVf+xeX0B46vw9&#10;fGuvtILxBK5fwg+Qi38AAAD//wMAUEsBAi0AFAAGAAgAAAAhANvh9svuAAAAhQEAABMAAAAAAAAA&#10;AAAAAAAAAAAAAFtDb250ZW50X1R5cGVzXS54bWxQSwECLQAUAAYACAAAACEAWvQsW78AAAAVAQAA&#10;CwAAAAAAAAAAAAAAAAAfAQAAX3JlbHMvLnJlbHNQSwECLQAUAAYACAAAACEAuDras8YAAADbAAAA&#10;DwAAAAAAAAAAAAAAAAAHAgAAZHJzL2Rvd25yZXYueG1sUEsFBgAAAAADAAMAtwAAAPoCAAAAAA==&#10;" adj="5913" fillcolor="#4472c4 [3204]" strokecolor="#1f3763 [1604]" strokeweight="1pt"/>
                            <v:shape id="Двойная стрелка влево/вправо 48" o:spid="_x0000_s1074" type="#_x0000_t69" style="position:absolute;left:6762;top:29146;width:3143;height:17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7BwQAAANsAAAAPAAAAZHJzL2Rvd25yZXYueG1sRE/LisIw&#10;FN0P+A/hCu7G1EFGrUaZEQUZEJ+gy0tzbes0N6WJWv16sxBcHs57NKlNIa5Uudyygk47AkGcWJ1z&#10;qmC/m3/2QTiPrLGwTAru5GAybnyMMNb2xhu6bn0qQgi7GBVk3pexlC7JyKBr25I4cCdbGfQBVqnU&#10;Fd5CuCnkVxR9S4M5h4YMS5pmlPxvL0YBnge99e90mZTzVfTn14fjQ88WSrWa9c8QhKfav8Uv90Ir&#10;6Iax4Uv4AXL8BAAA//8DAFBLAQItABQABgAIAAAAIQDb4fbL7gAAAIUBAAATAAAAAAAAAAAAAAAA&#10;AAAAAABbQ29udGVudF9UeXBlc10ueG1sUEsBAi0AFAAGAAgAAAAhAFr0LFu/AAAAFQEAAAsAAAAA&#10;AAAAAAAAAAAAHwEAAF9yZWxzLy5yZWxzUEsBAi0AFAAGAAgAAAAhAMmlTsHBAAAA2wAAAA8AAAAA&#10;AAAAAAAAAAAABwIAAGRycy9kb3ducmV2LnhtbFBLBQYAAAAAAwADALcAAAD1AgAAAAA=&#10;" adj="5913" fillcolor="#4472c4 [3204]" strokecolor="#1f3763 [1604]" strokeweight="1pt"/>
                          </v:group>
                          <v:shape id="Двойная стрелка влево/вправо 49" o:spid="_x0000_s1075" type="#_x0000_t69" style="position:absolute;left:16954;top:28670;width:3143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2pxQAAANsAAAAPAAAAZHJzL2Rvd25yZXYueG1sRI9Ba8JA&#10;FITvhf6H5RW86abBiE1dJRQKgoditIXeHtnXJDT7NuyuMfrru4LQ4zAz3zCrzWg6MZDzrWUFz7ME&#10;BHFldcu1guPhfboE4QOyxs4yKbiQh8368WGFubZn3tNQhlpECPscFTQh9LmUvmrIoJ/Znjh6P9YZ&#10;DFG6WmqH5wg3nUyTZCENthwXGuzpraHqtzwZBR9Dtiu+91lgd8nSz7Ibrl9SKjV5GotXEIHG8B++&#10;t7dawfwFbl/iD5DrPwAAAP//AwBQSwECLQAUAAYACAAAACEA2+H2y+4AAACFAQAAEwAAAAAAAAAA&#10;AAAAAAAAAAAAW0NvbnRlbnRfVHlwZXNdLnhtbFBLAQItABQABgAIAAAAIQBa9CxbvwAAABUBAAAL&#10;AAAAAAAAAAAAAAAAAB8BAABfcmVscy8ucmVsc1BLAQItABQABgAIAAAAIQBSwV2pxQAAANsAAAAP&#10;AAAAAAAAAAAAAAAAAAcCAABkcnMvZG93bnJldi54bWxQSwUGAAAAAAMAAwC3AAAA+QIAAAAA&#10;" adj="5913" fillcolor="#4472c4 [3204]" strokecolor="#1f3763 [1604]" strokeweight="1pt"/>
                        </v:group>
                        <v:group id="Группа 50" o:spid="_x0000_s1076" style="position:absolute;left:62293;top:47625;width:21908;height:5619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oundrect id="Скругленный прямоугольник 51" o:spid="_x0000_s1077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BWxgAAANsAAAAPAAAAZHJzL2Rvd25yZXYueG1sRI9Pa8JA&#10;FMTvhX6H5RV6qxullRBdpVRKo+LBPwd7e2SfSWj2bdhdTfLtu0Khx2FmfsPMl71pxI2cry0rGI8S&#10;EMSF1TWXCk7Hz5cUhA/IGhvLpGAgD8vF48McM2073tPtEEoRIewzVFCF0GZS+qIig35kW+LoXawz&#10;GKJ0pdQOuwg3jZwkyVQarDkuVNjSR0XFz+FqFKTlbnjt8vU1/3LDebvq2svme63U81P/PgMRqA//&#10;4b92rhW8jeH+Jf4AufgFAAD//wMAUEsBAi0AFAAGAAgAAAAhANvh9svuAAAAhQEAABMAAAAAAAAA&#10;AAAAAAAAAAAAAFtDb250ZW50X1R5cGVzXS54bWxQSwECLQAUAAYACAAAACEAWvQsW78AAAAVAQAA&#10;CwAAAAAAAAAAAAAAAAAfAQAAX3JlbHMvLnJlbHNQSwECLQAUAAYACAAAACEAHSDQVsYAAADbAAAA&#10;DwAAAAAAAAAAAAAAAAAHAgAAZHJzL2Rvd25yZXYueG1sUEsFBgAAAAADAAMAtwAAAPoCAAAAAA==&#10;" filled="f" strokecolor="#1f3763 [1604]" strokeweight="1pt">
                            <v:stroke joinstyle="miter"/>
                          </v:roundrect>
                          <v:shape id="Надпись 2" o:spid="_x0000_s1078" type="#_x0000_t202" style="position:absolute;left:381;top:285;width:13620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        <v:textbox>
                              <w:txbxContent>
                                <w:p w:rsidR="00AC7706" w:rsidRPr="00BD4F5A" w:rsidRDefault="00AC7706" w:rsidP="00AC77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Региональные и городские информационные системы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Группа 53" o:spid="_x0000_s1079" style="position:absolute;left:43434;top:47339;width:14478;height:5905" coordsize="14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roundrect id="Скругленный прямоугольник 54" o:spid="_x0000_s1080" style="position:absolute;width:14478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POxgAAANsAAAAPAAAAZHJzL2Rvd25yZXYueG1sRI9Pa8JA&#10;FMTvBb/D8oTe6qbFSoiuUlpKo+LBPwd7e2SfSWj2bdhdTfLtu0Khx2FmfsMsVr1pxI2cry0reJ4k&#10;IIgLq2suFZyOn08pCB+QNTaWScFAHlbL0cMCM2073tPtEEoRIewzVFCF0GZS+qIig35iW+LoXawz&#10;GKJ0pdQOuwg3jXxJkpk0WHNcqLCl94qKn8PVKEjL3TDt8vU1/3LDefvRtZfN91qpx3H/NgcRqA//&#10;4b92rhW8TuH+Jf4AufwFAAD//wMAUEsBAi0AFAAGAAgAAAAhANvh9svuAAAAhQEAABMAAAAAAAAA&#10;AAAAAAAAAAAAAFtDb250ZW50X1R5cGVzXS54bWxQSwECLQAUAAYACAAAACEAWvQsW78AAAAVAQAA&#10;CwAAAAAAAAAAAAAAAAAfAQAAX3JlbHMvLnJlbHNQSwECLQAUAAYACAAAACEADVdzzsYAAADbAAAA&#10;DwAAAAAAAAAAAAAAAAAHAgAAZHJzL2Rvd25yZXYueG1sUEsFBgAAAAADAAMAtwAAAPoCAAAAAA==&#10;" filled="f" strokecolor="#1f3763 [1604]" strokeweight="1pt">
                            <v:stroke joinstyle="miter"/>
                          </v:roundrect>
                          <v:shape id="Надпись 2" o:spid="_x0000_s1081" type="#_x0000_t202" style="position:absolute;left:476;top:577;width:13525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      <v:textbox>
                              <w:txbxContent>
                                <w:p w:rsidR="00AC7706" w:rsidRDefault="00AC7706" w:rsidP="00AC77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АИСУ Параграф</w:t>
                                  </w:r>
                                </w:p>
                                <w:p w:rsidR="00AC7706" w:rsidRPr="00FE0610" w:rsidRDefault="00AC7706" w:rsidP="00AC77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Двойная стрелка влево/вправо 58" o:spid="_x0000_s1082" type="#_x0000_t69" style="position:absolute;left:58864;top:28956;width:3143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7vvwAAANsAAAAPAAAAZHJzL2Rvd25yZXYueG1sRE9Ni8Iw&#10;EL0v+B/CCN7WVKGyVKOIIAgexOoueBuasS02k5LEWv315iDs8fG+F6veNKIj52vLCibjBARxYXXN&#10;pYLzafv9A8IHZI2NZVLwJA+r5eBrgZm2Dz5Sl4dSxBD2GSqoQmgzKX1RkUE/ti1x5K7WGQwRulJq&#10;h48Ybho5TZKZNFhzbKiwpU1FxS2/GwWHLt2vL8c0sHum09+86V5/Uio1GvbrOYhAffgXf9w7rSCN&#10;Y+OX+APk8g0AAP//AwBQSwECLQAUAAYACAAAACEA2+H2y+4AAACFAQAAEwAAAAAAAAAAAAAAAAAA&#10;AAAAW0NvbnRlbnRfVHlwZXNdLnhtbFBLAQItABQABgAIAAAAIQBa9CxbvwAAABUBAAALAAAAAAAA&#10;AAAAAAAAAB8BAABfcmVscy8ucmVsc1BLAQItABQABgAIAAAAIQC4VG7vvwAAANsAAAAPAAAAAAAA&#10;AAAAAAAAAAcCAABkcnMvZG93bnJldi54bWxQSwUGAAAAAAMAAwC3AAAA8wIAAAAA&#10;" adj="5913" fillcolor="#4472c4 [3204]" strokecolor="#1f3763 [1604]" strokeweight="1pt"/>
                        <v:shape id="Двойная стрелка влево/вправо 59" o:spid="_x0000_s1083" type="#_x0000_t69" style="position:absolute;left:58293;top:49434;width:3143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t0xAAAANsAAAAPAAAAZHJzL2Rvd25yZXYueG1sRI9Ba8JA&#10;FITvQv/D8gq9mU2FiE1dQygIhR6KUQu9PbLPJJh9G3bXGPvru0Khx2FmvmHWxWR6MZLznWUFz0kK&#10;gri2uuNGwWG/na9A+ICssbdMCm7kodg8zNaYa3vlHY1VaESEsM9RQRvCkEvp65YM+sQOxNE7WWcw&#10;ROkaqR1eI9z0cpGmS2mw47jQ4kBvLdXn6mIUfI7ZR/m9ywK7W7Y4Vv348yWlUk+PU/kKItAU/sN/&#10;7XetIHuB+5f4A+TmFwAA//8DAFBLAQItABQABgAIAAAAIQDb4fbL7gAAAIUBAAATAAAAAAAAAAAA&#10;AAAAAAAAAABbQ29udGVudF9UeXBlc10ueG1sUEsBAi0AFAAGAAgAAAAhAFr0LFu/AAAAFQEAAAsA&#10;AAAAAAAAAAAAAAAAHwEAAF9yZWxzLy5yZWxzUEsBAi0AFAAGAAgAAAAhANcYy3TEAAAA2wAAAA8A&#10;AAAAAAAAAAAAAAAABwIAAGRycy9kb3ducmV2LnhtbFBLBQYAAAAAAwADALcAAAD4AgAAAAA=&#10;" adj="5913" fillcolor="#4472c4 [3204]" strokecolor="#1f3763 [1604]" strokeweight="1pt"/>
                        <v:shape id="Двойная стрелка влево/вправо 60" o:spid="_x0000_s1084" type="#_x0000_t69" style="position:absolute;left:49244;top:44195;width:3144;height:17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6nwQAAANsAAAAPAAAAZHJzL2Rvd25yZXYueG1sRE9Ni8Iw&#10;EL0L/ocwC940XQ/qVqOsoiCC6FbBPQ7NbNu1mZQmavXXm4Pg8fG+J7PGlOJKtSssK/jsRSCIU6sL&#10;zhQcD6vuCITzyBpLy6TgTg5m03ZrgrG2N/6ha+IzEULYxagg976KpXRpTgZdz1bEgfuztUEfYJ1J&#10;XeMthJtS9qNoIA0WHBpyrGiRU3pOLkYB/n8N9/PFNq1Wu2jj96ffh16ulep8NN9jEJ4a/xa/3Gut&#10;YBDWhy/hB8jpEwAA//8DAFBLAQItABQABgAIAAAAIQDb4fbL7gAAAIUBAAATAAAAAAAAAAAAAAAA&#10;AAAAAABbQ29udGVudF9UeXBlc10ueG1sUEsBAi0AFAAGAAgAAAAhAFr0LFu/AAAAFQEAAAsAAAAA&#10;AAAAAAAAAAAAHwEAAF9yZWxzLy5yZWxzUEsBAi0AFAAGAAgAAAAhAHxmHqfBAAAA2wAAAA8AAAAA&#10;AAAAAAAAAAAABwIAAGRycy9kb3ducmV2LnhtbFBLBQYAAAAAAwADALcAAAD1AgAAAAA=&#10;" adj="5913" fillcolor="#4472c4 [3204]" strokecolor="#1f3763 [1604]" strokeweight="1pt"/>
                        <v:shape id="Облако 61" o:spid="_x0000_s1085" style="position:absolute;left:62293;top:21336;width:18002;height:1547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9PxAAAANsAAAAPAAAAZHJzL2Rvd25yZXYueG1sRI9Ba8JA&#10;FITvhf6H5RW81U0MhJq6SikV7EVpFMHbI/uahGbfht01Sf+9KxR6HGbmG2a1mUwnBnK+tawgnScg&#10;iCurW64VnI7b5xcQPiBr7CyTgl/ysFk/Pqyw0HbkLxrKUIsIYV+ggiaEvpDSVw0Z9HPbE0fv2zqD&#10;IUpXS+1wjHDTyUWS5NJgy3GhwZ7eG6p+yqtRcFl6c87447Nyy5Pus/R6uNR7pWZP09sriEBT+A//&#10;tXdaQZ7C/Uv8AXJ9AwAA//8DAFBLAQItABQABgAIAAAAIQDb4fbL7gAAAIUBAAATAAAAAAAAAAAA&#10;AAAAAAAAAABbQ29udGVudF9UeXBlc10ueG1sUEsBAi0AFAAGAAgAAAAhAFr0LFu/AAAAFQEAAAsA&#10;AAAAAAAAAAAAAAAAHwEAAF9yZWxzLy5yZWxzUEsBAi0AFAAGAAgAAAAhACcnP0/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          <v:stroke joinstyle="miter"/>
                          <v:path arrowok="t" o:connecttype="custom" o:connectlocs="195566,937896;90011,909340;288703,1250396;242530,1264047;686669,1400556;658832,1338213;1201275,1245094;1190149,1313491;1422219,822419;1557695,1078095;1741801,550119;1681460,645997;1597033,194408;1600200,239696;1211735,141596;1242655,83840;922657,169113;937617,119311;583406,186024;637580,234322;171980,565704;162520,514863" o:connectangles="0,0,0,0,0,0,0,0,0,0,0,0,0,0,0,0,0,0,0,0,0,0"/>
                        </v:shape>
                        <v:shape id="Надпись 2" o:spid="_x0000_s1086" type="#_x0000_t202" style="position:absolute;left:65055;top:27051;width:1162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        <v:textbox>
                            <w:txbxContent>
                              <w:p w:rsidR="00AC7706" w:rsidRPr="00BD4F5A" w:rsidRDefault="00AC7706" w:rsidP="00AC77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Облачные сервисы</w:t>
                                </w:r>
                              </w:p>
                              <w:p w:rsidR="00AC7706" w:rsidRDefault="00AC7706" w:rsidP="00AC7706"/>
                            </w:txbxContent>
                          </v:textbox>
                        </v:shape>
                      </v:group>
                      <v:group id="Группа 194" o:spid="_x0000_s1087" style="position:absolute;left:62388;top:37242;width:21908;height:5620" coordsize="21907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roundrect id="Скругленный прямоугольник 192" o:spid="_x0000_s1088" style="position:absolute;width:21907;height:5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9OxAAAANwAAAAPAAAAZHJzL2Rvd25yZXYueG1sRE9Na8JA&#10;EL0X/A/LCL3VjSJFo6uIpRgtPVR7qLchOybB7GzYXU3y791Cobd5vM9ZrjtTizs5X1lWMB4lIIhz&#10;qysuFHyf3l9mIHxA1lhbJgU9eVivBk9LTLVt+Yvux1CIGMI+RQVlCE0qpc9LMuhHtiGO3MU6gyFC&#10;V0jtsI3hppaTJHmVBiuODSU2tC0pvx5vRsGs+Oynbba/ZTvX/3y8tc3lcN4r9TzsNgsQgbrwL/5z&#10;ZzrOn0/g95l4gVw9AAAA//8DAFBLAQItABQABgAIAAAAIQDb4fbL7gAAAIUBAAATAAAAAAAAAAAA&#10;AAAAAAAAAABbQ29udGVudF9UeXBlc10ueG1sUEsBAi0AFAAGAAgAAAAhAFr0LFu/AAAAFQEAAAsA&#10;AAAAAAAAAAAAAAAAHwEAAF9yZWxzLy5yZWxzUEsBAi0AFAAGAAgAAAAhAKPm/07EAAAA3AAAAA8A&#10;AAAAAAAAAAAAAAAABwIAAGRycy9kb3ducmV2LnhtbFBLBQYAAAAAAwADALcAAAD4AgAAAAA=&#10;" filled="f" strokecolor="#1f3763 [1604]" strokeweight="1pt">
                          <v:stroke joinstyle="miter"/>
                        </v:roundrect>
                        <v:shape id="Надпись 2" o:spid="_x0000_s1089" type="#_x0000_t202" style="position:absolute;left:2472;top:857;width:17092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        <v:textbox>
                            <w:txbxContent>
                              <w:p w:rsidR="00AC7706" w:rsidRPr="00BD4F5A" w:rsidRDefault="00AC7706" w:rsidP="00AC77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Электронные услуги</w:t>
                                </w:r>
                              </w:p>
                              <w:p w:rsidR="00AC7706" w:rsidRDefault="00AC7706" w:rsidP="00AC7706"/>
                            </w:txbxContent>
                          </v:textbox>
                        </v:shape>
                      </v:group>
                      <v:group id="Группа 198" o:spid="_x0000_s1090" style="position:absolute;left:63436;top:9715;width:21908;height:5620" coordorigin="1047,-3905" coordsize="21907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roundrect id="Скругленный прямоугольник 199" o:spid="_x0000_s1091" style="position:absolute;left:1047;top:-3905;width:21908;height:5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0/xAAAANwAAAAPAAAAZHJzL2Rvd25yZXYueG1sRE9La8JA&#10;EL4X/A/LCN7qplJEo6uUFmm0ePBxsLchOyah2dmwu5rk37uFQm/z8T1nue5MLe7kfGVZwcs4AUGc&#10;W11xoeB82jzPQPiArLG2TAp68rBeDZ6WmGrb8oHux1CIGMI+RQVlCE0qpc9LMujHtiGO3NU6gyFC&#10;V0jtsI3hppaTJJlKgxXHhhIbei8p/znejIJZse9f22x7yz5df/n6aJvr7nur1GjYvS1ABOrCv/jP&#10;nek4fz6H32fiBXL1AAAA//8DAFBLAQItABQABgAIAAAAIQDb4fbL7gAAAIUBAAATAAAAAAAAAAAA&#10;AAAAAAAAAABbQ29udGVudF9UeXBlc10ueG1sUEsBAi0AFAAGAAgAAAAhAFr0LFu/AAAAFQEAAAsA&#10;AAAAAAAAAAAAAAAAHwEAAF9yZWxzLy5yZWxzUEsBAi0AFAAGAAgAAAAhAK1CbT/EAAAA3AAAAA8A&#10;AAAAAAAAAAAAAAAABwIAAGRycy9kb3ducmV2LnhtbFBLBQYAAAAAAwADALcAAAD4AgAAAAA=&#10;" filled="f" strokecolor="#1f3763 [1604]" strokeweight="1pt">
                          <v:stroke joinstyle="miter"/>
                        </v:roundrect>
                        <v:shape id="Надпись 2" o:spid="_x0000_s1092" type="#_x0000_t202" style="position:absolute;left:4358;top:-2786;width:15297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        <v:textbox>
                            <w:txbxContent>
                              <w:p w:rsidR="00AC7706" w:rsidRPr="00BD4F5A" w:rsidRDefault="00AC7706" w:rsidP="00AC77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 xml:space="preserve">Внешние сервисы </w:t>
                                </w:r>
                              </w:p>
                              <w:p w:rsidR="00AC7706" w:rsidRDefault="00AC7706" w:rsidP="00AC7706"/>
                            </w:txbxContent>
                          </v:textbox>
                        </v:shape>
                      </v:group>
                    </v:group>
                    <v:shape id="Стрелка углом 203" o:spid="_x0000_s1093" style="position:absolute;left:49720;top:11430;width:13526;height:3905;visibility:visible;mso-wrap-style:square;v-text-anchor:middle" coordsize="1352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4Q9xQAAANwAAAAPAAAAZHJzL2Rvd25yZXYueG1sRI9Ra8Iw&#10;FIXfhf2HcAe+aToHIp1R3GAgQxjVDda3S3NtS5ubmkSN/34ZDHw8nHO+w1muo+nFhZxvLSt4mmYg&#10;iCurW64VfB3eJwsQPiBr7C2Tght5WK8eRkvMtb1yQZd9qEWCsM9RQRPCkEvpq4YM+qkdiJN3tM5g&#10;SNLVUju8Jrjp5SzL5tJgy2mhwYHeGqq6/dkoiOX88yTL7253K7qyiM5+vJ5+lBo/xs0LiEAx3MP/&#10;7a1WMMue4e9MOgJy9QsAAP//AwBQSwECLQAUAAYACAAAACEA2+H2y+4AAACFAQAAEwAAAAAAAAAA&#10;AAAAAAAAAAAAW0NvbnRlbnRfVHlwZXNdLnhtbFBLAQItABQABgAIAAAAIQBa9CxbvwAAABUBAAAL&#10;AAAAAAAAAAAAAAAAAB8BAABfcmVscy8ucmVsc1BLAQItABQABgAIAAAAIQAKD4Q9xQAAANwAAAAP&#10;AAAAAAAAAAAAAAAAAAcCAABkcnMvZG93bnJldi54bWxQSwUGAAAAAAMAAwC3AAAA+QIAAAAA&#10;" path="m,390525l,219670c,125309,76494,48815,170855,48815r1084064,1l1254919,r97631,97631l1254919,195263r,-48816l170855,146447v-40440,,-73223,32783,-73223,73223c97632,276622,97631,333573,97631,390525l,390525xe" fillcolor="#4472c4 [3204]" strokecolor="#1f3763 [1604]" strokeweight="1pt">
                      <v:stroke joinstyle="miter"/>
                      <v:path arrowok="t" o:connecttype="custom" o:connectlocs="0,390525;0,219670;170855,48815;1254919,48816;1254919,0;1352550,97631;1254919,195263;1254919,146447;170855,146447;97632,219670;97631,390525;0,390525" o:connectangles="0,0,0,0,0,0,0,0,0,0,0,0"/>
                    </v:shape>
                  </v:group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Блок-схема: альтернативный процесс 205" o:spid="_x0000_s1094" type="#_x0000_t176" style="position:absolute;left:60198;top:857;width:33528;height:5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VhxAAAANwAAAAPAAAAZHJzL2Rvd25yZXYueG1sRI9Bi8Iw&#10;FITvgv8hPMGbphYqUo0ioqDIslgFr4/m2Rabl26TrfXfbxYW9jjMzDfMatObWnTUusqygtk0AkGc&#10;W11xoeB2PUwWIJxH1lhbJgVvcrBZDwcrTLV98YW6zBciQNilqKD0vkmldHlJBt3UNsTBe9jWoA+y&#10;LaRu8RXgppZxFM2lwYrDQokN7UrKn9m3UZDct+evffIxf3SH5vN21+boT7FS41G/XYLw1Pv/8F/7&#10;qBXEUQK/Z8IRkOsfAAAA//8DAFBLAQItABQABgAIAAAAIQDb4fbL7gAAAIUBAAATAAAAAAAAAAAA&#10;AAAAAAAAAABbQ29udGVudF9UeXBlc10ueG1sUEsBAi0AFAAGAAgAAAAhAFr0LFu/AAAAFQEAAAsA&#10;AAAAAAAAAAAAAAAAHwEAAF9yZWxzLy5yZWxzUEsBAi0AFAAGAAgAAAAhAKZs9WHEAAAA3AAAAA8A&#10;AAAAAAAAAAAAAAAABwIAAGRycy9kb3ducmV2LnhtbFBLBQYAAAAAAwADALcAAAD4AgAAAAA=&#10;" filled="f" strokecolor="#1f3763 [1604]" strokeweight="1pt">
                    <v:stroke dashstyle="longDash"/>
                  </v:shape>
                  <v:shape id="Надпись 206" o:spid="_x0000_s1095" type="#_x0000_t202" style="position:absolute;left:58816;top:25670;width:58181;height:818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PItxAAAANwAAAAPAAAAZHJzL2Rvd25yZXYueG1sRI9Bi8Iw&#10;FITvwv6H8Ba8aVoPVbpGcQUX0V6s/oBH87YtNi+liba7v94IgsdhZr5hluvBNOJOnastK4inEQji&#10;wuqaSwWX826yAOE8ssbGMin4Iwfr1cdoiam2PZ/onvtSBAi7FBVU3replK6oyKCb2pY4eL+2M+iD&#10;7EqpO+wD3DRyFkWJNFhzWKiwpW1FxTW/GQW3/tjw9pBlP8n8/7TLijgbvmOlxp/D5guEp8G/w6/2&#10;XiuYRQk8z4QjIFcPAAAA//8DAFBLAQItABQABgAIAAAAIQDb4fbL7gAAAIUBAAATAAAAAAAAAAAA&#10;AAAAAAAAAABbQ29udGVudF9UeXBlc10ueG1sUEsBAi0AFAAGAAgAAAAhAFr0LFu/AAAAFQEAAAsA&#10;AAAAAAAAAAAAAAAAHwEAAF9yZWxzLy5yZWxzUEsBAi0AFAAGAAgAAAAhAOzo8i3EAAAA3AAAAA8A&#10;AAAAAAAAAAAAAAAABwIAAGRycy9kb3ducmV2LnhtbFBLBQYAAAAAAwADALcAAAD4AgAAAAA=&#10;" filled="f" stroked="f">
                    <v:textbox>
                      <w:txbxContent>
                        <w:p w:rsidR="00AC7706" w:rsidRPr="0095436F" w:rsidRDefault="00AC7706" w:rsidP="00AC7706">
                          <w:pPr>
                            <w:jc w:val="center"/>
                            <w:rPr>
                              <w:rFonts w:eastAsiaTheme="minorHAnsi"/>
                              <w:color w:val="000000" w:themeColor="text1"/>
                              <w:sz w:val="56"/>
                              <w:szCs w:val="56"/>
                              <w:lang w:eastAsia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5436F">
                            <w:rPr>
                              <w:color w:val="000000" w:themeColor="text1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Система защиты информации</w:t>
                          </w:r>
                        </w:p>
                      </w:txbxContent>
                    </v:textbox>
                  </v:shape>
                </v:group>
                <v:group id="Группа 32" o:spid="_x0000_s1096" style="position:absolute;left:40481;top:1047;width:20098;height:5400" coordsize="20097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Скругленный прямоугольник 17" o:spid="_x0000_s1097" style="position:absolute;width:20097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R5wwAAANsAAAAPAAAAZHJzL2Rvd25yZXYueG1sRE9Na8JA&#10;EL0X/A/LCN7qxiKtRFcRixhbPNR60NuQHZNgdjbsrib5991Cobd5vM9ZrDpTiwc5X1lWMBknIIhz&#10;qysuFJy+t88zED4ga6wtk4KePKyWg6cFptq2/EWPYyhEDGGfooIyhCaV0uclGfRj2xBH7mqdwRCh&#10;K6R22MZwU8uXJHmVBiuODSU2tCkpvx3vRsGsOPTTNtvfs53rz5/vbXP9uOyVGg279RxEoC78i//c&#10;mY7z3+D3l3iAXP4AAAD//wMAUEsBAi0AFAAGAAgAAAAhANvh9svuAAAAhQEAABMAAAAAAAAAAAAA&#10;AAAAAAAAAFtDb250ZW50X1R5cGVzXS54bWxQSwECLQAUAAYACAAAACEAWvQsW78AAAAVAQAACwAA&#10;AAAAAAAAAAAAAAAfAQAAX3JlbHMvLnJlbHNQSwECLQAUAAYACAAAACEAa+9UecMAAADbAAAADwAA&#10;AAAAAAAAAAAAAAAHAgAAZHJzL2Rvd25yZXYueG1sUEsFBgAAAAADAAMAtwAAAPcCAAAAAA==&#10;" filled="f" strokecolor="#1f3763 [1604]" strokeweight="1pt">
                    <v:stroke joinstyle="miter"/>
                  </v:roundrect>
                  <v:shape id="Надпись 2" o:spid="_x0000_s1098" type="#_x0000_t202" style="position:absolute;left:2476;top:952;width:1596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:rsidR="00AC7706" w:rsidRPr="00BD4F5A" w:rsidRDefault="00AC7706" w:rsidP="00AC770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Мониторинги</w:t>
                          </w:r>
                        </w:p>
                        <w:p w:rsidR="00AC7706" w:rsidRDefault="00AC7706" w:rsidP="00AC7706"/>
                      </w:txbxContent>
                    </v:textbox>
                  </v:shape>
                </v:group>
                <v:shape id="Двойная стрелка влево/вправо 33" o:spid="_x0000_s1099" type="#_x0000_t69" style="position:absolute;left:44672;top:9810;width:7144;height:20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QrxAAAANsAAAAPAAAAZHJzL2Rvd25yZXYueG1sRI9Ba8JA&#10;FITvhf6H5RW8NRsVbImuIgFBQdDYQq/P7Gs2NPs2ZFeN/npXKHgcZuYbZrbobSPO1PnasYJhkoIg&#10;Lp2uuVLw/bV6/wThA7LGxjEpuJKHxfz1ZYaZdhcu6HwIlYgQ9hkqMCG0mZS+NGTRJ64ljt6v6yyG&#10;KLtK6g4vEW4bOUrTibRYc1ww2FJuqPw7nKyCvdwWRZ6a1ea4Hu1up5/iI3dGqcFbv5yCCNSHZ/i/&#10;vdYKxmN4fIk/QM7vAAAA//8DAFBLAQItABQABgAIAAAAIQDb4fbL7gAAAIUBAAATAAAAAAAAAAAA&#10;AAAAAAAAAABbQ29udGVudF9UeXBlc10ueG1sUEsBAi0AFAAGAAgAAAAhAFr0LFu/AAAAFQEAAAsA&#10;AAAAAAAAAAAAAAAAHwEAAF9yZWxzLy5yZWxzUEsBAi0AFAAGAAgAAAAhAGs9BCvEAAAA2wAAAA8A&#10;AAAAAAAAAAAAAAAABwIAAGRycy9kb3ducmV2LnhtbFBLBQYAAAAAAwADALcAAAD4AgAAAAA=&#10;" adj="3091" fillcolor="#4472c4 [3204]" strokecolor="#1f3763 [1604]" strokeweight="1pt"/>
              </v:group>
            </w:pict>
          </mc:Fallback>
        </mc:AlternateContent>
      </w:r>
    </w:p>
    <w:p w:rsidR="00AC7706" w:rsidRDefault="00AC7706" w:rsidP="00AC7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C7706" w:rsidSect="008F68BF">
          <w:pgSz w:w="16838" w:h="11906" w:orient="landscape"/>
          <w:pgMar w:top="567" w:right="1134" w:bottom="567" w:left="1134" w:header="709" w:footer="709" w:gutter="0"/>
          <w:pgNumType w:start="1"/>
          <w:cols w:space="720"/>
          <w:docGrid w:linePitch="299"/>
        </w:sectPr>
      </w:pPr>
    </w:p>
    <w:p w:rsidR="00AC7706" w:rsidRDefault="00AC7706" w:rsidP="00AC7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</w:rPr>
        <w:t>Примерный п</w:t>
      </w:r>
      <w:r>
        <w:rPr>
          <w:rFonts w:ascii="Times New Roman" w:eastAsia="Times New Roman" w:hAnsi="Times New Roman" w:cs="Times New Roman"/>
          <w:sz w:val="24"/>
          <w:szCs w:val="24"/>
        </w:rPr>
        <w:t>лан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орожная карта) формирования (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образовательной организации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565"/>
        <w:gridCol w:w="2835"/>
        <w:gridCol w:w="1985"/>
        <w:gridCol w:w="1559"/>
        <w:gridCol w:w="2693"/>
      </w:tblGrid>
      <w:tr w:rsidR="00AC7706" w:rsidRPr="00707194" w:rsidTr="001B01AC">
        <w:tc>
          <w:tcPr>
            <w:tcW w:w="780" w:type="dxa"/>
            <w:vAlign w:val="center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№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65" w:type="dxa"/>
            <w:vAlign w:val="center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Align w:val="bottom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985" w:type="dxa"/>
            <w:vAlign w:val="center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исполнители,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vAlign w:val="center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vAlign w:val="center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AC7706" w:rsidRPr="00707194" w:rsidTr="001B01AC">
        <w:tc>
          <w:tcPr>
            <w:tcW w:w="15417" w:type="dxa"/>
            <w:gridSpan w:val="6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Раздел I. Совершенствование нормативной правовой базы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Ознакомление: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- с 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нормативно-правовыми документами федерального, регионального уровней.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, локальный акт</w:t>
            </w:r>
          </w:p>
        </w:tc>
        <w:tc>
          <w:tcPr>
            <w:tcW w:w="1985" w:type="dxa"/>
          </w:tcPr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Директор ОО</w:t>
            </w:r>
          </w:p>
        </w:tc>
        <w:tc>
          <w:tcPr>
            <w:tcW w:w="1559" w:type="dxa"/>
          </w:tcPr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Информированность о необходимости проведения необходимых мероприятий для 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формирования ЦОС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Приказ </w:t>
            </w:r>
          </w:p>
        </w:tc>
        <w:tc>
          <w:tcPr>
            <w:tcW w:w="1985" w:type="dxa"/>
          </w:tcPr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Директор ОО</w:t>
            </w:r>
          </w:p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заместители директора,</w:t>
            </w:r>
          </w:p>
          <w:p w:rsidR="00AC7706" w:rsidRPr="00972BE5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</w:pPr>
            <w:proofErr w:type="spellStart"/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</w:t>
            </w: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окументовед</w:t>
            </w:r>
            <w:proofErr w:type="spellEnd"/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Создание рабочей группы, определение приоритетных направлений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Организация проведения инструктирования (обучения) сотрудников школы, доступных для них форматах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План обучения</w:t>
            </w:r>
          </w:p>
        </w:tc>
        <w:tc>
          <w:tcPr>
            <w:tcW w:w="1985" w:type="dxa"/>
          </w:tcPr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Директор ОО</w:t>
            </w:r>
          </w:p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заместители директора,</w:t>
            </w:r>
          </w:p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</w:t>
            </w: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окументовед</w:t>
            </w:r>
            <w:proofErr w:type="spellEnd"/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972BE5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в области ИКТ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Внесение изменений в должностные инструкции сотрудников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Должностная инструкция</w:t>
            </w:r>
          </w:p>
        </w:tc>
        <w:tc>
          <w:tcPr>
            <w:tcW w:w="198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Директор ОО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C7706" w:rsidRPr="00707194" w:rsidTr="001B01AC">
        <w:tc>
          <w:tcPr>
            <w:tcW w:w="15417" w:type="dxa"/>
            <w:gridSpan w:val="6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 xml:space="preserve">Раздел II. </w:t>
            </w:r>
            <w:r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Организационный этап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FF71DE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E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AC7706" w:rsidRPr="00D6057D" w:rsidRDefault="00AC7706" w:rsidP="001B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оценка имеющейся материально-технической базы.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85" w:type="dxa"/>
          </w:tcPr>
          <w:p w:rsidR="00AC7706" w:rsidRPr="00972BE5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 w:rsidRPr="00972BE5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Заведующий ЦИО,</w:t>
            </w:r>
          </w:p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BE5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972BE5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Оценка МТБ организации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FF71DE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E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65" w:type="dxa"/>
          </w:tcPr>
          <w:p w:rsidR="00AC7706" w:rsidRPr="00D6057D" w:rsidRDefault="00AC7706" w:rsidP="001B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7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цифровой образовательной среды.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85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BE5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Заведующий ЦИО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77FAF" w:rsidRDefault="00AC7706" w:rsidP="001B01AC">
            <w:pPr>
              <w:rPr>
                <w:rFonts w:ascii="Times New Roman" w:hAnsi="Times New Roman" w:cs="Times New Roman"/>
                <w:highlight w:val="yellow"/>
              </w:rPr>
            </w:pPr>
            <w:r w:rsidRPr="00FF71DE">
              <w:rPr>
                <w:rFonts w:ascii="Times New Roman" w:hAnsi="Times New Roman" w:cs="Times New Roman"/>
              </w:rPr>
              <w:t>Выработка оптимальной модели ЦОС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FF71DE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E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AC7706" w:rsidRPr="00D6057D" w:rsidRDefault="00AC7706" w:rsidP="001B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пополнения материально-технической базы.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706" w:rsidRPr="00707194" w:rsidRDefault="00AC7706" w:rsidP="001B01AC">
            <w:pPr>
              <w:jc w:val="center"/>
              <w:rPr>
                <w:rFonts w:ascii="Times New Roman" w:hAnsi="Times New Roman" w:cs="Times New Roman"/>
              </w:rPr>
            </w:pPr>
            <w:r w:rsidRPr="00707194">
              <w:rPr>
                <w:rFonts w:ascii="Times New Roman" w:hAnsi="Times New Roman" w:cs="Times New Roman"/>
              </w:rPr>
              <w:t>Сметная документация</w:t>
            </w:r>
            <w:r>
              <w:rPr>
                <w:rFonts w:ascii="Times New Roman" w:hAnsi="Times New Roman" w:cs="Times New Roman"/>
              </w:rPr>
              <w:t>, ПФХД</w:t>
            </w:r>
          </w:p>
        </w:tc>
        <w:tc>
          <w:tcPr>
            <w:tcW w:w="1985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BE5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Заведующий ЦИО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972BE5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заместитель директора по АХЧ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, заместитель директора по госзакупкам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77FAF" w:rsidRDefault="00AC7706" w:rsidP="001B01AC">
            <w:pPr>
              <w:rPr>
                <w:rFonts w:ascii="Times New Roman" w:hAnsi="Times New Roman" w:cs="Times New Roman"/>
                <w:highlight w:val="yellow"/>
              </w:rPr>
            </w:pPr>
            <w:r w:rsidRPr="00FF71DE">
              <w:rPr>
                <w:rFonts w:ascii="Times New Roman" w:hAnsi="Times New Roman" w:cs="Times New Roman"/>
              </w:rPr>
              <w:t>Создание плана закупок</w:t>
            </w:r>
            <w:r>
              <w:rPr>
                <w:rFonts w:ascii="Times New Roman" w:hAnsi="Times New Roman" w:cs="Times New Roman"/>
              </w:rPr>
              <w:t xml:space="preserve"> ТСО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AC7706" w:rsidRPr="00D6057D" w:rsidRDefault="00AC7706" w:rsidP="001B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ИКТ – компетентности педагогов.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5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обучения коллектива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5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готовности участников образовательных отношений к обучению в цифровой образовательной среде.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</w:tcPr>
          <w:p w:rsidR="00AC7706" w:rsidRPr="00707194" w:rsidRDefault="00AC7706" w:rsidP="001B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</w:t>
            </w:r>
          </w:p>
        </w:tc>
        <w:tc>
          <w:tcPr>
            <w:tcW w:w="1985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BE5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Заведующий ЦИО</w:t>
            </w:r>
          </w:p>
        </w:tc>
        <w:tc>
          <w:tcPr>
            <w:tcW w:w="1559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AC7706" w:rsidRPr="00777FAF" w:rsidRDefault="00AC7706" w:rsidP="001B01AC">
            <w:pPr>
              <w:rPr>
                <w:rFonts w:ascii="Times New Roman" w:hAnsi="Times New Roman" w:cs="Times New Roman"/>
                <w:highlight w:val="yellow"/>
              </w:rPr>
            </w:pPr>
            <w:r w:rsidRPr="00FF71DE">
              <w:rPr>
                <w:rFonts w:ascii="Times New Roman" w:hAnsi="Times New Roman" w:cs="Times New Roman"/>
              </w:rPr>
              <w:t>Мониторинг уровня владения ИКТ-технологиями, обучение работе в ЦОС</w:t>
            </w:r>
          </w:p>
        </w:tc>
      </w:tr>
      <w:tr w:rsidR="00AC7706" w:rsidRPr="00707194" w:rsidTr="001B01AC">
        <w:tc>
          <w:tcPr>
            <w:tcW w:w="15417" w:type="dxa"/>
            <w:gridSpan w:val="6"/>
          </w:tcPr>
          <w:p w:rsidR="00AC7706" w:rsidRPr="00707194" w:rsidRDefault="00AC7706" w:rsidP="001B01AC">
            <w:pPr>
              <w:jc w:val="center"/>
              <w:rPr>
                <w:rFonts w:ascii="Times New Roman" w:hAnsi="Times New Roman" w:cs="Times New Roman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 xml:space="preserve">Раздел II. </w:t>
            </w:r>
            <w:r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Формирование цифровой образовательной среды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AC7706" w:rsidRPr="00045975" w:rsidRDefault="00AC7706" w:rsidP="001B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7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службы методического и технического сопровождения цифровой образовательной среды.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706" w:rsidRPr="00707194" w:rsidRDefault="00AC7706" w:rsidP="001B01AC">
            <w:pPr>
              <w:jc w:val="center"/>
              <w:rPr>
                <w:rFonts w:ascii="Times New Roman" w:hAnsi="Times New Roman" w:cs="Times New Roman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, должностные инструкции</w:t>
            </w:r>
          </w:p>
        </w:tc>
        <w:tc>
          <w:tcPr>
            <w:tcW w:w="1985" w:type="dxa"/>
          </w:tcPr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Директор ОО,</w:t>
            </w:r>
          </w:p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заведующий ЦИО,</w:t>
            </w:r>
          </w:p>
          <w:p w:rsidR="00AC7706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</w:t>
            </w: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окументовед</w:t>
            </w:r>
            <w:proofErr w:type="spellEnd"/>
          </w:p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Действующая служба методического и технического сопровождения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Style w:val="24TimesNewRoman3"/>
                <w:rFonts w:cs="Times New Roman"/>
                <w:color w:val="000000"/>
                <w:sz w:val="24"/>
                <w:szCs w:val="24"/>
                <w:highlight w:val="red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Подготовка документации на проведение процедуры закупки оборудования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706" w:rsidRPr="00707194" w:rsidRDefault="00AC7706" w:rsidP="001B01AC">
            <w:pPr>
              <w:jc w:val="center"/>
              <w:rPr>
                <w:rFonts w:ascii="Times New Roman" w:hAnsi="Times New Roman" w:cs="Times New Roman"/>
              </w:rPr>
            </w:pPr>
            <w:r w:rsidRPr="00707194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1985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BE5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Заведующий ЦИО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972BE5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заместитель директора по АХЧ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, заместитель 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lastRenderedPageBreak/>
              <w:t>директора по госзакупкам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rPr>
                <w:rFonts w:ascii="Times New Roman" w:hAnsi="Times New Roman" w:cs="Times New Roman"/>
              </w:rPr>
            </w:pPr>
            <w:r w:rsidRPr="00AD08BE">
              <w:rPr>
                <w:rFonts w:ascii="Times New Roman" w:hAnsi="Times New Roman" w:cs="Times New Roman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</w:rPr>
              <w:t>для формирования ЦОС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AC7706" w:rsidRPr="00AD08BE" w:rsidRDefault="00AC7706" w:rsidP="001B01AC">
            <w:pPr>
              <w:pStyle w:val="240"/>
              <w:spacing w:line="240" w:lineRule="auto"/>
              <w:jc w:val="both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 w:rsidRPr="00AD08BE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Перенос отдельных управленческих решений в цифровое образовательной пространство школы.</w:t>
            </w:r>
          </w:p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BE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Организация электронного планирования деятельности образовательной организации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7706" w:rsidRPr="00707194" w:rsidRDefault="00AC7706" w:rsidP="001B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инструкции</w:t>
            </w:r>
          </w:p>
        </w:tc>
        <w:tc>
          <w:tcPr>
            <w:tcW w:w="1985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8BE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Директор ОО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ЦОС на административном уровне ОО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AC7706" w:rsidRPr="00707194" w:rsidRDefault="00AC7706" w:rsidP="001B01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дистанционного, электронного обучения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среде.</w:t>
            </w:r>
          </w:p>
        </w:tc>
        <w:tc>
          <w:tcPr>
            <w:tcW w:w="2835" w:type="dxa"/>
          </w:tcPr>
          <w:p w:rsidR="00AC7706" w:rsidRPr="00707194" w:rsidRDefault="00AC7706" w:rsidP="001B01AC">
            <w:pPr>
              <w:jc w:val="center"/>
              <w:rPr>
                <w:rFonts w:ascii="Times New Roman" w:hAnsi="Times New Roman" w:cs="Times New Roman"/>
              </w:rPr>
            </w:pPr>
            <w:r w:rsidRPr="00707194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1985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9D7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Заведующий ЦИО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rPr>
                <w:rFonts w:ascii="Times New Roman" w:hAnsi="Times New Roman" w:cs="Times New Roman"/>
              </w:rPr>
            </w:pPr>
            <w:r w:rsidRPr="001169D7">
              <w:rPr>
                <w:rFonts w:ascii="Times New Roman" w:hAnsi="Times New Roman" w:cs="Times New Roman"/>
              </w:rPr>
              <w:t xml:space="preserve">Создание условий доступности </w:t>
            </w:r>
            <w:r>
              <w:rPr>
                <w:rFonts w:ascii="Times New Roman" w:hAnsi="Times New Roman" w:cs="Times New Roman"/>
              </w:rPr>
              <w:t>использования ЦОР педагогами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  <w:highlight w:val="red"/>
              </w:rPr>
            </w:pPr>
            <w:r w:rsidRPr="001169D7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Обеспечение информационной безопасности в цифровой образовательной среде школы.</w:t>
            </w:r>
          </w:p>
        </w:tc>
        <w:tc>
          <w:tcPr>
            <w:tcW w:w="2835" w:type="dxa"/>
          </w:tcPr>
          <w:p w:rsidR="00AC7706" w:rsidRPr="00707194" w:rsidRDefault="00AC7706" w:rsidP="001B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Инструкции, акты</w:t>
            </w:r>
          </w:p>
        </w:tc>
        <w:tc>
          <w:tcPr>
            <w:tcW w:w="1985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9D7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Заведующий ЦИО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rPr>
                <w:rFonts w:ascii="Times New Roman" w:hAnsi="Times New Roman" w:cs="Times New Roman"/>
              </w:rPr>
            </w:pPr>
            <w:r w:rsidRPr="001169D7">
              <w:rPr>
                <w:rFonts w:ascii="Times New Roman" w:hAnsi="Times New Roman" w:cs="Times New Roman"/>
              </w:rPr>
              <w:t>Создание безопасных условий использования ЦОС.</w:t>
            </w:r>
          </w:p>
        </w:tc>
      </w:tr>
      <w:tr w:rsidR="00AC7706" w:rsidRPr="00707194" w:rsidTr="001B01AC"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5" w:type="dxa"/>
          </w:tcPr>
          <w:p w:rsidR="00AC7706" w:rsidRPr="001169D7" w:rsidRDefault="00AC7706" w:rsidP="001B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и обучающихся к работе с отдельными компонентами цифров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образовательной среды школы.</w:t>
            </w:r>
          </w:p>
        </w:tc>
        <w:tc>
          <w:tcPr>
            <w:tcW w:w="2835" w:type="dxa"/>
          </w:tcPr>
          <w:p w:rsidR="00AC7706" w:rsidRPr="00707194" w:rsidRDefault="00AC7706" w:rsidP="001B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Инструкции, локальные акты</w:t>
            </w:r>
          </w:p>
        </w:tc>
        <w:tc>
          <w:tcPr>
            <w:tcW w:w="1985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9D7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Заведующий ЦИО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, заместитель директора по ВР, классные руководители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rPr>
                <w:rFonts w:ascii="Times New Roman" w:hAnsi="Times New Roman" w:cs="Times New Roman"/>
              </w:rPr>
            </w:pPr>
            <w:r w:rsidRPr="001169D7">
              <w:rPr>
                <w:rFonts w:ascii="Times New Roman" w:hAnsi="Times New Roman" w:cs="Times New Roman"/>
              </w:rPr>
              <w:t xml:space="preserve">Создание условий доступности </w:t>
            </w:r>
            <w:r>
              <w:rPr>
                <w:rFonts w:ascii="Times New Roman" w:hAnsi="Times New Roman" w:cs="Times New Roman"/>
              </w:rPr>
              <w:t>использования ЦОР родителями и обучающимися</w:t>
            </w:r>
          </w:p>
        </w:tc>
      </w:tr>
      <w:tr w:rsidR="00AC7706" w:rsidRPr="00707194" w:rsidTr="001B01AC">
        <w:tc>
          <w:tcPr>
            <w:tcW w:w="15417" w:type="dxa"/>
            <w:gridSpan w:val="6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 w:rsidRPr="00707194"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 xml:space="preserve">Раздел II. </w:t>
            </w:r>
            <w:r>
              <w:rPr>
                <w:rStyle w:val="24TimesNewRoman"/>
                <w:rFonts w:cs="Times New Roman"/>
                <w:bCs/>
                <w:color w:val="000000"/>
                <w:sz w:val="24"/>
                <w:szCs w:val="24"/>
              </w:rPr>
              <w:t>Анализ и внесение корректировок в модель и структуру цифровой образовательной среды</w:t>
            </w:r>
          </w:p>
        </w:tc>
      </w:tr>
      <w:tr w:rsidR="00AC7706" w:rsidRPr="00707194" w:rsidTr="001B01AC">
        <w:trPr>
          <w:trHeight w:val="1365"/>
        </w:trPr>
        <w:tc>
          <w:tcPr>
            <w:tcW w:w="780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AC7706" w:rsidRPr="001169D7" w:rsidRDefault="00AC7706" w:rsidP="001B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сформированной цифровой образовательной среды требованиям федеральных государственных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ндартов и разработанной модели.</w:t>
            </w:r>
          </w:p>
        </w:tc>
        <w:tc>
          <w:tcPr>
            <w:tcW w:w="283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Акты</w:t>
            </w:r>
          </w:p>
        </w:tc>
        <w:tc>
          <w:tcPr>
            <w:tcW w:w="1985" w:type="dxa"/>
          </w:tcPr>
          <w:p w:rsidR="00AC7706" w:rsidRPr="00F07DB0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BD8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Директор ОО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94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Рациональное расходование финансовых 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средств, кадровых ресурсов.</w:t>
            </w:r>
          </w:p>
        </w:tc>
      </w:tr>
      <w:tr w:rsidR="00AC7706" w:rsidRPr="00707194" w:rsidTr="001B01AC">
        <w:trPr>
          <w:trHeight w:val="1125"/>
        </w:trPr>
        <w:tc>
          <w:tcPr>
            <w:tcW w:w="780" w:type="dxa"/>
          </w:tcPr>
          <w:p w:rsidR="00AC7706" w:rsidRPr="00707194" w:rsidRDefault="00AC7706" w:rsidP="001B01AC">
            <w:pPr>
              <w:pStyle w:val="240"/>
              <w:spacing w:line="240" w:lineRule="auto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AC7706" w:rsidRPr="00045975" w:rsidRDefault="00AC7706" w:rsidP="001B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степени удовлетворенности обучением в цифровой образовательной среде участников образовательных отношений.</w:t>
            </w:r>
          </w:p>
        </w:tc>
        <w:tc>
          <w:tcPr>
            <w:tcW w:w="2835" w:type="dxa"/>
          </w:tcPr>
          <w:p w:rsidR="00AC7706" w:rsidRDefault="00AC7706" w:rsidP="001B01AC">
            <w:pPr>
              <w:pStyle w:val="240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Внутренние мониторинги</w:t>
            </w:r>
          </w:p>
        </w:tc>
        <w:tc>
          <w:tcPr>
            <w:tcW w:w="1985" w:type="dxa"/>
          </w:tcPr>
          <w:p w:rsidR="00AC7706" w:rsidRPr="004B5BD8" w:rsidRDefault="00AC7706" w:rsidP="001B01AC">
            <w:pPr>
              <w:pStyle w:val="240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pacing w:line="240" w:lineRule="auto"/>
              <w:jc w:val="center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pStyle w:val="240"/>
              <w:spacing w:line="240" w:lineRule="auto"/>
              <w:jc w:val="both"/>
              <w:rPr>
                <w:rStyle w:val="24TimesNewRoman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Всесторонняя объективная оценка модели и структуры ЦОС</w:t>
            </w:r>
          </w:p>
        </w:tc>
      </w:tr>
      <w:tr w:rsidR="00AC7706" w:rsidRPr="00707194" w:rsidTr="001B01AC">
        <w:tc>
          <w:tcPr>
            <w:tcW w:w="780" w:type="dxa"/>
            <w:vAlign w:val="center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BD8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Внесение изменений 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Pr="004B5BD8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работу цифровой образовательной среды школы.</w:t>
            </w:r>
          </w:p>
        </w:tc>
        <w:tc>
          <w:tcPr>
            <w:tcW w:w="2835" w:type="dxa"/>
          </w:tcPr>
          <w:p w:rsidR="00AC7706" w:rsidRPr="004B5BD8" w:rsidRDefault="00AC7706" w:rsidP="001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и</w:t>
            </w:r>
            <w:r w:rsidRPr="004B5BD8">
              <w:rPr>
                <w:rFonts w:ascii="Times New Roman" w:hAnsi="Times New Roman" w:cs="Times New Roman"/>
                <w:sz w:val="24"/>
                <w:szCs w:val="24"/>
              </w:rPr>
              <w:t>нструкции, локальные акты</w:t>
            </w:r>
          </w:p>
        </w:tc>
        <w:tc>
          <w:tcPr>
            <w:tcW w:w="1985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D8"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Директор ОО</w:t>
            </w: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, заведующий ЦИО, Заместители директора по УВР, ВР</w:t>
            </w:r>
          </w:p>
        </w:tc>
        <w:tc>
          <w:tcPr>
            <w:tcW w:w="1559" w:type="dxa"/>
          </w:tcPr>
          <w:p w:rsidR="00AC7706" w:rsidRPr="00707194" w:rsidRDefault="00AC7706" w:rsidP="001B01AC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706" w:rsidRPr="00707194" w:rsidRDefault="00AC7706" w:rsidP="001B01AC">
            <w:pPr>
              <w:rPr>
                <w:rFonts w:ascii="Times New Roman" w:hAnsi="Times New Roman" w:cs="Times New Roman"/>
              </w:rPr>
            </w:pPr>
            <w:r>
              <w:rPr>
                <w:rStyle w:val="24TimesNewRoman3"/>
                <w:rFonts w:cs="Times New Roman"/>
                <w:color w:val="000000"/>
                <w:sz w:val="24"/>
                <w:szCs w:val="24"/>
              </w:rPr>
              <w:t>Совершенствование модели и структуры ЦОС</w:t>
            </w:r>
          </w:p>
        </w:tc>
      </w:tr>
    </w:tbl>
    <w:p w:rsidR="00AC7706" w:rsidRDefault="00AC7706" w:rsidP="00AC7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7706" w:rsidSect="00972BE5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299"/>
        </w:sectPr>
      </w:pPr>
      <w:bookmarkStart w:id="0" w:name="_GoBack"/>
    </w:p>
    <w:bookmarkEnd w:id="0"/>
    <w:p w:rsidR="00384FA0" w:rsidRDefault="00AC7706" w:rsidP="00AC7706"/>
    <w:sectPr w:rsidR="0038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014"/>
    <w:multiLevelType w:val="multilevel"/>
    <w:tmpl w:val="E9E21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3794D"/>
    <w:multiLevelType w:val="multilevel"/>
    <w:tmpl w:val="BBB0F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A4400"/>
    <w:multiLevelType w:val="multilevel"/>
    <w:tmpl w:val="F206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C61A8C"/>
    <w:multiLevelType w:val="multilevel"/>
    <w:tmpl w:val="2E501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AF6179"/>
    <w:multiLevelType w:val="multilevel"/>
    <w:tmpl w:val="39305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3A169B"/>
    <w:multiLevelType w:val="multilevel"/>
    <w:tmpl w:val="F1526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B0493E"/>
    <w:multiLevelType w:val="multilevel"/>
    <w:tmpl w:val="074AE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DD42C4"/>
    <w:multiLevelType w:val="multilevel"/>
    <w:tmpl w:val="3AF2B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7A579B"/>
    <w:multiLevelType w:val="multilevel"/>
    <w:tmpl w:val="2708A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5D2EA8"/>
    <w:multiLevelType w:val="multilevel"/>
    <w:tmpl w:val="47D40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06"/>
    <w:rsid w:val="0010279A"/>
    <w:rsid w:val="005640EA"/>
    <w:rsid w:val="00AC7706"/>
    <w:rsid w:val="00D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5990"/>
  <w15:chartTrackingRefBased/>
  <w15:docId w15:val="{9FC0FA9C-D2C7-4CB3-94BA-37FE8D09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C770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77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AC77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AC770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7706"/>
    <w:pPr>
      <w:widowControl w:val="0"/>
      <w:shd w:val="clear" w:color="auto" w:fill="FFFFFF"/>
      <w:spacing w:before="5180" w:after="280" w:line="31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4)_"/>
    <w:link w:val="240"/>
    <w:uiPriority w:val="99"/>
    <w:locked/>
    <w:rsid w:val="00AC7706"/>
    <w:rPr>
      <w:rFonts w:ascii="Consolas" w:hAnsi="Consolas"/>
      <w:spacing w:val="-20"/>
      <w:w w:val="66"/>
      <w:sz w:val="28"/>
      <w:shd w:val="clear" w:color="auto" w:fill="FFFFFF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uiPriority w:val="99"/>
    <w:rsid w:val="00AC7706"/>
    <w:rPr>
      <w:rFonts w:ascii="Times New Roman" w:hAnsi="Times New Roman"/>
      <w:b/>
      <w:spacing w:val="0"/>
      <w:w w:val="100"/>
      <w:sz w:val="19"/>
      <w:u w:val="none"/>
    </w:rPr>
  </w:style>
  <w:style w:type="character" w:customStyle="1" w:styleId="24TimesNewRoman3">
    <w:name w:val="Основной текст (24) + Times New Roman3"/>
    <w:aliases w:val="11,5 pt3,Интервал 0 pt3,Масштаб 100%3"/>
    <w:uiPriority w:val="99"/>
    <w:rsid w:val="00AC7706"/>
    <w:rPr>
      <w:rFonts w:ascii="Times New Roman" w:hAnsi="Times New Roman"/>
      <w:spacing w:val="0"/>
      <w:w w:val="100"/>
      <w:sz w:val="23"/>
      <w:u w:val="none"/>
    </w:rPr>
  </w:style>
  <w:style w:type="paragraph" w:customStyle="1" w:styleId="240">
    <w:name w:val="Основной текст (24)"/>
    <w:basedOn w:val="a"/>
    <w:link w:val="24"/>
    <w:uiPriority w:val="99"/>
    <w:rsid w:val="00AC7706"/>
    <w:pPr>
      <w:widowControl w:val="0"/>
      <w:shd w:val="clear" w:color="auto" w:fill="FFFFFF"/>
      <w:spacing w:after="0" w:line="240" w:lineRule="atLeast"/>
    </w:pPr>
    <w:rPr>
      <w:rFonts w:ascii="Consolas" w:eastAsiaTheme="minorHAnsi" w:hAnsi="Consolas" w:cstheme="minorBidi"/>
      <w:spacing w:val="-20"/>
      <w:w w:val="66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FB4B-1DAD-4478-9ACD-A76E4791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Ермолаев</dc:creator>
  <cp:keywords/>
  <dc:description/>
  <cp:lastModifiedBy>Павел Ермолаев</cp:lastModifiedBy>
  <cp:revision>1</cp:revision>
  <dcterms:created xsi:type="dcterms:W3CDTF">2022-03-11T09:42:00Z</dcterms:created>
  <dcterms:modified xsi:type="dcterms:W3CDTF">2022-03-11T09:45:00Z</dcterms:modified>
</cp:coreProperties>
</file>