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045B2" w:rsidRDefault="00132111" w:rsidP="00F64D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бюджетное учреждение </w:t>
      </w:r>
      <w:r w:rsidR="00D01399">
        <w:rPr>
          <w:sz w:val="28"/>
          <w:szCs w:val="28"/>
        </w:rPr>
        <w:t>ЛИЦЕЙ №214 Центрального района Санкт-Петербурга</w:t>
      </w:r>
    </w:p>
    <w:p w:rsidR="00C52704" w:rsidRDefault="00C52704" w:rsidP="00F64D90">
      <w:pPr>
        <w:jc w:val="center"/>
        <w:rPr>
          <w:sz w:val="28"/>
          <w:szCs w:val="28"/>
        </w:rPr>
      </w:pPr>
    </w:p>
    <w:p w:rsidR="00C52704" w:rsidRDefault="00C52704" w:rsidP="00F64D90">
      <w:pPr>
        <w:jc w:val="center"/>
        <w:rPr>
          <w:sz w:val="28"/>
          <w:szCs w:val="28"/>
        </w:rPr>
      </w:pPr>
    </w:p>
    <w:p w:rsidR="00C52704" w:rsidRDefault="00C52704" w:rsidP="00F64D90">
      <w:pPr>
        <w:jc w:val="center"/>
        <w:rPr>
          <w:sz w:val="28"/>
          <w:szCs w:val="28"/>
        </w:rPr>
      </w:pPr>
    </w:p>
    <w:p w:rsidR="00C52704" w:rsidRDefault="00C52704" w:rsidP="00F64D90">
      <w:pPr>
        <w:jc w:val="center"/>
        <w:rPr>
          <w:sz w:val="28"/>
          <w:szCs w:val="28"/>
        </w:rPr>
      </w:pPr>
    </w:p>
    <w:p w:rsidR="00836750" w:rsidRDefault="00836750" w:rsidP="00F64D90">
      <w:pPr>
        <w:jc w:val="center"/>
        <w:rPr>
          <w:sz w:val="28"/>
          <w:szCs w:val="28"/>
        </w:rPr>
      </w:pPr>
    </w:p>
    <w:p w:rsidR="00836750" w:rsidRDefault="00836750" w:rsidP="00F64D90">
      <w:pPr>
        <w:jc w:val="center"/>
        <w:rPr>
          <w:sz w:val="28"/>
          <w:szCs w:val="28"/>
        </w:rPr>
      </w:pPr>
    </w:p>
    <w:p w:rsidR="00836750" w:rsidRDefault="00836750" w:rsidP="00F64D90">
      <w:pPr>
        <w:jc w:val="center"/>
        <w:rPr>
          <w:sz w:val="28"/>
          <w:szCs w:val="28"/>
        </w:rPr>
      </w:pPr>
    </w:p>
    <w:p w:rsidR="003D4D03" w:rsidRDefault="003D4D03" w:rsidP="00F64D90">
      <w:pPr>
        <w:jc w:val="center"/>
        <w:rPr>
          <w:sz w:val="28"/>
          <w:szCs w:val="28"/>
        </w:rPr>
      </w:pPr>
    </w:p>
    <w:p w:rsidR="003D4D03" w:rsidRDefault="003D4D03" w:rsidP="00F64D90">
      <w:pPr>
        <w:jc w:val="center"/>
        <w:rPr>
          <w:sz w:val="28"/>
          <w:szCs w:val="28"/>
        </w:rPr>
      </w:pPr>
    </w:p>
    <w:p w:rsidR="003D4D03" w:rsidRDefault="003D4D03" w:rsidP="00F64D90">
      <w:pPr>
        <w:jc w:val="center"/>
        <w:rPr>
          <w:b/>
          <w:bCs/>
          <w:sz w:val="28"/>
          <w:szCs w:val="28"/>
        </w:rPr>
      </w:pPr>
      <w:r w:rsidRPr="00247026">
        <w:rPr>
          <w:b/>
          <w:bCs/>
          <w:sz w:val="28"/>
          <w:szCs w:val="28"/>
        </w:rPr>
        <w:t>Исследовательская работа на тему</w:t>
      </w:r>
      <w:r w:rsidR="00247026">
        <w:rPr>
          <w:b/>
          <w:bCs/>
          <w:sz w:val="28"/>
          <w:szCs w:val="28"/>
        </w:rPr>
        <w:t>:</w:t>
      </w:r>
      <w:r w:rsidRPr="00247026">
        <w:rPr>
          <w:b/>
          <w:bCs/>
          <w:sz w:val="28"/>
          <w:szCs w:val="28"/>
        </w:rPr>
        <w:t xml:space="preserve"> </w:t>
      </w:r>
    </w:p>
    <w:p w:rsidR="00247026" w:rsidRPr="00247026" w:rsidRDefault="00247026" w:rsidP="00F64D90">
      <w:pPr>
        <w:jc w:val="center"/>
        <w:rPr>
          <w:b/>
          <w:bCs/>
          <w:sz w:val="28"/>
          <w:szCs w:val="28"/>
        </w:rPr>
      </w:pPr>
    </w:p>
    <w:p w:rsidR="003D4D03" w:rsidRDefault="003D4D03" w:rsidP="00A7707C">
      <w:pPr>
        <w:jc w:val="center"/>
        <w:rPr>
          <w:sz w:val="36"/>
          <w:szCs w:val="36"/>
        </w:rPr>
      </w:pPr>
      <w:r w:rsidRPr="00401B41">
        <w:rPr>
          <w:sz w:val="36"/>
          <w:szCs w:val="36"/>
        </w:rPr>
        <w:t>«</w:t>
      </w:r>
      <w:r w:rsidR="008972D1">
        <w:rPr>
          <w:sz w:val="36"/>
          <w:szCs w:val="36"/>
        </w:rPr>
        <w:t>И</w:t>
      </w:r>
      <w:r w:rsidRPr="00401B41">
        <w:rPr>
          <w:sz w:val="36"/>
          <w:szCs w:val="36"/>
        </w:rPr>
        <w:t>сследование металлоксидных газовых сенсоров на водород»</w:t>
      </w:r>
    </w:p>
    <w:p w:rsidR="00401B41" w:rsidRDefault="00401B41" w:rsidP="00A7707C">
      <w:pPr>
        <w:jc w:val="center"/>
        <w:rPr>
          <w:sz w:val="36"/>
          <w:szCs w:val="36"/>
        </w:rPr>
      </w:pPr>
    </w:p>
    <w:p w:rsidR="00401B41" w:rsidRDefault="00401B41" w:rsidP="00A7707C">
      <w:pPr>
        <w:jc w:val="center"/>
        <w:rPr>
          <w:sz w:val="36"/>
          <w:szCs w:val="36"/>
        </w:rPr>
      </w:pPr>
    </w:p>
    <w:p w:rsidR="00401B41" w:rsidRDefault="0044641D" w:rsidP="00401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Выполнила ученица 10 «Д» класса </w:t>
      </w:r>
    </w:p>
    <w:p w:rsidR="006F6A34" w:rsidRDefault="006F6A34" w:rsidP="00401B41">
      <w:pPr>
        <w:jc w:val="right"/>
        <w:rPr>
          <w:sz w:val="28"/>
          <w:szCs w:val="28"/>
        </w:rPr>
      </w:pPr>
      <w:r>
        <w:rPr>
          <w:sz w:val="28"/>
          <w:szCs w:val="28"/>
        </w:rPr>
        <w:t>Фегай Маргарита</w:t>
      </w:r>
    </w:p>
    <w:p w:rsidR="006F6A34" w:rsidRDefault="006F6A34" w:rsidP="00401B41">
      <w:pPr>
        <w:jc w:val="right"/>
        <w:rPr>
          <w:sz w:val="28"/>
          <w:szCs w:val="28"/>
        </w:rPr>
      </w:pPr>
    </w:p>
    <w:p w:rsidR="006F6A34" w:rsidRDefault="006F6A34" w:rsidP="00401B41">
      <w:pPr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FD068F" w:rsidRDefault="00FD068F" w:rsidP="00401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Дуйкова </w:t>
      </w:r>
      <w:r w:rsidR="003A757D">
        <w:rPr>
          <w:sz w:val="28"/>
          <w:szCs w:val="28"/>
        </w:rPr>
        <w:t xml:space="preserve">Маргарита Вадимовна </w:t>
      </w:r>
    </w:p>
    <w:p w:rsidR="008A066F" w:rsidRDefault="003A757D" w:rsidP="00401B41">
      <w:pPr>
        <w:jc w:val="right"/>
        <w:rPr>
          <w:sz w:val="28"/>
          <w:szCs w:val="28"/>
        </w:rPr>
      </w:pPr>
      <w:r>
        <w:rPr>
          <w:sz w:val="28"/>
          <w:szCs w:val="28"/>
        </w:rPr>
        <w:t>Магистр кафедры химии и технологии синтетических</w:t>
      </w:r>
    </w:p>
    <w:p w:rsidR="008A066F" w:rsidRDefault="003A757D" w:rsidP="00401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биологически активных веществ</w:t>
      </w:r>
      <w:r w:rsidR="008A066F">
        <w:rPr>
          <w:sz w:val="28"/>
          <w:szCs w:val="28"/>
        </w:rPr>
        <w:t xml:space="preserve"> СПБГТИ(ТУ)</w:t>
      </w:r>
    </w:p>
    <w:p w:rsidR="003A757D" w:rsidRPr="0044641D" w:rsidRDefault="003A757D" w:rsidP="008A066F">
      <w:pPr>
        <w:ind w:right="8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47026" w:rsidRPr="00401B41" w:rsidRDefault="00247026" w:rsidP="00A7707C">
      <w:pPr>
        <w:jc w:val="center"/>
        <w:rPr>
          <w:sz w:val="36"/>
          <w:szCs w:val="36"/>
        </w:rPr>
      </w:pPr>
    </w:p>
    <w:p w:rsidR="00247026" w:rsidRPr="00401B41" w:rsidRDefault="00247026" w:rsidP="00A7707C">
      <w:pPr>
        <w:jc w:val="center"/>
        <w:rPr>
          <w:sz w:val="36"/>
          <w:szCs w:val="36"/>
        </w:rPr>
      </w:pPr>
    </w:p>
    <w:p w:rsidR="00247026" w:rsidRPr="00141538" w:rsidRDefault="00247026" w:rsidP="00A7707C">
      <w:pPr>
        <w:jc w:val="center"/>
        <w:rPr>
          <w:sz w:val="28"/>
          <w:szCs w:val="28"/>
        </w:rPr>
      </w:pPr>
    </w:p>
    <w:p w:rsidR="003D4D03" w:rsidRPr="00141538" w:rsidRDefault="003D4D03" w:rsidP="00A7707C">
      <w:pPr>
        <w:rPr>
          <w:sz w:val="28"/>
          <w:szCs w:val="28"/>
          <w:highlight w:val="yellow"/>
        </w:rPr>
      </w:pPr>
    </w:p>
    <w:p w:rsidR="003D4D03" w:rsidRPr="00141538" w:rsidRDefault="003D4D03" w:rsidP="00A7707C">
      <w:pPr>
        <w:rPr>
          <w:sz w:val="28"/>
          <w:szCs w:val="28"/>
          <w:highlight w:val="yellow"/>
        </w:rPr>
      </w:pPr>
    </w:p>
    <w:p w:rsidR="003D4D03" w:rsidRDefault="003D4D03" w:rsidP="00F64D90">
      <w:pPr>
        <w:jc w:val="center"/>
        <w:rPr>
          <w:sz w:val="28"/>
          <w:szCs w:val="28"/>
        </w:rPr>
      </w:pPr>
    </w:p>
    <w:p w:rsidR="005045B2" w:rsidRDefault="005045B2" w:rsidP="0007201D">
      <w:pPr>
        <w:jc w:val="center"/>
        <w:rPr>
          <w:sz w:val="28"/>
          <w:szCs w:val="28"/>
        </w:rPr>
      </w:pPr>
    </w:p>
    <w:p w:rsidR="005045B2" w:rsidRDefault="005045B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F6A34" w:rsidRDefault="006F6A34">
      <w:pPr>
        <w:rPr>
          <w:sz w:val="28"/>
          <w:szCs w:val="28"/>
        </w:rPr>
      </w:pPr>
    </w:p>
    <w:p w:rsidR="003779FA" w:rsidRPr="00141538" w:rsidRDefault="003779FA" w:rsidP="0007201D">
      <w:pPr>
        <w:jc w:val="center"/>
        <w:rPr>
          <w:sz w:val="28"/>
          <w:szCs w:val="28"/>
        </w:rPr>
      </w:pPr>
      <w:r w:rsidRPr="00141538">
        <w:rPr>
          <w:sz w:val="28"/>
          <w:szCs w:val="28"/>
        </w:rPr>
        <w:t xml:space="preserve"> «</w:t>
      </w:r>
      <w:r w:rsidR="008972D1">
        <w:rPr>
          <w:sz w:val="28"/>
          <w:szCs w:val="28"/>
        </w:rPr>
        <w:t>И</w:t>
      </w:r>
      <w:r w:rsidR="00141538" w:rsidRPr="00141538">
        <w:rPr>
          <w:sz w:val="28"/>
          <w:szCs w:val="28"/>
        </w:rPr>
        <w:t>сследование металлоксидных газовых</w:t>
      </w:r>
      <w:r w:rsidR="0007201D" w:rsidRPr="00141538">
        <w:rPr>
          <w:sz w:val="28"/>
          <w:szCs w:val="28"/>
        </w:rPr>
        <w:t xml:space="preserve"> сенсоров на </w:t>
      </w:r>
      <w:r w:rsidRPr="00141538">
        <w:rPr>
          <w:sz w:val="28"/>
          <w:szCs w:val="28"/>
        </w:rPr>
        <w:t>водород»</w:t>
      </w:r>
    </w:p>
    <w:p w:rsidR="00CB6CA4" w:rsidRPr="00141538" w:rsidRDefault="00CB6CA4">
      <w:pPr>
        <w:rPr>
          <w:sz w:val="28"/>
          <w:szCs w:val="28"/>
          <w:highlight w:val="yellow"/>
        </w:rPr>
      </w:pPr>
    </w:p>
    <w:p w:rsidR="00CB6CA4" w:rsidRPr="00141538" w:rsidRDefault="00CB6CA4">
      <w:pPr>
        <w:rPr>
          <w:sz w:val="28"/>
          <w:szCs w:val="28"/>
          <w:highlight w:val="yellow"/>
        </w:rPr>
      </w:pPr>
    </w:p>
    <w:p w:rsidR="00BE1A7D" w:rsidRPr="00141538" w:rsidRDefault="00141538" w:rsidP="00141538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141538">
        <w:rPr>
          <w:b/>
          <w:sz w:val="28"/>
          <w:szCs w:val="28"/>
        </w:rPr>
        <w:t>Введение</w:t>
      </w:r>
    </w:p>
    <w:p w:rsidR="0007201D" w:rsidRPr="00141538" w:rsidRDefault="00CB6CA4" w:rsidP="004A6A2A">
      <w:pPr>
        <w:spacing w:line="360" w:lineRule="auto"/>
        <w:ind w:firstLine="540"/>
        <w:jc w:val="both"/>
        <w:rPr>
          <w:sz w:val="28"/>
          <w:szCs w:val="28"/>
        </w:rPr>
      </w:pPr>
      <w:r w:rsidRPr="00141538">
        <w:rPr>
          <w:sz w:val="28"/>
          <w:szCs w:val="28"/>
        </w:rPr>
        <w:t>В последние годы наблюдается резкое увеличение научно-исследовательских работ, посвященных водородной энергетик</w:t>
      </w:r>
      <w:r w:rsidR="00A057F5">
        <w:rPr>
          <w:sz w:val="28"/>
          <w:szCs w:val="28"/>
        </w:rPr>
        <w:t>е</w:t>
      </w:r>
      <w:r w:rsidRPr="00141538">
        <w:rPr>
          <w:sz w:val="28"/>
          <w:szCs w:val="28"/>
        </w:rPr>
        <w:t xml:space="preserve">. </w:t>
      </w:r>
    </w:p>
    <w:p w:rsidR="00443AA3" w:rsidRPr="00141538" w:rsidRDefault="00CB6CA4" w:rsidP="004A6A2A">
      <w:pPr>
        <w:spacing w:line="360" w:lineRule="auto"/>
        <w:ind w:firstLine="540"/>
        <w:jc w:val="both"/>
        <w:rPr>
          <w:sz w:val="28"/>
          <w:szCs w:val="28"/>
        </w:rPr>
      </w:pPr>
      <w:r w:rsidRPr="00141538">
        <w:rPr>
          <w:sz w:val="28"/>
          <w:szCs w:val="28"/>
        </w:rPr>
        <w:t xml:space="preserve">Обсуждаются различные </w:t>
      </w:r>
      <w:r w:rsidR="00B638D5">
        <w:rPr>
          <w:sz w:val="28"/>
          <w:szCs w:val="28"/>
        </w:rPr>
        <w:t xml:space="preserve">сферы </w:t>
      </w:r>
      <w:r w:rsidRPr="00141538">
        <w:rPr>
          <w:sz w:val="28"/>
          <w:szCs w:val="28"/>
        </w:rPr>
        <w:t xml:space="preserve">использования водорода: </w:t>
      </w:r>
      <w:r w:rsidR="009F5622" w:rsidRPr="00141538">
        <w:rPr>
          <w:sz w:val="28"/>
          <w:szCs w:val="28"/>
        </w:rPr>
        <w:t>1) двигатели, в которых водород сгорает,</w:t>
      </w:r>
      <w:r w:rsidRPr="00141538">
        <w:rPr>
          <w:sz w:val="28"/>
          <w:szCs w:val="28"/>
        </w:rPr>
        <w:t xml:space="preserve"> 2) использование топливных элементов</w:t>
      </w:r>
      <w:r w:rsidR="00E772C5" w:rsidRPr="00141538">
        <w:rPr>
          <w:sz w:val="28"/>
          <w:szCs w:val="28"/>
        </w:rPr>
        <w:t xml:space="preserve"> в сочетании с электрическими двигателями</w:t>
      </w:r>
      <w:r w:rsidRPr="00141538">
        <w:rPr>
          <w:sz w:val="28"/>
          <w:szCs w:val="28"/>
        </w:rPr>
        <w:t xml:space="preserve">, 3) использование водорода для хранения энергии. </w:t>
      </w:r>
      <w:r w:rsidR="00E772C5" w:rsidRPr="00141538">
        <w:rPr>
          <w:sz w:val="28"/>
          <w:szCs w:val="28"/>
        </w:rPr>
        <w:t xml:space="preserve">Однако при любой схеме возникает проблема детектирования водорода, поскольку он является взрывоопасным газом. Требуется создание дешевых, компактных и простых в использовании устройств, способных определять водород даже при низких концентрациях. Для создания водородных газоанализаторов больше всего подходят </w:t>
      </w:r>
      <w:r w:rsidR="00183BB2" w:rsidRPr="00141538">
        <w:rPr>
          <w:sz w:val="28"/>
          <w:szCs w:val="28"/>
        </w:rPr>
        <w:t xml:space="preserve">полупроводниковые металлоксидные сенсоры, отличающиеся простотой и дешевизной. </w:t>
      </w:r>
      <w:r w:rsidR="00443AA3" w:rsidRPr="00141538">
        <w:rPr>
          <w:sz w:val="28"/>
          <w:szCs w:val="28"/>
        </w:rPr>
        <w:t xml:space="preserve">Газы-восстановители, такие, как водород, </w:t>
      </w:r>
      <w:r w:rsidR="00B638D5">
        <w:rPr>
          <w:sz w:val="28"/>
          <w:szCs w:val="28"/>
        </w:rPr>
        <w:t xml:space="preserve">собираются </w:t>
      </w:r>
      <w:r w:rsidR="00443AA3" w:rsidRPr="00141538">
        <w:rPr>
          <w:sz w:val="28"/>
          <w:szCs w:val="28"/>
        </w:rPr>
        <w:t>на поверхности нанодисперсного металлоксидного материала. В результате взаимодействия</w:t>
      </w:r>
      <w:r w:rsidR="00B323C0" w:rsidRPr="00141538">
        <w:rPr>
          <w:sz w:val="28"/>
          <w:szCs w:val="28"/>
        </w:rPr>
        <w:t xml:space="preserve"> с находящимися на поверхности анионами кислорода происходит переход электронов и увеличение электропроводности полупроводника </w:t>
      </w:r>
      <w:r w:rsidR="00B323C0" w:rsidRPr="00141538">
        <w:rPr>
          <w:sz w:val="28"/>
          <w:szCs w:val="28"/>
          <w:lang w:val="en-US"/>
        </w:rPr>
        <w:t>n</w:t>
      </w:r>
      <w:r w:rsidR="00B323C0" w:rsidRPr="00141538">
        <w:rPr>
          <w:sz w:val="28"/>
          <w:szCs w:val="28"/>
        </w:rPr>
        <w:t>-типа, что и является аналитическим сигналом:</w:t>
      </w:r>
    </w:p>
    <w:p w:rsidR="00B323C0" w:rsidRPr="00141538" w:rsidRDefault="008972D1" w:rsidP="004A6A2A">
      <w:pPr>
        <w:spacing w:line="360" w:lineRule="auto"/>
        <w:ind w:firstLine="540"/>
        <w:jc w:val="both"/>
        <w:rPr>
          <w:sz w:val="28"/>
          <w:szCs w:val="28"/>
          <w:lang w:val="en-US"/>
        </w:rPr>
      </w:pPr>
      <w:r w:rsidRPr="00141538">
        <w:rPr>
          <w:noProof/>
          <w:position w:val="-10"/>
          <w:sz w:val="28"/>
          <w:szCs w:val="28"/>
        </w:rPr>
      </w:r>
      <w:r w:rsidR="008972D1" w:rsidRPr="00141538">
        <w:rPr>
          <w:noProof/>
          <w:position w:val="-10"/>
          <w:sz w:val="28"/>
          <w:szCs w:val="28"/>
        </w:rPr>
        <w:object w:dxaOrig="21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35pt;height:18.2pt" o:ole="">
            <v:imagedata r:id="rId5" o:title=""/>
          </v:shape>
          <o:OLEObject Type="Embed" ProgID="Equation.3" ShapeID="_x0000_i1025" DrawAspect="Content" ObjectID="_1710320626" r:id="rId6"/>
        </w:object>
      </w:r>
      <w:r w:rsidR="00B323C0" w:rsidRPr="00141538">
        <w:rPr>
          <w:sz w:val="28"/>
          <w:szCs w:val="28"/>
        </w:rPr>
        <w:t xml:space="preserve">                                                                                      (1)</w:t>
      </w:r>
    </w:p>
    <w:p w:rsidR="004A6A2A" w:rsidRPr="00141538" w:rsidRDefault="004A6A2A" w:rsidP="004A6A2A">
      <w:pPr>
        <w:spacing w:line="360" w:lineRule="auto"/>
        <w:ind w:firstLine="540"/>
        <w:jc w:val="both"/>
        <w:rPr>
          <w:sz w:val="28"/>
          <w:szCs w:val="28"/>
        </w:rPr>
      </w:pPr>
    </w:p>
    <w:p w:rsidR="00445C59" w:rsidRDefault="00445C59" w:rsidP="004A6A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45C59" w:rsidRDefault="00445C59" w:rsidP="004A6A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45C59" w:rsidRDefault="00445C59" w:rsidP="004A6A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45C59" w:rsidRDefault="00445C59" w:rsidP="004A6A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45C59" w:rsidRDefault="00445C59" w:rsidP="004A6A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2F6276" w:rsidRDefault="002F6276" w:rsidP="004A6A2A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4A6A2A" w:rsidRPr="00141538" w:rsidRDefault="004A6A2A" w:rsidP="004A6A2A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141538">
        <w:rPr>
          <w:b/>
          <w:sz w:val="28"/>
          <w:szCs w:val="28"/>
        </w:rPr>
        <w:lastRenderedPageBreak/>
        <w:t>Изготовление сенсоров</w:t>
      </w:r>
    </w:p>
    <w:p w:rsidR="004A6A2A" w:rsidRPr="00141538" w:rsidRDefault="004A6A2A" w:rsidP="00BE1A7D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</w:p>
    <w:p w:rsidR="00BE1A7D" w:rsidRPr="00141538" w:rsidRDefault="00BE1A7D" w:rsidP="00BE1A7D">
      <w:pPr>
        <w:spacing w:line="360" w:lineRule="auto"/>
        <w:ind w:firstLine="540"/>
        <w:jc w:val="both"/>
        <w:rPr>
          <w:sz w:val="28"/>
          <w:szCs w:val="28"/>
        </w:rPr>
      </w:pPr>
      <w:r w:rsidRPr="00141538">
        <w:rPr>
          <w:sz w:val="28"/>
          <w:szCs w:val="28"/>
        </w:rPr>
        <w:t xml:space="preserve">Газочувствительный </w:t>
      </w:r>
      <w:r w:rsidR="00141538" w:rsidRPr="00141538">
        <w:rPr>
          <w:sz w:val="28"/>
          <w:szCs w:val="28"/>
        </w:rPr>
        <w:t xml:space="preserve">материал был изготовлен из </w:t>
      </w:r>
      <w:r w:rsidRPr="00141538">
        <w:rPr>
          <w:sz w:val="28"/>
          <w:szCs w:val="28"/>
        </w:rPr>
        <w:t>диоксида олова. Для синтеза этого порошка мы добавляли раствор аммиака к раствору ацетата олова:</w:t>
      </w:r>
    </w:p>
    <w:p w:rsidR="004A6A2A" w:rsidRPr="00141538" w:rsidRDefault="004A6A2A" w:rsidP="004A6A2A">
      <w:pPr>
        <w:rPr>
          <w:rFonts w:cs="Arial"/>
        </w:rPr>
      </w:pPr>
    </w:p>
    <w:p w:rsidR="004A6A2A" w:rsidRPr="00141538" w:rsidRDefault="004A6A2A" w:rsidP="004A6A2A">
      <w:pPr>
        <w:tabs>
          <w:tab w:val="left" w:pos="1131"/>
          <w:tab w:val="right" w:pos="9634"/>
        </w:tabs>
        <w:rPr>
          <w:rFonts w:cs="Arial"/>
        </w:rPr>
      </w:pPr>
      <w:r w:rsidRPr="00141538">
        <w:rPr>
          <w:rFonts w:cs="Arial"/>
        </w:rPr>
        <w:tab/>
      </w:r>
      <w:r w:rsidRPr="00141538">
        <w:rPr>
          <w:lang w:val="en-US"/>
        </w:rPr>
        <w:t>Sn(CH</w:t>
      </w:r>
      <w:r w:rsidRPr="00141538">
        <w:rPr>
          <w:vertAlign w:val="subscript"/>
          <w:lang w:val="en-US"/>
        </w:rPr>
        <w:t>3</w:t>
      </w:r>
      <w:r w:rsidRPr="00141538">
        <w:rPr>
          <w:lang w:val="en-US"/>
        </w:rPr>
        <w:t>COO)</w:t>
      </w:r>
      <w:r w:rsidRPr="00141538">
        <w:rPr>
          <w:vertAlign w:val="subscript"/>
          <w:lang w:val="en-US"/>
        </w:rPr>
        <w:t>4</w:t>
      </w:r>
      <w:r w:rsidRPr="00141538">
        <w:rPr>
          <w:lang w:val="en-US"/>
        </w:rPr>
        <w:t xml:space="preserve"> + 4NH</w:t>
      </w:r>
      <w:r w:rsidRPr="00141538">
        <w:rPr>
          <w:vertAlign w:val="subscript"/>
          <w:lang w:val="en-US"/>
        </w:rPr>
        <w:t>3</w:t>
      </w:r>
      <w:r w:rsidRPr="00141538">
        <w:rPr>
          <w:lang w:val="en-US"/>
        </w:rPr>
        <w:t xml:space="preserve"> + 3H</w:t>
      </w:r>
      <w:r w:rsidRPr="00141538">
        <w:rPr>
          <w:vertAlign w:val="subscript"/>
          <w:lang w:val="en-US"/>
        </w:rPr>
        <w:t>2</w:t>
      </w:r>
      <w:r w:rsidRPr="00141538">
        <w:rPr>
          <w:lang w:val="en-US"/>
        </w:rPr>
        <w:t>O → H</w:t>
      </w:r>
      <w:r w:rsidRPr="00141538">
        <w:rPr>
          <w:vertAlign w:val="subscript"/>
          <w:lang w:val="en-US"/>
        </w:rPr>
        <w:t>2</w:t>
      </w:r>
      <w:r w:rsidRPr="00141538">
        <w:rPr>
          <w:lang w:val="en-US"/>
        </w:rPr>
        <w:t>SnO</w:t>
      </w:r>
      <w:r w:rsidRPr="00141538">
        <w:rPr>
          <w:vertAlign w:val="subscript"/>
          <w:lang w:val="en-US"/>
        </w:rPr>
        <w:t>3</w:t>
      </w:r>
      <w:r w:rsidRPr="00141538">
        <w:rPr>
          <w:rFonts w:cs="Arial"/>
          <w:lang w:val="en-US"/>
        </w:rPr>
        <w:t>↓</w:t>
      </w:r>
      <w:r w:rsidRPr="00141538">
        <w:rPr>
          <w:lang w:val="en-US"/>
        </w:rPr>
        <w:t xml:space="preserve"> + 4CH</w:t>
      </w:r>
      <w:r w:rsidRPr="00141538">
        <w:rPr>
          <w:vertAlign w:val="subscript"/>
          <w:lang w:val="en-US"/>
        </w:rPr>
        <w:t>3</w:t>
      </w:r>
      <w:r w:rsidRPr="00141538">
        <w:rPr>
          <w:lang w:val="en-US"/>
        </w:rPr>
        <w:t>COONH</w:t>
      </w:r>
      <w:r w:rsidRPr="00141538">
        <w:rPr>
          <w:vertAlign w:val="subscript"/>
          <w:lang w:val="en-US"/>
        </w:rPr>
        <w:t>4</w:t>
      </w:r>
      <w:r w:rsidRPr="00141538">
        <w:rPr>
          <w:lang w:val="en-US"/>
        </w:rPr>
        <w:t>.</w:t>
      </w:r>
      <w:r w:rsidRPr="00141538">
        <w:rPr>
          <w:lang w:val="en-US"/>
        </w:rPr>
        <w:tab/>
      </w:r>
      <w:r w:rsidR="00B323C0" w:rsidRPr="00141538">
        <w:t>(2</w:t>
      </w:r>
      <w:r w:rsidRPr="00141538">
        <w:t>)</w:t>
      </w:r>
    </w:p>
    <w:p w:rsidR="004A6A2A" w:rsidRPr="00141538" w:rsidRDefault="004A6A2A" w:rsidP="004A6A2A">
      <w:pPr>
        <w:rPr>
          <w:rFonts w:cs="Arial"/>
          <w:highlight w:val="yellow"/>
        </w:rPr>
      </w:pPr>
    </w:p>
    <w:p w:rsidR="004A6A2A" w:rsidRPr="00141538" w:rsidRDefault="00BE1A7D" w:rsidP="00443AA3">
      <w:pPr>
        <w:spacing w:line="360" w:lineRule="auto"/>
        <w:jc w:val="both"/>
        <w:rPr>
          <w:sz w:val="28"/>
          <w:szCs w:val="28"/>
        </w:rPr>
      </w:pPr>
      <w:r w:rsidRPr="00141538">
        <w:rPr>
          <w:sz w:val="28"/>
          <w:szCs w:val="28"/>
        </w:rPr>
        <w:t>Получе</w:t>
      </w:r>
      <w:r w:rsidR="00141538" w:rsidRPr="00141538">
        <w:rPr>
          <w:sz w:val="28"/>
          <w:szCs w:val="28"/>
        </w:rPr>
        <w:t>нный материал был выделен</w:t>
      </w:r>
      <w:r w:rsidRPr="00141538">
        <w:rPr>
          <w:sz w:val="28"/>
          <w:szCs w:val="28"/>
        </w:rPr>
        <w:t xml:space="preserve"> центрифугированием, промыт </w:t>
      </w:r>
      <w:r w:rsidR="00141538" w:rsidRPr="00141538">
        <w:rPr>
          <w:sz w:val="28"/>
          <w:szCs w:val="28"/>
        </w:rPr>
        <w:t>дистиллированной</w:t>
      </w:r>
      <w:r w:rsidRPr="00141538">
        <w:rPr>
          <w:sz w:val="28"/>
          <w:szCs w:val="28"/>
        </w:rPr>
        <w:t xml:space="preserve"> водой, высушен и прокален при</w:t>
      </w:r>
      <w:r w:rsidR="004A6A2A" w:rsidRPr="00141538">
        <w:rPr>
          <w:sz w:val="28"/>
          <w:szCs w:val="28"/>
        </w:rPr>
        <w:t xml:space="preserve"> </w:t>
      </w:r>
      <w:r w:rsidR="00141538" w:rsidRPr="00141538">
        <w:rPr>
          <w:sz w:val="28"/>
          <w:szCs w:val="28"/>
        </w:rPr>
        <w:t>600</w:t>
      </w:r>
      <w:r w:rsidR="004A6A2A" w:rsidRPr="00141538">
        <w:rPr>
          <w:sz w:val="28"/>
          <w:szCs w:val="28"/>
        </w:rPr>
        <w:t xml:space="preserve"> </w:t>
      </w:r>
      <w:r w:rsidR="004A6A2A" w:rsidRPr="00141538">
        <w:rPr>
          <w:sz w:val="28"/>
          <w:szCs w:val="28"/>
          <w:lang w:val="en-US"/>
        </w:rPr>
        <w:t>K</w:t>
      </w:r>
      <w:r w:rsidR="004A6A2A" w:rsidRPr="00141538">
        <w:rPr>
          <w:sz w:val="28"/>
          <w:szCs w:val="28"/>
        </w:rPr>
        <w:t xml:space="preserve">. </w:t>
      </w:r>
      <w:r w:rsidRPr="00141538">
        <w:rPr>
          <w:sz w:val="28"/>
          <w:szCs w:val="28"/>
        </w:rPr>
        <w:t xml:space="preserve">В результате мы получили порошок диоксида олова: </w:t>
      </w:r>
    </w:p>
    <w:p w:rsidR="004A6A2A" w:rsidRPr="00141538" w:rsidRDefault="004A6A2A" w:rsidP="00443AA3">
      <w:pPr>
        <w:spacing w:line="360" w:lineRule="auto"/>
        <w:rPr>
          <w:rFonts w:cs="Arial"/>
          <w:highlight w:val="yellow"/>
        </w:rPr>
      </w:pPr>
    </w:p>
    <w:p w:rsidR="004A6A2A" w:rsidRPr="00141538" w:rsidRDefault="004A6A2A" w:rsidP="00443AA3">
      <w:pPr>
        <w:tabs>
          <w:tab w:val="left" w:pos="1131"/>
          <w:tab w:val="right" w:pos="9634"/>
        </w:tabs>
        <w:spacing w:line="360" w:lineRule="auto"/>
      </w:pPr>
      <w:r w:rsidRPr="00141538">
        <w:rPr>
          <w:rFonts w:cs="Arial"/>
        </w:rPr>
        <w:tab/>
      </w:r>
      <w:r w:rsidRPr="00141538">
        <w:rPr>
          <w:lang w:val="en-US"/>
        </w:rPr>
        <w:t>H</w:t>
      </w:r>
      <w:r w:rsidRPr="00141538">
        <w:rPr>
          <w:vertAlign w:val="subscript"/>
          <w:lang w:val="en-US"/>
        </w:rPr>
        <w:t>2</w:t>
      </w:r>
      <w:r w:rsidRPr="00141538">
        <w:rPr>
          <w:lang w:val="en-US"/>
        </w:rPr>
        <w:t>SnO</w:t>
      </w:r>
      <w:r w:rsidRPr="00141538">
        <w:rPr>
          <w:vertAlign w:val="subscript"/>
          <w:lang w:val="en-US"/>
        </w:rPr>
        <w:t>3</w:t>
      </w:r>
      <w:r w:rsidRPr="00141538">
        <w:rPr>
          <w:lang w:val="en-US"/>
        </w:rPr>
        <w:t xml:space="preserve"> → SnO</w:t>
      </w:r>
      <w:r w:rsidRPr="00141538">
        <w:rPr>
          <w:vertAlign w:val="subscript"/>
          <w:lang w:val="en-US"/>
        </w:rPr>
        <w:t>2</w:t>
      </w:r>
      <w:r w:rsidRPr="00141538">
        <w:rPr>
          <w:lang w:val="en-US"/>
        </w:rPr>
        <w:t xml:space="preserve"> + H</w:t>
      </w:r>
      <w:r w:rsidRPr="00141538">
        <w:rPr>
          <w:vertAlign w:val="subscript"/>
          <w:lang w:val="en-US"/>
        </w:rPr>
        <w:t>2</w:t>
      </w:r>
      <w:r w:rsidR="00B323C0" w:rsidRPr="00141538">
        <w:rPr>
          <w:lang w:val="en-US"/>
        </w:rPr>
        <w:t>O.</w:t>
      </w:r>
      <w:r w:rsidR="00B323C0" w:rsidRPr="00141538">
        <w:rPr>
          <w:lang w:val="en-US"/>
        </w:rPr>
        <w:tab/>
      </w:r>
      <w:r w:rsidR="00B323C0" w:rsidRPr="00141538">
        <w:t>(3</w:t>
      </w:r>
      <w:r w:rsidRPr="00141538">
        <w:t>)</w:t>
      </w:r>
    </w:p>
    <w:p w:rsidR="004A6A2A" w:rsidRPr="00141538" w:rsidRDefault="004A6A2A" w:rsidP="00443AA3">
      <w:pPr>
        <w:spacing w:line="360" w:lineRule="auto"/>
        <w:rPr>
          <w:rFonts w:cs="Arial"/>
          <w:highlight w:val="yellow"/>
        </w:rPr>
      </w:pPr>
    </w:p>
    <w:p w:rsidR="00BE1A7D" w:rsidRPr="007F1AAC" w:rsidRDefault="00443AA3" w:rsidP="00443AA3">
      <w:pPr>
        <w:spacing w:line="360" w:lineRule="auto"/>
        <w:ind w:firstLine="567"/>
        <w:jc w:val="both"/>
        <w:rPr>
          <w:sz w:val="28"/>
          <w:szCs w:val="28"/>
        </w:rPr>
      </w:pPr>
      <w:r w:rsidRPr="007F1AAC">
        <w:rPr>
          <w:sz w:val="28"/>
          <w:szCs w:val="28"/>
        </w:rPr>
        <w:t>Р</w:t>
      </w:r>
      <w:r w:rsidR="00BE1A7D" w:rsidRPr="007F1AAC">
        <w:rPr>
          <w:sz w:val="28"/>
          <w:szCs w:val="28"/>
        </w:rPr>
        <w:t xml:space="preserve">аствор </w:t>
      </w:r>
      <w:r w:rsidR="007F1AAC" w:rsidRPr="007F1AAC">
        <w:rPr>
          <w:sz w:val="28"/>
          <w:szCs w:val="28"/>
        </w:rPr>
        <w:t>нанодисперстной платины</w:t>
      </w:r>
      <w:r w:rsidRPr="007F1AAC">
        <w:rPr>
          <w:sz w:val="28"/>
          <w:szCs w:val="28"/>
        </w:rPr>
        <w:t xml:space="preserve"> был добавлен</w:t>
      </w:r>
      <w:r w:rsidR="007F1AAC" w:rsidRPr="007F1AAC">
        <w:rPr>
          <w:sz w:val="28"/>
          <w:szCs w:val="28"/>
        </w:rPr>
        <w:t xml:space="preserve"> к</w:t>
      </w:r>
      <w:r w:rsidRPr="007F1AAC">
        <w:rPr>
          <w:sz w:val="28"/>
          <w:szCs w:val="28"/>
        </w:rPr>
        <w:t xml:space="preserve"> порошку диоксида олова. После пропитки порошок был высушен </w:t>
      </w:r>
      <w:r w:rsidR="007F1AAC" w:rsidRPr="007F1AAC">
        <w:rPr>
          <w:sz w:val="28"/>
          <w:szCs w:val="28"/>
        </w:rPr>
        <w:t>при комнатной температуре</w:t>
      </w:r>
      <w:r w:rsidRPr="007F1AAC">
        <w:rPr>
          <w:sz w:val="28"/>
          <w:szCs w:val="28"/>
        </w:rPr>
        <w:t xml:space="preserve">. К полученному порошку был добавлен </w:t>
      </w:r>
      <w:r w:rsidR="007F1AAC" w:rsidRPr="007F1AAC">
        <w:rPr>
          <w:sz w:val="28"/>
          <w:szCs w:val="28"/>
        </w:rPr>
        <w:t>глицерин</w:t>
      </w:r>
      <w:r w:rsidRPr="007F1AAC">
        <w:rPr>
          <w:sz w:val="28"/>
          <w:szCs w:val="28"/>
        </w:rPr>
        <w:t xml:space="preserve"> и размешан в агатовой ступке для приготовления пасты. Паста была нане</w:t>
      </w:r>
      <w:r w:rsidR="007F1AAC" w:rsidRPr="007F1AAC">
        <w:rPr>
          <w:sz w:val="28"/>
          <w:szCs w:val="28"/>
        </w:rPr>
        <w:t>сена тонким слоем на специальный микронагреватель</w:t>
      </w:r>
      <w:r w:rsidR="00B323C0" w:rsidRPr="007F1AAC">
        <w:rPr>
          <w:sz w:val="28"/>
          <w:szCs w:val="28"/>
        </w:rPr>
        <w:t>.</w:t>
      </w:r>
    </w:p>
    <w:p w:rsidR="00B323C0" w:rsidRPr="007F1AAC" w:rsidRDefault="00984313" w:rsidP="00443AA3">
      <w:pPr>
        <w:spacing w:line="360" w:lineRule="auto"/>
        <w:ind w:firstLine="567"/>
        <w:jc w:val="both"/>
        <w:rPr>
          <w:sz w:val="28"/>
          <w:szCs w:val="28"/>
        </w:rPr>
      </w:pPr>
      <w:r w:rsidRPr="007F1AAC">
        <w:rPr>
          <w:sz w:val="28"/>
          <w:szCs w:val="28"/>
        </w:rPr>
        <w:t>Полученный газочувствительный слой был охарактеризован с помощью рентгеновского фазового анализа</w:t>
      </w:r>
      <w:r w:rsidR="007F1AAC" w:rsidRPr="007F1AAC">
        <w:rPr>
          <w:sz w:val="28"/>
          <w:szCs w:val="28"/>
        </w:rPr>
        <w:t>.</w:t>
      </w:r>
    </w:p>
    <w:p w:rsidR="004A6A2A" w:rsidRPr="007F1AAC" w:rsidRDefault="004A6A2A" w:rsidP="004A6A2A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</w:p>
    <w:p w:rsidR="00CB6CA4" w:rsidRPr="007F1AAC" w:rsidRDefault="00984313" w:rsidP="00984313">
      <w:pPr>
        <w:spacing w:line="360" w:lineRule="auto"/>
        <w:jc w:val="center"/>
        <w:rPr>
          <w:b/>
          <w:sz w:val="28"/>
          <w:szCs w:val="28"/>
        </w:rPr>
      </w:pPr>
      <w:r w:rsidRPr="007F1AAC">
        <w:rPr>
          <w:b/>
          <w:sz w:val="28"/>
          <w:szCs w:val="28"/>
        </w:rPr>
        <w:t>Определение сенсорных характеристик</w:t>
      </w:r>
    </w:p>
    <w:p w:rsidR="00984313" w:rsidRPr="00141538" w:rsidRDefault="00984313" w:rsidP="00984313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 w:rsidRPr="00141538">
        <w:rPr>
          <w:sz w:val="28"/>
          <w:szCs w:val="28"/>
          <w:highlight w:val="yellow"/>
        </w:rPr>
        <w:t xml:space="preserve"> </w:t>
      </w:r>
    </w:p>
    <w:p w:rsidR="00984313" w:rsidRPr="007F1AAC" w:rsidRDefault="00984313" w:rsidP="00984313">
      <w:pPr>
        <w:spacing w:line="360" w:lineRule="auto"/>
        <w:ind w:firstLine="540"/>
        <w:jc w:val="both"/>
        <w:rPr>
          <w:sz w:val="28"/>
          <w:szCs w:val="28"/>
        </w:rPr>
      </w:pPr>
      <w:r w:rsidRPr="007F1AAC">
        <w:rPr>
          <w:sz w:val="28"/>
          <w:szCs w:val="28"/>
        </w:rPr>
        <w:t xml:space="preserve">Был использован специально разработанный </w:t>
      </w:r>
      <w:r w:rsidR="00BB5EB9" w:rsidRPr="007F1AAC">
        <w:rPr>
          <w:sz w:val="28"/>
          <w:szCs w:val="28"/>
        </w:rPr>
        <w:t>прибор, позволяющий устанавливать и изменять температуру сенсора, измерять значение сопротивления газочувствительного слоя и передавать данные в компьютер.</w:t>
      </w:r>
    </w:p>
    <w:p w:rsidR="007F1AAC" w:rsidRPr="00FB2D1E" w:rsidRDefault="00BB5EB9" w:rsidP="00FB2D1E">
      <w:pPr>
        <w:spacing w:line="360" w:lineRule="auto"/>
        <w:ind w:firstLine="540"/>
        <w:jc w:val="both"/>
        <w:rPr>
          <w:sz w:val="28"/>
          <w:szCs w:val="28"/>
        </w:rPr>
      </w:pPr>
      <w:r w:rsidRPr="007F1AAC">
        <w:rPr>
          <w:sz w:val="28"/>
          <w:szCs w:val="28"/>
        </w:rPr>
        <w:t>Для изготовления газовых смесей были использованы поверочные газовые смеси «водород в синтетическом воздухе»</w:t>
      </w:r>
      <w:r w:rsidR="0071263D">
        <w:rPr>
          <w:sz w:val="28"/>
          <w:szCs w:val="28"/>
          <w:lang w:val="en-GB"/>
        </w:rPr>
        <w:t>.</w:t>
      </w:r>
      <w:r w:rsidRPr="007F1AAC">
        <w:rPr>
          <w:sz w:val="28"/>
          <w:szCs w:val="28"/>
        </w:rPr>
        <w:t xml:space="preserve"> </w:t>
      </w:r>
    </w:p>
    <w:p w:rsidR="007F1AAC" w:rsidRPr="00141538" w:rsidRDefault="007F1AAC" w:rsidP="00984313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</w:p>
    <w:p w:rsidR="0071263D" w:rsidRDefault="0071263D" w:rsidP="00BB5EB9">
      <w:pPr>
        <w:spacing w:line="360" w:lineRule="auto"/>
        <w:ind w:firstLine="540"/>
        <w:jc w:val="center"/>
        <w:rPr>
          <w:b/>
          <w:sz w:val="28"/>
          <w:szCs w:val="28"/>
        </w:rPr>
      </w:pPr>
    </w:p>
    <w:p w:rsidR="00BB5EB9" w:rsidRPr="007F1AAC" w:rsidRDefault="00BB5EB9" w:rsidP="00BB5EB9">
      <w:pPr>
        <w:spacing w:line="360" w:lineRule="auto"/>
        <w:ind w:firstLine="540"/>
        <w:jc w:val="center"/>
        <w:rPr>
          <w:b/>
          <w:sz w:val="28"/>
          <w:szCs w:val="28"/>
        </w:rPr>
      </w:pPr>
      <w:r w:rsidRPr="007F1AAC">
        <w:rPr>
          <w:b/>
          <w:sz w:val="28"/>
          <w:szCs w:val="28"/>
        </w:rPr>
        <w:lastRenderedPageBreak/>
        <w:t>Результаты измерений</w:t>
      </w:r>
    </w:p>
    <w:p w:rsidR="00BB5EB9" w:rsidRPr="00141538" w:rsidRDefault="00BB5EB9" w:rsidP="00BB5EB9">
      <w:pPr>
        <w:spacing w:line="360" w:lineRule="auto"/>
        <w:ind w:firstLine="540"/>
        <w:jc w:val="center"/>
        <w:rPr>
          <w:sz w:val="28"/>
          <w:szCs w:val="28"/>
          <w:highlight w:val="yellow"/>
        </w:rPr>
      </w:pPr>
    </w:p>
    <w:p w:rsidR="00BB5EB9" w:rsidRPr="007F1AAC" w:rsidRDefault="00BB5EB9" w:rsidP="00BB5EB9">
      <w:pPr>
        <w:spacing w:line="360" w:lineRule="auto"/>
        <w:ind w:firstLine="540"/>
        <w:jc w:val="both"/>
        <w:rPr>
          <w:sz w:val="28"/>
          <w:szCs w:val="28"/>
        </w:rPr>
      </w:pPr>
      <w:r w:rsidRPr="007F1AAC">
        <w:rPr>
          <w:sz w:val="28"/>
          <w:szCs w:val="28"/>
        </w:rPr>
        <w:t>Опыты проводились в нестационарных режимах. Нестационарные температурные режимы позволяют в некоторой степени разделить процессы сорбции, химического взаимодействия и десорбции, и выявить особенности выбранного нами аналита.</w:t>
      </w:r>
    </w:p>
    <w:p w:rsidR="00BB5EB9" w:rsidRPr="00141538" w:rsidRDefault="0081389A" w:rsidP="00BB5EB9">
      <w:pPr>
        <w:spacing w:line="360" w:lineRule="auto"/>
        <w:ind w:firstLine="540"/>
        <w:jc w:val="both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47435" cy="398145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3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9FA" w:rsidRPr="00141538" w:rsidRDefault="003779FA" w:rsidP="00CB6CA4">
      <w:pPr>
        <w:spacing w:line="360" w:lineRule="auto"/>
        <w:rPr>
          <w:sz w:val="28"/>
          <w:szCs w:val="28"/>
          <w:highlight w:val="yellow"/>
        </w:rPr>
      </w:pPr>
    </w:p>
    <w:p w:rsidR="0030716F" w:rsidRDefault="007F1AAC" w:rsidP="00CB6CA4">
      <w:pPr>
        <w:spacing w:line="360" w:lineRule="auto"/>
        <w:rPr>
          <w:sz w:val="28"/>
          <w:szCs w:val="28"/>
        </w:rPr>
      </w:pPr>
      <w:r w:rsidRPr="007F1AAC">
        <w:rPr>
          <w:sz w:val="28"/>
          <w:szCs w:val="28"/>
        </w:rPr>
        <w:t>Рис. 2. Зависимость температуры</w:t>
      </w:r>
      <w:r w:rsidR="00C75309" w:rsidRPr="007F1AAC">
        <w:rPr>
          <w:sz w:val="28"/>
          <w:szCs w:val="28"/>
        </w:rPr>
        <w:t xml:space="preserve"> от времени (1), электрического сопротивления сенсора от времени при определении 100 </w:t>
      </w:r>
      <w:r w:rsidR="00C75309" w:rsidRPr="007F1AAC">
        <w:rPr>
          <w:sz w:val="28"/>
          <w:szCs w:val="28"/>
          <w:lang w:val="en-US"/>
        </w:rPr>
        <w:t>ppm</w:t>
      </w:r>
      <w:r w:rsidR="00C75309" w:rsidRPr="007F1AAC">
        <w:rPr>
          <w:sz w:val="28"/>
          <w:szCs w:val="28"/>
        </w:rPr>
        <w:t xml:space="preserve"> </w:t>
      </w:r>
      <w:r w:rsidR="00C75309" w:rsidRPr="007F1AAC">
        <w:rPr>
          <w:sz w:val="28"/>
          <w:szCs w:val="28"/>
          <w:lang w:val="en-US"/>
        </w:rPr>
        <w:t>H</w:t>
      </w:r>
      <w:r w:rsidR="00C75309" w:rsidRPr="007F1AAC">
        <w:rPr>
          <w:sz w:val="28"/>
          <w:szCs w:val="28"/>
          <w:vertAlign w:val="subscript"/>
        </w:rPr>
        <w:t>2</w:t>
      </w:r>
      <w:r w:rsidR="00C75309" w:rsidRPr="007F1AAC">
        <w:rPr>
          <w:sz w:val="28"/>
          <w:szCs w:val="28"/>
        </w:rPr>
        <w:t xml:space="preserve"> </w:t>
      </w:r>
      <w:r w:rsidR="00041B01" w:rsidRPr="007F1AAC">
        <w:rPr>
          <w:sz w:val="28"/>
          <w:szCs w:val="28"/>
        </w:rPr>
        <w:t>(2)</w:t>
      </w:r>
      <w:r w:rsidR="00C75309" w:rsidRPr="007F1AAC">
        <w:rPr>
          <w:sz w:val="28"/>
          <w:szCs w:val="28"/>
        </w:rPr>
        <w:t xml:space="preserve"> на протяжении двух циклов измерений.</w:t>
      </w:r>
    </w:p>
    <w:p w:rsidR="00D279E4" w:rsidRDefault="00D279E4" w:rsidP="00CB6CA4">
      <w:pPr>
        <w:spacing w:line="360" w:lineRule="auto"/>
        <w:rPr>
          <w:sz w:val="28"/>
          <w:szCs w:val="28"/>
        </w:rPr>
      </w:pPr>
    </w:p>
    <w:p w:rsidR="00847C05" w:rsidRDefault="00847C05" w:rsidP="004731D1">
      <w:pPr>
        <w:spacing w:line="360" w:lineRule="auto"/>
        <w:ind w:left="4248"/>
        <w:rPr>
          <w:b/>
          <w:bCs/>
          <w:sz w:val="28"/>
          <w:szCs w:val="28"/>
        </w:rPr>
      </w:pPr>
    </w:p>
    <w:p w:rsidR="00847C05" w:rsidRDefault="00847C05" w:rsidP="004731D1">
      <w:pPr>
        <w:spacing w:line="360" w:lineRule="auto"/>
        <w:ind w:left="4248"/>
        <w:rPr>
          <w:b/>
          <w:bCs/>
          <w:sz w:val="28"/>
          <w:szCs w:val="28"/>
        </w:rPr>
      </w:pPr>
    </w:p>
    <w:p w:rsidR="00847C05" w:rsidRDefault="00847C05" w:rsidP="004731D1">
      <w:pPr>
        <w:spacing w:line="360" w:lineRule="auto"/>
        <w:ind w:left="4248"/>
        <w:rPr>
          <w:b/>
          <w:bCs/>
          <w:sz w:val="28"/>
          <w:szCs w:val="28"/>
        </w:rPr>
      </w:pPr>
    </w:p>
    <w:p w:rsidR="00847C05" w:rsidRDefault="00847C05" w:rsidP="004731D1">
      <w:pPr>
        <w:spacing w:line="360" w:lineRule="auto"/>
        <w:ind w:left="4248"/>
        <w:rPr>
          <w:b/>
          <w:bCs/>
          <w:sz w:val="28"/>
          <w:szCs w:val="28"/>
        </w:rPr>
      </w:pPr>
    </w:p>
    <w:p w:rsidR="008A3E95" w:rsidRDefault="004731D1" w:rsidP="004731D1">
      <w:pPr>
        <w:spacing w:line="360" w:lineRule="auto"/>
        <w:ind w:left="4248"/>
        <w:rPr>
          <w:b/>
          <w:bCs/>
          <w:sz w:val="28"/>
          <w:szCs w:val="28"/>
        </w:rPr>
      </w:pPr>
      <w:r w:rsidRPr="004731D1">
        <w:rPr>
          <w:b/>
          <w:bCs/>
          <w:sz w:val="28"/>
          <w:szCs w:val="28"/>
        </w:rPr>
        <w:lastRenderedPageBreak/>
        <w:t>Заключение</w:t>
      </w:r>
    </w:p>
    <w:p w:rsidR="004731D1" w:rsidRPr="004731D1" w:rsidRDefault="004731D1" w:rsidP="004731D1">
      <w:pPr>
        <w:spacing w:line="360" w:lineRule="auto"/>
        <w:ind w:left="4248"/>
        <w:rPr>
          <w:b/>
          <w:bCs/>
          <w:sz w:val="28"/>
          <w:szCs w:val="28"/>
        </w:rPr>
      </w:pPr>
    </w:p>
    <w:p w:rsidR="005505B6" w:rsidRDefault="00FD2668" w:rsidP="00FD266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Современ</w:t>
      </w:r>
      <w:r w:rsidR="000F63EA">
        <w:rPr>
          <w:sz w:val="28"/>
          <w:szCs w:val="28"/>
        </w:rPr>
        <w:t>ная картина</w:t>
      </w:r>
      <w:r>
        <w:rPr>
          <w:sz w:val="28"/>
          <w:szCs w:val="28"/>
        </w:rPr>
        <w:t xml:space="preserve"> химико-аналитического контроля воздушной среды характеризуется несоответствием перспектив</w:t>
      </w:r>
      <w:r w:rsidR="000B6D66">
        <w:rPr>
          <w:sz w:val="28"/>
          <w:szCs w:val="28"/>
        </w:rPr>
        <w:t>, которые открываются с внедрением анализа полупроводниковых сенсоров</w:t>
      </w:r>
      <w:r w:rsidR="00E72EB2">
        <w:rPr>
          <w:sz w:val="28"/>
          <w:szCs w:val="28"/>
        </w:rPr>
        <w:t xml:space="preserve">, тем ограниченным возможностям, которые могут быть </w:t>
      </w:r>
      <w:r w:rsidR="00936C43">
        <w:rPr>
          <w:sz w:val="28"/>
          <w:szCs w:val="28"/>
        </w:rPr>
        <w:t xml:space="preserve">осуществлены в скором времени. </w:t>
      </w:r>
      <w:r w:rsidR="00F267A0">
        <w:rPr>
          <w:sz w:val="28"/>
          <w:szCs w:val="28"/>
        </w:rPr>
        <w:t xml:space="preserve">Усиленные исследования в области </w:t>
      </w:r>
      <w:r w:rsidR="00C74EED">
        <w:rPr>
          <w:sz w:val="28"/>
          <w:szCs w:val="28"/>
        </w:rPr>
        <w:t xml:space="preserve">газовых сенсоров позволяют надеятся, что </w:t>
      </w:r>
      <w:r w:rsidR="00905C70">
        <w:rPr>
          <w:sz w:val="28"/>
          <w:szCs w:val="28"/>
        </w:rPr>
        <w:t xml:space="preserve">в будущем сенсорный анализ займёт </w:t>
      </w:r>
      <w:r w:rsidR="00684412">
        <w:rPr>
          <w:sz w:val="28"/>
          <w:szCs w:val="28"/>
        </w:rPr>
        <w:t xml:space="preserve">подобающее место </w:t>
      </w:r>
      <w:r w:rsidR="00A323CE">
        <w:rPr>
          <w:sz w:val="28"/>
          <w:szCs w:val="28"/>
        </w:rPr>
        <w:t>в современном мире</w:t>
      </w:r>
    </w:p>
    <w:p w:rsidR="005505B6" w:rsidRPr="00D279E4" w:rsidRDefault="005505B6" w:rsidP="00F931E0">
      <w:pPr>
        <w:spacing w:line="360" w:lineRule="auto"/>
        <w:ind w:left="708"/>
        <w:rPr>
          <w:sz w:val="28"/>
          <w:szCs w:val="28"/>
        </w:rPr>
      </w:pPr>
    </w:p>
    <w:p w:rsidR="00376C6F" w:rsidRDefault="00376C6F" w:rsidP="00A323CE">
      <w:pPr>
        <w:spacing w:line="360" w:lineRule="auto"/>
        <w:jc w:val="center"/>
        <w:rPr>
          <w:b/>
          <w:bCs/>
          <w:sz w:val="28"/>
          <w:szCs w:val="28"/>
        </w:rPr>
      </w:pPr>
    </w:p>
    <w:p w:rsidR="0030716F" w:rsidRDefault="00820867" w:rsidP="00820867">
      <w:pPr>
        <w:spacing w:line="360" w:lineRule="auto"/>
        <w:jc w:val="center"/>
        <w:rPr>
          <w:b/>
          <w:bCs/>
          <w:sz w:val="28"/>
          <w:szCs w:val="28"/>
        </w:rPr>
      </w:pPr>
      <w:r w:rsidRPr="00B81233">
        <w:rPr>
          <w:b/>
          <w:bCs/>
          <w:sz w:val="28"/>
          <w:szCs w:val="28"/>
        </w:rPr>
        <w:t>Список источников</w:t>
      </w:r>
    </w:p>
    <w:p w:rsidR="00B81233" w:rsidRPr="003A61D7" w:rsidRDefault="002312CD" w:rsidP="001B1BCF">
      <w:pPr>
        <w:pStyle w:val="ListParagraph"/>
        <w:numPr>
          <w:ilvl w:val="0"/>
          <w:numId w:val="1"/>
        </w:numPr>
        <w:rPr>
          <w:color w:val="000000" w:themeColor="text1"/>
          <w:sz w:val="28"/>
          <w:szCs w:val="28"/>
          <w:lang w:eastAsia="ko-KR"/>
        </w:rPr>
      </w:pPr>
      <w:r w:rsidRPr="003A61D7">
        <w:rPr>
          <w:color w:val="000000" w:themeColor="text1"/>
          <w:sz w:val="28"/>
          <w:szCs w:val="28"/>
          <w:lang w:eastAsia="ko-KR"/>
        </w:rPr>
        <w:t>«</w:t>
      </w:r>
      <w:r w:rsidR="00C1063B" w:rsidRPr="003A61D7">
        <w:rPr>
          <w:color w:val="000000" w:themeColor="text1"/>
          <w:sz w:val="28"/>
          <w:szCs w:val="28"/>
          <w:lang w:eastAsia="ko-KR"/>
        </w:rPr>
        <w:t>Неорганические структуры как материалы для газовых сенсоро</w:t>
      </w:r>
      <w:r w:rsidR="005421F8" w:rsidRPr="003A61D7">
        <w:rPr>
          <w:color w:val="000000" w:themeColor="text1"/>
          <w:sz w:val="28"/>
          <w:szCs w:val="28"/>
          <w:lang w:eastAsia="ko-KR"/>
        </w:rPr>
        <w:t>в</w:t>
      </w:r>
      <w:r w:rsidR="00D279E4" w:rsidRPr="003A61D7">
        <w:rPr>
          <w:color w:val="000000" w:themeColor="text1"/>
          <w:sz w:val="28"/>
          <w:szCs w:val="28"/>
          <w:lang w:eastAsia="ko-KR"/>
        </w:rPr>
        <w:t>»</w:t>
      </w:r>
      <w:r w:rsidRPr="003A61D7">
        <w:rPr>
          <w:color w:val="000000" w:themeColor="text1"/>
          <w:sz w:val="28"/>
          <w:szCs w:val="28"/>
          <w:lang w:eastAsia="ko-KR"/>
        </w:rPr>
        <w:t xml:space="preserve"> Р</w:t>
      </w:r>
      <w:r w:rsidRPr="003A61D7">
        <w:rPr>
          <w:color w:val="000000" w:themeColor="text1"/>
          <w:sz w:val="28"/>
          <w:szCs w:val="28"/>
          <w:lang w:val="en-GB" w:eastAsia="ko-KR"/>
        </w:rPr>
        <w:t>.</w:t>
      </w:r>
      <w:r w:rsidRPr="003A61D7">
        <w:rPr>
          <w:color w:val="000000" w:themeColor="text1"/>
          <w:sz w:val="28"/>
          <w:szCs w:val="28"/>
          <w:lang w:eastAsia="ko-KR"/>
        </w:rPr>
        <w:t>Б</w:t>
      </w:r>
      <w:r w:rsidRPr="003A61D7">
        <w:rPr>
          <w:color w:val="000000" w:themeColor="text1"/>
          <w:sz w:val="28"/>
          <w:szCs w:val="28"/>
          <w:lang w:val="en-GB" w:eastAsia="ko-KR"/>
        </w:rPr>
        <w:t xml:space="preserve">. </w:t>
      </w:r>
      <w:r w:rsidRPr="003A61D7">
        <w:rPr>
          <w:color w:val="000000" w:themeColor="text1"/>
          <w:sz w:val="28"/>
          <w:szCs w:val="28"/>
          <w:lang w:eastAsia="ko-KR"/>
        </w:rPr>
        <w:t>Васильев</w:t>
      </w:r>
      <w:r w:rsidR="00C31C05" w:rsidRPr="003A61D7">
        <w:rPr>
          <w:color w:val="000000" w:themeColor="text1"/>
          <w:sz w:val="28"/>
          <w:szCs w:val="28"/>
          <w:lang w:val="en-GB" w:eastAsia="ko-KR"/>
        </w:rPr>
        <w:t xml:space="preserve">, </w:t>
      </w:r>
      <w:r w:rsidR="00C31C05" w:rsidRPr="003A61D7">
        <w:rPr>
          <w:color w:val="000000" w:themeColor="text1"/>
          <w:sz w:val="28"/>
          <w:szCs w:val="28"/>
          <w:lang w:eastAsia="ko-KR"/>
        </w:rPr>
        <w:t>Л</w:t>
      </w:r>
      <w:r w:rsidR="00C31C05" w:rsidRPr="003A61D7">
        <w:rPr>
          <w:color w:val="000000" w:themeColor="text1"/>
          <w:sz w:val="28"/>
          <w:szCs w:val="28"/>
          <w:lang w:val="en-GB" w:eastAsia="ko-KR"/>
        </w:rPr>
        <w:t>.</w:t>
      </w:r>
      <w:r w:rsidR="00C31C05" w:rsidRPr="003A61D7">
        <w:rPr>
          <w:color w:val="000000" w:themeColor="text1"/>
          <w:sz w:val="28"/>
          <w:szCs w:val="28"/>
          <w:lang w:eastAsia="ko-KR"/>
        </w:rPr>
        <w:t>И</w:t>
      </w:r>
      <w:r w:rsidR="00C31C05" w:rsidRPr="003A61D7">
        <w:rPr>
          <w:color w:val="000000" w:themeColor="text1"/>
          <w:sz w:val="28"/>
          <w:szCs w:val="28"/>
          <w:lang w:val="en-GB" w:eastAsia="ko-KR"/>
        </w:rPr>
        <w:t xml:space="preserve">. </w:t>
      </w:r>
      <w:r w:rsidR="00C31C05" w:rsidRPr="003A61D7">
        <w:rPr>
          <w:color w:val="000000" w:themeColor="text1"/>
          <w:sz w:val="28"/>
          <w:szCs w:val="28"/>
          <w:lang w:eastAsia="ko-KR"/>
        </w:rPr>
        <w:t>Рябова</w:t>
      </w:r>
    </w:p>
    <w:p w:rsidR="00C40F5D" w:rsidRPr="008772BC" w:rsidRDefault="00641E54" w:rsidP="008772BC">
      <w:pPr>
        <w:pStyle w:val="ListParagraph"/>
        <w:numPr>
          <w:ilvl w:val="0"/>
          <w:numId w:val="1"/>
        </w:numPr>
        <w:spacing w:after="120"/>
        <w:textAlignment w:val="baseline"/>
        <w:outlineLvl w:val="1"/>
        <w:divId w:val="524710578"/>
        <w:rPr>
          <w:color w:val="000000" w:themeColor="text1"/>
          <w:sz w:val="28"/>
          <w:szCs w:val="28"/>
          <w:lang w:eastAsia="ko-KR"/>
        </w:rPr>
      </w:pPr>
      <w:r>
        <w:rPr>
          <w:color w:val="000000" w:themeColor="text1"/>
          <w:sz w:val="28"/>
          <w:szCs w:val="28"/>
          <w:lang w:eastAsia="ko-KR"/>
        </w:rPr>
        <w:t>«</w:t>
      </w:r>
      <w:r w:rsidR="001B1BCF" w:rsidRPr="007E3BC0">
        <w:rPr>
          <w:color w:val="000000" w:themeColor="text1"/>
          <w:sz w:val="28"/>
          <w:szCs w:val="28"/>
          <w:lang w:eastAsia="ko-KR"/>
        </w:rPr>
        <w:t>Cooperative effect of PdOx and SiO2 in CO detection by SnO2-based gas sensors: thorough operando DRIFTS analysis</w:t>
      </w:r>
      <w:r>
        <w:rPr>
          <w:color w:val="000000" w:themeColor="text1"/>
          <w:sz w:val="28"/>
          <w:szCs w:val="28"/>
          <w:lang w:eastAsia="ko-KR"/>
        </w:rPr>
        <w:t xml:space="preserve">» </w:t>
      </w:r>
      <w:r>
        <w:rPr>
          <w:color w:val="000000" w:themeColor="text1"/>
          <w:sz w:val="28"/>
          <w:szCs w:val="28"/>
          <w:lang w:val="en-GB" w:eastAsia="ko-KR"/>
        </w:rPr>
        <w:t xml:space="preserve">Gulevich </w:t>
      </w:r>
      <w:r w:rsidR="00067761">
        <w:rPr>
          <w:color w:val="000000" w:themeColor="text1"/>
          <w:sz w:val="28"/>
          <w:szCs w:val="28"/>
          <w:lang w:val="en-GB" w:eastAsia="ko-KR"/>
        </w:rPr>
        <w:t xml:space="preserve">Dayana, Gerasimov Evgeniy, </w:t>
      </w:r>
      <w:r w:rsidR="003A61D7">
        <w:rPr>
          <w:color w:val="000000" w:themeColor="text1"/>
          <w:sz w:val="28"/>
          <w:szCs w:val="28"/>
          <w:lang w:val="en-GB" w:eastAsia="ko-KR"/>
        </w:rPr>
        <w:t>Rumyantseva Marina</w:t>
      </w:r>
    </w:p>
    <w:p w:rsidR="003779FA" w:rsidRPr="00BF7D4A" w:rsidRDefault="00BF7D4A" w:rsidP="00BF7D4A">
      <w:pPr>
        <w:pStyle w:val="ListParagraph"/>
        <w:numPr>
          <w:ilvl w:val="0"/>
          <w:numId w:val="1"/>
        </w:numPr>
        <w:outlineLvl w:val="0"/>
        <w:divId w:val="717124114"/>
        <w:rPr>
          <w:color w:val="323232"/>
          <w:kern w:val="36"/>
          <w:sz w:val="28"/>
          <w:szCs w:val="28"/>
          <w:lang w:eastAsia="ko-KR"/>
        </w:rPr>
      </w:pPr>
      <w:r>
        <w:rPr>
          <w:color w:val="323232"/>
          <w:kern w:val="36"/>
          <w:sz w:val="28"/>
          <w:szCs w:val="28"/>
          <w:lang w:eastAsia="ko-KR"/>
        </w:rPr>
        <w:t>«</w:t>
      </w:r>
      <w:r w:rsidR="001301FF" w:rsidRPr="001301FF">
        <w:rPr>
          <w:color w:val="323232"/>
          <w:kern w:val="36"/>
          <w:sz w:val="28"/>
          <w:szCs w:val="28"/>
          <w:lang w:eastAsia="ko-KR"/>
        </w:rPr>
        <w:t>Разработка новых тонкоплёночных газовых сенсоров с низким энергопотреблением для информационных мобильных систем</w:t>
      </w:r>
      <w:r>
        <w:rPr>
          <w:color w:val="323232"/>
          <w:kern w:val="36"/>
          <w:sz w:val="28"/>
          <w:szCs w:val="28"/>
          <w:lang w:eastAsia="ko-KR"/>
        </w:rPr>
        <w:t>» М</w:t>
      </w:r>
      <w:r>
        <w:rPr>
          <w:color w:val="323232"/>
          <w:kern w:val="36"/>
          <w:sz w:val="28"/>
          <w:szCs w:val="28"/>
          <w:lang w:val="en-GB" w:eastAsia="ko-KR"/>
        </w:rPr>
        <w:t>.</w:t>
      </w:r>
      <w:r>
        <w:rPr>
          <w:color w:val="323232"/>
          <w:kern w:val="36"/>
          <w:sz w:val="28"/>
          <w:szCs w:val="28"/>
          <w:lang w:eastAsia="ko-KR"/>
        </w:rPr>
        <w:t>А</w:t>
      </w:r>
      <w:r>
        <w:rPr>
          <w:color w:val="323232"/>
          <w:kern w:val="36"/>
          <w:sz w:val="28"/>
          <w:szCs w:val="28"/>
          <w:lang w:val="en-GB" w:eastAsia="ko-KR"/>
        </w:rPr>
        <w:t xml:space="preserve">. </w:t>
      </w:r>
      <w:r>
        <w:rPr>
          <w:color w:val="323232"/>
          <w:kern w:val="36"/>
          <w:sz w:val="28"/>
          <w:szCs w:val="28"/>
          <w:lang w:eastAsia="ko-KR"/>
        </w:rPr>
        <w:t>Гаськов</w:t>
      </w:r>
      <w:r w:rsidR="00C73D0C">
        <w:rPr>
          <w:color w:val="323232"/>
          <w:kern w:val="36"/>
          <w:sz w:val="28"/>
          <w:szCs w:val="28"/>
          <w:lang w:val="en-GB" w:eastAsia="ko-KR"/>
        </w:rPr>
        <w:t xml:space="preserve">, </w:t>
      </w:r>
      <w:r w:rsidR="00C73D0C">
        <w:rPr>
          <w:color w:val="323232"/>
          <w:kern w:val="36"/>
          <w:sz w:val="28"/>
          <w:szCs w:val="28"/>
          <w:lang w:eastAsia="ko-KR"/>
        </w:rPr>
        <w:t>М</w:t>
      </w:r>
      <w:r w:rsidR="00C73D0C">
        <w:rPr>
          <w:color w:val="323232"/>
          <w:kern w:val="36"/>
          <w:sz w:val="28"/>
          <w:szCs w:val="28"/>
          <w:lang w:val="en-GB" w:eastAsia="ko-KR"/>
        </w:rPr>
        <w:t>.</w:t>
      </w:r>
      <w:r w:rsidR="00C73D0C">
        <w:rPr>
          <w:color w:val="323232"/>
          <w:kern w:val="36"/>
          <w:sz w:val="28"/>
          <w:szCs w:val="28"/>
          <w:lang w:eastAsia="ko-KR"/>
        </w:rPr>
        <w:t>Н</w:t>
      </w:r>
      <w:r w:rsidR="00C73D0C">
        <w:rPr>
          <w:color w:val="323232"/>
          <w:kern w:val="36"/>
          <w:sz w:val="28"/>
          <w:szCs w:val="28"/>
          <w:lang w:val="en-GB" w:eastAsia="ko-KR"/>
        </w:rPr>
        <w:t xml:space="preserve">. </w:t>
      </w:r>
      <w:r w:rsidR="00C73D0C">
        <w:rPr>
          <w:color w:val="323232"/>
          <w:kern w:val="36"/>
          <w:sz w:val="28"/>
          <w:szCs w:val="28"/>
          <w:lang w:eastAsia="ko-KR"/>
        </w:rPr>
        <w:t>Румянцева</w:t>
      </w:r>
      <w:r w:rsidR="00260B9B">
        <w:rPr>
          <w:color w:val="323232"/>
          <w:kern w:val="36"/>
          <w:sz w:val="28"/>
          <w:szCs w:val="28"/>
          <w:lang w:val="en-GB" w:eastAsia="ko-KR"/>
        </w:rPr>
        <w:t xml:space="preserve">, </w:t>
      </w:r>
      <w:r w:rsidR="00260B9B">
        <w:rPr>
          <w:color w:val="323232"/>
          <w:kern w:val="36"/>
          <w:sz w:val="28"/>
          <w:szCs w:val="28"/>
          <w:lang w:eastAsia="ko-KR"/>
        </w:rPr>
        <w:t>Д</w:t>
      </w:r>
      <w:r w:rsidR="00260B9B">
        <w:rPr>
          <w:color w:val="323232"/>
          <w:kern w:val="36"/>
          <w:sz w:val="28"/>
          <w:szCs w:val="28"/>
          <w:lang w:val="en-GB" w:eastAsia="ko-KR"/>
        </w:rPr>
        <w:t>.</w:t>
      </w:r>
      <w:r w:rsidR="00260B9B">
        <w:rPr>
          <w:color w:val="323232"/>
          <w:kern w:val="36"/>
          <w:sz w:val="28"/>
          <w:szCs w:val="28"/>
          <w:lang w:eastAsia="ko-KR"/>
        </w:rPr>
        <w:t>В</w:t>
      </w:r>
      <w:r w:rsidR="00260B9B">
        <w:rPr>
          <w:color w:val="323232"/>
          <w:kern w:val="36"/>
          <w:sz w:val="28"/>
          <w:szCs w:val="28"/>
          <w:lang w:val="en-GB" w:eastAsia="ko-KR"/>
        </w:rPr>
        <w:t xml:space="preserve">. </w:t>
      </w:r>
      <w:r w:rsidR="005045B2">
        <w:rPr>
          <w:color w:val="323232"/>
          <w:kern w:val="36"/>
          <w:sz w:val="28"/>
          <w:szCs w:val="28"/>
          <w:lang w:eastAsia="ko-KR"/>
        </w:rPr>
        <w:t>Юрчук</w:t>
      </w:r>
    </w:p>
    <w:sectPr w:rsidR="003779FA" w:rsidRPr="00BF7D4A" w:rsidSect="00CB6CA4">
      <w:pgSz w:w="12240" w:h="15840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050E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B0E95"/>
    <w:multiLevelType w:val="hybridMultilevel"/>
    <w:tmpl w:val="3F0C13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370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44"/>
    <w:rsid w:val="00041B01"/>
    <w:rsid w:val="00051465"/>
    <w:rsid w:val="00067761"/>
    <w:rsid w:val="0007201D"/>
    <w:rsid w:val="000826D5"/>
    <w:rsid w:val="000B6D66"/>
    <w:rsid w:val="000E171B"/>
    <w:rsid w:val="000F63EA"/>
    <w:rsid w:val="001301FF"/>
    <w:rsid w:val="00132111"/>
    <w:rsid w:val="00141538"/>
    <w:rsid w:val="00183BB2"/>
    <w:rsid w:val="001B1BCF"/>
    <w:rsid w:val="002312CD"/>
    <w:rsid w:val="00247026"/>
    <w:rsid w:val="00260B9B"/>
    <w:rsid w:val="00266914"/>
    <w:rsid w:val="002A5838"/>
    <w:rsid w:val="002F6276"/>
    <w:rsid w:val="0030716F"/>
    <w:rsid w:val="00320DBB"/>
    <w:rsid w:val="00376C6F"/>
    <w:rsid w:val="003779FA"/>
    <w:rsid w:val="003A61D7"/>
    <w:rsid w:val="003A757D"/>
    <w:rsid w:val="003D4D03"/>
    <w:rsid w:val="00401B41"/>
    <w:rsid w:val="00405624"/>
    <w:rsid w:val="00443AA3"/>
    <w:rsid w:val="00445C59"/>
    <w:rsid w:val="0044641D"/>
    <w:rsid w:val="00471015"/>
    <w:rsid w:val="004731D1"/>
    <w:rsid w:val="004A41B7"/>
    <w:rsid w:val="004A6A2A"/>
    <w:rsid w:val="005045B2"/>
    <w:rsid w:val="00514181"/>
    <w:rsid w:val="005421F8"/>
    <w:rsid w:val="005505B6"/>
    <w:rsid w:val="00641E54"/>
    <w:rsid w:val="00684412"/>
    <w:rsid w:val="006E64EE"/>
    <w:rsid w:val="006F6A34"/>
    <w:rsid w:val="0071263D"/>
    <w:rsid w:val="0071617D"/>
    <w:rsid w:val="007A2C46"/>
    <w:rsid w:val="007E3BC0"/>
    <w:rsid w:val="007F1AAC"/>
    <w:rsid w:val="0081389A"/>
    <w:rsid w:val="00820867"/>
    <w:rsid w:val="00836750"/>
    <w:rsid w:val="00847C05"/>
    <w:rsid w:val="008558CA"/>
    <w:rsid w:val="008772BC"/>
    <w:rsid w:val="008972D1"/>
    <w:rsid w:val="008A066F"/>
    <w:rsid w:val="008A3E95"/>
    <w:rsid w:val="00905C70"/>
    <w:rsid w:val="00936C43"/>
    <w:rsid w:val="009711D8"/>
    <w:rsid w:val="00984313"/>
    <w:rsid w:val="009F5622"/>
    <w:rsid w:val="00A057F5"/>
    <w:rsid w:val="00A2012B"/>
    <w:rsid w:val="00A323CE"/>
    <w:rsid w:val="00A95541"/>
    <w:rsid w:val="00AB1244"/>
    <w:rsid w:val="00B323C0"/>
    <w:rsid w:val="00B638D5"/>
    <w:rsid w:val="00B81233"/>
    <w:rsid w:val="00BB5EB9"/>
    <w:rsid w:val="00BE1A7D"/>
    <w:rsid w:val="00BF7D4A"/>
    <w:rsid w:val="00C1063B"/>
    <w:rsid w:val="00C273B9"/>
    <w:rsid w:val="00C31C05"/>
    <w:rsid w:val="00C40F5D"/>
    <w:rsid w:val="00C52704"/>
    <w:rsid w:val="00C664BD"/>
    <w:rsid w:val="00C73D0C"/>
    <w:rsid w:val="00C74EED"/>
    <w:rsid w:val="00C75309"/>
    <w:rsid w:val="00CB6CA4"/>
    <w:rsid w:val="00CC1C0D"/>
    <w:rsid w:val="00CF5702"/>
    <w:rsid w:val="00D01399"/>
    <w:rsid w:val="00D279E4"/>
    <w:rsid w:val="00DA7DEC"/>
    <w:rsid w:val="00E72EB2"/>
    <w:rsid w:val="00E772C5"/>
    <w:rsid w:val="00F266C8"/>
    <w:rsid w:val="00F267A0"/>
    <w:rsid w:val="00F5040A"/>
    <w:rsid w:val="00F64D90"/>
    <w:rsid w:val="00F931E0"/>
    <w:rsid w:val="00FB2D1E"/>
    <w:rsid w:val="00FD068F"/>
    <w:rsid w:val="00FD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,"/>
  <w14:docId w14:val="0AD1E95E"/>
  <w15:chartTrackingRefBased/>
  <w15:docId w15:val="{F781BB6B-DAE7-FA41-8294-DECBDDFE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CB6CA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B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A6A2A"/>
    <w:rPr>
      <w:color w:val="0000FF"/>
      <w:u w:val="single"/>
    </w:rPr>
  </w:style>
  <w:style w:type="character" w:customStyle="1" w:styleId="red">
    <w:name w:val="red"/>
    <w:basedOn w:val="DefaultParagraphFont"/>
    <w:rsid w:val="00C1063B"/>
  </w:style>
  <w:style w:type="character" w:customStyle="1" w:styleId="apple-converted-space">
    <w:name w:val="apple-converted-space"/>
    <w:basedOn w:val="DefaultParagraphFont"/>
    <w:rsid w:val="00C1063B"/>
  </w:style>
  <w:style w:type="paragraph" w:styleId="ListParagraph">
    <w:name w:val="List Paragraph"/>
    <w:basedOn w:val="Normal"/>
    <w:uiPriority w:val="34"/>
    <w:qFormat/>
    <w:rsid w:val="001B1B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B1BC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C40F5D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36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94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ОБРАЗОВАНИЯ «ВОРОНЕЖСКИЙ АГРАРНЫЙ УНИВЕРСИТЕТ ИМЕНИ И</vt:lpstr>
    </vt:vector>
  </TitlesOfParts>
  <Company>1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ОБРАЗОВАНИЯ «ВОРОНЕЖСКИЙ АГРАРНЫЙ УНИВЕРСИТЕТ ИМЕНИ И</dc:title>
  <dc:subject/>
  <dc:creator>1</dc:creator>
  <cp:keywords/>
  <dc:description/>
  <cp:lastModifiedBy>Маргарита Фегай</cp:lastModifiedBy>
  <cp:revision>2</cp:revision>
  <dcterms:created xsi:type="dcterms:W3CDTF">2022-04-01T09:17:00Z</dcterms:created>
  <dcterms:modified xsi:type="dcterms:W3CDTF">2022-04-01T09:17:00Z</dcterms:modified>
</cp:coreProperties>
</file>