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C3" w:rsidRPr="009D01AD" w:rsidRDefault="00526852" w:rsidP="009D01AD">
      <w:pPr>
        <w:jc w:val="center"/>
        <w:rPr>
          <w:rFonts w:ascii="Times New Roman" w:hAnsi="Times New Roman" w:cs="Times New Roman"/>
          <w:b/>
          <w:color w:val="303457"/>
          <w:sz w:val="24"/>
          <w:szCs w:val="24"/>
          <w:shd w:val="clear" w:color="auto" w:fill="F2F4F9"/>
        </w:rPr>
      </w:pPr>
      <w:r w:rsidRPr="009D01AD">
        <w:rPr>
          <w:rFonts w:ascii="Times New Roman" w:hAnsi="Times New Roman" w:cs="Times New Roman"/>
          <w:b/>
          <w:color w:val="303457"/>
          <w:sz w:val="24"/>
          <w:szCs w:val="24"/>
          <w:shd w:val="clear" w:color="auto" w:fill="F2F4F9"/>
        </w:rPr>
        <w:t>История Великого шелкового пути между Азией и Средиземноморьем</w:t>
      </w:r>
      <w:r w:rsidR="009D01AD" w:rsidRPr="009D01AD">
        <w:rPr>
          <w:rFonts w:ascii="Times New Roman" w:hAnsi="Times New Roman" w:cs="Times New Roman"/>
          <w:b/>
          <w:color w:val="303457"/>
          <w:sz w:val="24"/>
          <w:szCs w:val="24"/>
          <w:shd w:val="clear" w:color="auto" w:fill="F2F4F9"/>
        </w:rPr>
        <w:t>.</w:t>
      </w:r>
      <w:r w:rsidRPr="009D01AD">
        <w:rPr>
          <w:rFonts w:ascii="Times New Roman" w:hAnsi="Times New Roman" w:cs="Times New Roman"/>
          <w:b/>
          <w:color w:val="303457"/>
          <w:sz w:val="24"/>
          <w:szCs w:val="24"/>
        </w:rPr>
        <w:br/>
      </w:r>
    </w:p>
    <w:p w:rsidR="00526852" w:rsidRPr="009D01AD" w:rsidRDefault="009D01AD" w:rsidP="009D01AD">
      <w:pPr>
        <w:jc w:val="both"/>
        <w:rPr>
          <w:rFonts w:ascii="Times New Roman" w:hAnsi="Times New Roman" w:cs="Times New Roman"/>
          <w:sz w:val="24"/>
          <w:szCs w:val="24"/>
        </w:rPr>
      </w:pPr>
      <w:r w:rsidRPr="009D01AD">
        <w:rPr>
          <w:rFonts w:ascii="Times New Roman" w:hAnsi="Times New Roman" w:cs="Times New Roman"/>
          <w:color w:val="303457"/>
          <w:sz w:val="24"/>
          <w:szCs w:val="24"/>
          <w:shd w:val="clear" w:color="auto" w:fill="F2F4F9"/>
        </w:rPr>
        <w:t xml:space="preserve">В мировой истории одной из тем изучения являются международные отношения между разыми государствами. А этой сфере важно стороной обычно считаются экономические и торговые связи между ними. Через обмен товарами, продукцией ремесла и другими произведениям культуры население разных стран лучше узнает друг про друга, расширяет в целом свои познания о мире. Путешественники, торговцы, которые отправляются по проложенным дорогам в другие государства привозят туда изделия своих стран, по этим путям распространяются и произведения искусства, литературы, разные учения. Содержание: Основные сведения Торгово-экономические особенности В истории большой известностью пользуются так п торговые дороги, которыми пользовались долгое время и которые соединили самые разные страны на своем протяжении. Одним из них был </w:t>
      </w:r>
      <w:r>
        <w:rPr>
          <w:rFonts w:ascii="Times New Roman" w:hAnsi="Times New Roman" w:cs="Times New Roman"/>
          <w:color w:val="303457"/>
          <w:sz w:val="24"/>
          <w:szCs w:val="24"/>
          <w:shd w:val="clear" w:color="auto" w:fill="F2F4F9"/>
        </w:rPr>
        <w:t>шелковый путь.</w:t>
      </w:r>
      <w:bookmarkStart w:id="0" w:name="_GoBack"/>
      <w:bookmarkEnd w:id="0"/>
      <w:r w:rsidRPr="009D01AD">
        <w:rPr>
          <w:rFonts w:ascii="Times New Roman" w:hAnsi="Times New Roman" w:cs="Times New Roman"/>
          <w:color w:val="303457"/>
          <w:sz w:val="24"/>
          <w:szCs w:val="24"/>
          <w:shd w:val="clear" w:color="auto" w:fill="F2F4F9"/>
        </w:rPr>
        <w:t xml:space="preserve"> Эта очень протяженная торговая дорога стала формироваться со II столетия </w:t>
      </w:r>
      <w:proofErr w:type="spellStart"/>
      <w:r w:rsidRPr="009D01AD">
        <w:rPr>
          <w:rFonts w:ascii="Times New Roman" w:hAnsi="Times New Roman" w:cs="Times New Roman"/>
          <w:color w:val="303457"/>
          <w:sz w:val="24"/>
          <w:szCs w:val="24"/>
          <w:shd w:val="clear" w:color="auto" w:fill="F2F4F9"/>
        </w:rPr>
        <w:t>др</w:t>
      </w:r>
      <w:proofErr w:type="spellEnd"/>
      <w:r w:rsidRPr="009D01AD">
        <w:rPr>
          <w:rFonts w:ascii="Times New Roman" w:hAnsi="Times New Roman" w:cs="Times New Roman"/>
          <w:color w:val="303457"/>
          <w:sz w:val="24"/>
          <w:szCs w:val="24"/>
          <w:shd w:val="clear" w:color="auto" w:fill="F2F4F9"/>
        </w:rPr>
        <w:t xml:space="preserve"> нашей эры. Считается, что инициатива ее </w:t>
      </w:r>
      <w:proofErr w:type="spellStart"/>
      <w:r w:rsidRPr="009D01AD">
        <w:rPr>
          <w:rFonts w:ascii="Times New Roman" w:hAnsi="Times New Roman" w:cs="Times New Roman"/>
          <w:color w:val="303457"/>
          <w:sz w:val="24"/>
          <w:szCs w:val="24"/>
          <w:shd w:val="clear" w:color="auto" w:fill="F2F4F9"/>
        </w:rPr>
        <w:t>проложения</w:t>
      </w:r>
      <w:proofErr w:type="spellEnd"/>
      <w:r w:rsidRPr="009D01AD">
        <w:rPr>
          <w:rFonts w:ascii="Times New Roman" w:hAnsi="Times New Roman" w:cs="Times New Roman"/>
          <w:color w:val="303457"/>
          <w:sz w:val="24"/>
          <w:szCs w:val="24"/>
          <w:shd w:val="clear" w:color="auto" w:fill="F2F4F9"/>
        </w:rPr>
        <w:t xml:space="preserve"> исходила от правителей древнего Китая. В этой стране уже в древние времена ремесленники изготавливали очень искусные и дорогие изделия из разных материалов. Особенно же много предметов делалось из шелка, который очень ценился в Китае и в других государствах. Также ремесленники изготавливали дорогие предметы из фарфора. Кроме того, в древности в стране были изобретены такие вещи как бумага, компас, распространялось книгопечатание. В результате для китайских политических властей торговля всеми этими произведениями ремесла была очень выгодной. Они пользовались большим спросом в других государствах и при этом были дорогими. Поэтому императоры способствовали </w:t>
      </w:r>
      <w:proofErr w:type="spellStart"/>
      <w:r w:rsidRPr="009D01AD">
        <w:rPr>
          <w:rFonts w:ascii="Times New Roman" w:hAnsi="Times New Roman" w:cs="Times New Roman"/>
          <w:color w:val="303457"/>
          <w:sz w:val="24"/>
          <w:szCs w:val="24"/>
          <w:shd w:val="clear" w:color="auto" w:fill="F2F4F9"/>
        </w:rPr>
        <w:t>проложению</w:t>
      </w:r>
      <w:proofErr w:type="spellEnd"/>
      <w:r w:rsidRPr="009D01AD">
        <w:rPr>
          <w:rFonts w:ascii="Times New Roman" w:hAnsi="Times New Roman" w:cs="Times New Roman"/>
          <w:color w:val="303457"/>
          <w:sz w:val="24"/>
          <w:szCs w:val="24"/>
          <w:shd w:val="clear" w:color="auto" w:fill="F2F4F9"/>
        </w:rPr>
        <w:t xml:space="preserve"> торговой дороги на запад. Она начиналась в столичном городе </w:t>
      </w:r>
      <w:proofErr w:type="spellStart"/>
      <w:r w:rsidRPr="009D01AD">
        <w:rPr>
          <w:rFonts w:ascii="Times New Roman" w:hAnsi="Times New Roman" w:cs="Times New Roman"/>
          <w:color w:val="303457"/>
          <w:sz w:val="24"/>
          <w:szCs w:val="24"/>
          <w:shd w:val="clear" w:color="auto" w:fill="F2F4F9"/>
        </w:rPr>
        <w:t>Сиане</w:t>
      </w:r>
      <w:proofErr w:type="spellEnd"/>
      <w:r w:rsidRPr="009D01AD">
        <w:rPr>
          <w:rFonts w:ascii="Times New Roman" w:hAnsi="Times New Roman" w:cs="Times New Roman"/>
          <w:color w:val="303457"/>
          <w:sz w:val="24"/>
          <w:szCs w:val="24"/>
          <w:shd w:val="clear" w:color="auto" w:fill="F2F4F9"/>
        </w:rPr>
        <w:t xml:space="preserve">, доходила до западной границы Китая и здесь разделялась на северное и южное направления. По большей части далее путь пролегал через среднеазиатские степи, территории современных Таджикистана и Киргизии. Здесь дорога тоже имела разные ответвления, которые вели в различные страны. Путь приводил в Индию, на Ближний Восток, в Средиземноморье, в Европу. В результате заметно, что эта торговая дорога была очень и очень протяженной, она захватывала большое количество государств, в ней было задействовано много людей, что приводило к провозу по ней самых разных предметов торговли. Однако все же наиболее распространенным товаром, который перевозился здесь, был китайский шелк и изделия из него. В результате эта дорога за свою протяженность, значение в торговле многих государств и основной перевозимый товар получила название великий шелковый путь. Ученые обращают внимание на период времени, в течение которого функционировала эта торговая магистраль. Ею активно пользовались на протяжении длительного времени, несколько столетий, около 1700 лет. Этот путь сформировался еще в эпоху древнего мира, затем им пользовались в эпоху средних веков и только примерно с XVI столетия его значение падает вследствие колонизации европейскими государствами стран Азии, вследствие промышленного переворота в западной Европе и процесса индустриализации. Причины, по которым так долго функционировала эта торговая дорога, как считают ученые, заключалась не только в той экономической выгоде, которую получали от нее участники. Другим фактором они обозначают в целом политическую стабильность на всем протяжении этой магистрали. Связывается это с тем обстоятельство, что на территориях, по которым пробегала дорога, часто располагались крупные империи, которые поддерживали здесь порядок и обычно договаривались между собой о сотрудничестве в торговле. Обычно при изучении истории этого торгового пути обращают внимание на те государства, которые активно им пользовались. Часто отмечается, сколь отдаленные друг от друга страны обменивались произведениям своей культуры. Например, изделия из Китая </w:t>
      </w:r>
      <w:r w:rsidRPr="009D01AD">
        <w:rPr>
          <w:rFonts w:ascii="Times New Roman" w:hAnsi="Times New Roman" w:cs="Times New Roman"/>
          <w:color w:val="303457"/>
          <w:sz w:val="24"/>
          <w:szCs w:val="24"/>
          <w:shd w:val="clear" w:color="auto" w:fill="F2F4F9"/>
        </w:rPr>
        <w:lastRenderedPageBreak/>
        <w:t>получала Греция, Римская империя, впоследствии государства средневековой западной Европы, например, Франция. Эта дорога была караванной, то есть по ней двигались нагруженные товарами вьючные животные в сопровождении торговцев и погонщиков. Обычно такими животными чаще всего были верблюды благодаря своей выносливости и приспособленности к жаркому климату. Большие караваны насчитывали по две – три сотни верблюдов. Торгово-экономические особенности Государства шелкового пути торговали теми товарами, которые в наибольшем количестве изготавливались в их странах, имели спрос на международном рынке и выдерживали конкуренцию. Однако исследователи при этом подчеркивает, что, хотя в обмене участвовали многие страны, все же основной поток товаров шел именно с востока на запад, поскольку азиатские произведения пользовались большим спросом в Европе, а европейские для государств Азии не представляли такого большого интереса. Основным товаром, который поставлялся из Китая и других азиатских стран в Европу, был не только шелк и изделия из него, но и предметы из фарфора, чай, бумага, такие специи как корица, гвоздика, мускатные орехи, имбирь. Со временем в торговле шелком Китай был потеснен странами Средней Азии, в которых тоже стали активно выращивать шелк. В этом регионе также широко производились ткани из шерсти и хлопка. Шелк настолько ценился, что иногда служил в качестве валюты, на него покупали другие товары. Европейцы взамен на восточные товары вынуждены были платить драгоценными металлами, золотом и серебром, поскольку у них не было таких же дорогих товаров, как у азиатских торговцев. Политические власти европейских государств даже собирались запретить вывоз золота и серебра в этих условиях, но эти меры не были реализованы, поскольку торговля с восточными странами была все же востребована. Еще одним заметным аспектом функционирования шелкового пути были путешествия, во время которых собирались сведения о культуре других стран, об их географии. Например, путешественник из Венеции Марко Поло написал книгу, в которой рассказал о собранных им сведениях об азиатских странах.</w:t>
      </w:r>
      <w:r w:rsidRPr="009D01AD">
        <w:rPr>
          <w:rFonts w:ascii="Times New Roman" w:hAnsi="Times New Roman" w:cs="Times New Roman"/>
          <w:color w:val="303457"/>
          <w:sz w:val="24"/>
          <w:szCs w:val="24"/>
        </w:rPr>
        <w:br/>
      </w:r>
    </w:p>
    <w:sectPr w:rsidR="00526852" w:rsidRPr="009D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F"/>
    <w:rsid w:val="00416FC3"/>
    <w:rsid w:val="00526852"/>
    <w:rsid w:val="009D01AD"/>
    <w:rsid w:val="00E4581D"/>
    <w:rsid w:val="00EE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8910"/>
  <w15:chartTrackingRefBased/>
  <w15:docId w15:val="{2E76FDDD-4533-4A33-AD85-E11E6E99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2023-01-19T09:19:00Z</dcterms:created>
  <dcterms:modified xsi:type="dcterms:W3CDTF">2023-01-19T11:28:00Z</dcterms:modified>
</cp:coreProperties>
</file>