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6669" w14:textId="5A47C926" w:rsidR="00FC0F42" w:rsidRDefault="00FC0F42" w:rsidP="00FC0F42">
      <w:pPr>
        <w:shd w:val="clear" w:color="auto" w:fill="FFFFFF"/>
        <w:spacing w:after="0"/>
        <w:jc w:val="center"/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0F42">
        <w:rPr>
          <w:rFonts w:ascii="Times New Roman" w:hAnsi="Times New Roman" w:cs="Times New Roman"/>
          <w:b/>
          <w:bCs/>
          <w:sz w:val="28"/>
          <w:szCs w:val="28"/>
        </w:rPr>
        <w:t>Дидактическая игра, как одна из</w:t>
      </w:r>
      <w:r w:rsidRPr="00FC0F42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0F42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эффективных средств </w:t>
      </w:r>
    </w:p>
    <w:p w14:paraId="67C2B158" w14:textId="77777777" w:rsidR="00FC0F42" w:rsidRDefault="00FC0F42" w:rsidP="00FC0F42">
      <w:pPr>
        <w:shd w:val="clear" w:color="auto" w:fill="FFFFFF"/>
        <w:spacing w:after="0"/>
        <w:jc w:val="center"/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0F42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формирования основ экономической культуры у детей </w:t>
      </w:r>
    </w:p>
    <w:p w14:paraId="4996CEAF" w14:textId="6BEC6A9B" w:rsidR="00FC0F42" w:rsidRDefault="00FC0F42" w:rsidP="00FC0F42">
      <w:pPr>
        <w:shd w:val="clear" w:color="auto" w:fill="FFFFFF"/>
        <w:jc w:val="center"/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старшего </w:t>
      </w:r>
      <w:r w:rsidRPr="00FC0F42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дошкольного возраста</w:t>
      </w:r>
    </w:p>
    <w:p w14:paraId="1F6962CB" w14:textId="77777777" w:rsidR="00FC0F42" w:rsidRPr="00FC0F42" w:rsidRDefault="00FC0F42" w:rsidP="00FC0F42">
      <w:pPr>
        <w:shd w:val="clear" w:color="auto" w:fill="FFFFFF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FC0F42">
        <w:rPr>
          <w:rFonts w:ascii="Times New Roman" w:hAnsi="Times New Roman" w:cs="Times New Roman"/>
          <w:sz w:val="28"/>
          <w:szCs w:val="28"/>
        </w:rPr>
        <w:t xml:space="preserve">Чернышева Анна Валериевна, воспитатель МАДОУ </w:t>
      </w:r>
    </w:p>
    <w:p w14:paraId="5750D96C" w14:textId="2678A389" w:rsidR="00FC0F42" w:rsidRPr="00FC0F42" w:rsidRDefault="00FC0F42" w:rsidP="00FC0F42">
      <w:pPr>
        <w:shd w:val="clear" w:color="auto" w:fill="FFFFFF"/>
        <w:ind w:left="5670" w:hanging="283"/>
        <w:jc w:val="right"/>
        <w:rPr>
          <w:rFonts w:ascii="Times New Roman" w:hAnsi="Times New Roman" w:cs="Times New Roman"/>
          <w:sz w:val="28"/>
          <w:szCs w:val="28"/>
        </w:rPr>
      </w:pPr>
      <w:r w:rsidRPr="00FC0F42">
        <w:rPr>
          <w:rFonts w:ascii="Times New Roman" w:hAnsi="Times New Roman" w:cs="Times New Roman"/>
          <w:sz w:val="28"/>
          <w:szCs w:val="28"/>
        </w:rPr>
        <w:t>д/с «Улыбка» п. Малиновский</w:t>
      </w:r>
    </w:p>
    <w:p w14:paraId="0B6793CB" w14:textId="1A299DC8" w:rsidR="004710BC" w:rsidRPr="004710BC" w:rsidRDefault="004710BC" w:rsidP="004710B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BC">
        <w:rPr>
          <w:rFonts w:ascii="Times New Roman" w:hAnsi="Times New Roman" w:cs="Times New Roman"/>
          <w:sz w:val="28"/>
          <w:szCs w:val="28"/>
        </w:rPr>
        <w:t xml:space="preserve">Одно из современных направлений в дошкольной педагогике – это финансовое просвещение детей. Ведь сегодня малыши, так или иначе, оказываются вовлечёнными в экономическую жизнь семьи: ходят с родителями в магазины, сталкиваются с рекламой, понимают, что их родители зарабатывают деньги, чтобы покупать товары и услуги. С миром экономики дети впервые знакомятся в детском саду в старшем дошкольном возрасте. На познавательных занятиях воспитанники получают элементарные понятия о потребностях, доходах и расходах семьи, товарах и услугах, узнают, что представляют собой деньги, реклама. Задача воспитателя дошкольной образовательной организации – преподнести элементарные финансовые понятия в максимально доступной и увлекательной форме. </w:t>
      </w:r>
    </w:p>
    <w:p w14:paraId="08DAC7EB" w14:textId="3E39B93B" w:rsidR="00D723B5" w:rsidRPr="004710BC" w:rsidRDefault="004710BC" w:rsidP="00FC0F42">
      <w:pPr>
        <w:spacing w:after="0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710BC">
        <w:rPr>
          <w:rStyle w:val="c14"/>
          <w:rFonts w:ascii="Times New Roman" w:hAnsi="Times New Roman" w:cs="Times New Roman"/>
          <w:color w:val="000000"/>
          <w:sz w:val="28"/>
          <w:szCs w:val="28"/>
        </w:rPr>
        <w:t>В качестве эффективных средства формирования основ экономической культуры у детей дошкольного возраста мы предлагаем использовать дидактические игры.</w:t>
      </w:r>
      <w:r w:rsidRPr="004710B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Так как считаем, что соединение учебно-игровой деятельности наиболее эффективно для усвоения дошкольниками сложных экономических знаний Овладение экономическими знаниями в привлекательной для ребенка</w:t>
      </w:r>
      <w:r w:rsidR="00FC0F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0BC">
        <w:rPr>
          <w:rStyle w:val="c0"/>
          <w:rFonts w:ascii="Times New Roman" w:hAnsi="Times New Roman" w:cs="Times New Roman"/>
          <w:color w:val="000000"/>
          <w:sz w:val="28"/>
          <w:szCs w:val="28"/>
        </w:rPr>
        <w:t>игровой форме позитивно сказывается и на качестве их усвоения.</w:t>
      </w:r>
    </w:p>
    <w:p w14:paraId="38D4AF11" w14:textId="77777777" w:rsidR="004710BC" w:rsidRPr="004710BC" w:rsidRDefault="004710BC" w:rsidP="00FC0F42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Style w:val="c14"/>
          <w:rFonts w:ascii="Times New Roman" w:hAnsi="Times New Roman" w:cs="Times New Roman"/>
          <w:color w:val="000000"/>
          <w:sz w:val="28"/>
          <w:szCs w:val="28"/>
        </w:rPr>
      </w:pPr>
      <w:r w:rsidRPr="004710BC">
        <w:rPr>
          <w:rStyle w:val="c14"/>
          <w:rFonts w:ascii="Times New Roman" w:hAnsi="Times New Roman" w:cs="Times New Roman"/>
          <w:color w:val="000000"/>
          <w:sz w:val="28"/>
          <w:szCs w:val="28"/>
        </w:rPr>
        <w:t>Предлагаемые дидактические игры по формированию основ финансовой грамотности разработаны для детей старшего дошкольного возраста (6-7 лет). В игры можно играть как с одним ребенком, так и с несколькими детьми одновременно. Главной особенностью дидактических игр является то, что задания предлагаются детям в игровой форме. Они играют, не подозревая, что осваивают знания, овладевают умениями и навыками, учатся культуре общения и поведения.</w:t>
      </w:r>
    </w:p>
    <w:p w14:paraId="524D024E" w14:textId="124902BA" w:rsidR="004710BC" w:rsidRPr="004710BC" w:rsidRDefault="004710BC" w:rsidP="004710BC">
      <w:pPr>
        <w:shd w:val="clear" w:color="auto" w:fill="FFFFFF"/>
        <w:spacing w:after="0"/>
        <w:ind w:firstLine="709"/>
        <w:jc w:val="both"/>
        <w:rPr>
          <w:rStyle w:val="c14"/>
          <w:rFonts w:ascii="Times New Roman" w:hAnsi="Times New Roman" w:cs="Times New Roman"/>
          <w:color w:val="000000"/>
          <w:sz w:val="28"/>
          <w:szCs w:val="28"/>
        </w:rPr>
      </w:pPr>
      <w:r w:rsidRPr="004710BC">
        <w:rPr>
          <w:rStyle w:val="c14"/>
          <w:rFonts w:ascii="Times New Roman" w:hAnsi="Times New Roman" w:cs="Times New Roman"/>
          <w:color w:val="000000"/>
          <w:sz w:val="28"/>
          <w:szCs w:val="28"/>
        </w:rPr>
        <w:t>Все дидактические игры включают в себя познавательное и воспитательное содержание, что позволяет интегративно решать задачи по формированию у старших дошкольников основ экономических знаний. В</w:t>
      </w:r>
      <w:r w:rsidR="00FC0F42">
        <w:rPr>
          <w:rStyle w:val="c1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710BC">
        <w:rPr>
          <w:rStyle w:val="c14"/>
          <w:rFonts w:ascii="Times New Roman" w:hAnsi="Times New Roman" w:cs="Times New Roman"/>
          <w:color w:val="000000"/>
          <w:sz w:val="28"/>
          <w:szCs w:val="28"/>
        </w:rPr>
        <w:t>дидактических играх</w:t>
      </w:r>
      <w:r w:rsidR="00FC0F42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0BC">
        <w:rPr>
          <w:rStyle w:val="c14"/>
          <w:rFonts w:ascii="Times New Roman" w:hAnsi="Times New Roman" w:cs="Times New Roman"/>
          <w:color w:val="000000"/>
          <w:sz w:val="28"/>
          <w:szCs w:val="28"/>
        </w:rPr>
        <w:t>уточняются и закрепляются представления детей о мире экономических явлений, терминах, приобретаются новые экономические знания, умения и навыки.</w:t>
      </w:r>
    </w:p>
    <w:p w14:paraId="6F5E5016" w14:textId="55D56864" w:rsidR="004710BC" w:rsidRPr="004710BC" w:rsidRDefault="004710BC" w:rsidP="004710BC">
      <w:pPr>
        <w:shd w:val="clear" w:color="auto" w:fill="FFFFFF"/>
        <w:spacing w:after="0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710BC">
        <w:rPr>
          <w:rStyle w:val="c14"/>
          <w:rFonts w:ascii="Times New Roman" w:hAnsi="Times New Roman" w:cs="Times New Roman"/>
          <w:color w:val="000000"/>
          <w:sz w:val="28"/>
          <w:szCs w:val="28"/>
        </w:rPr>
        <w:lastRenderedPageBreak/>
        <w:t>В дидактических играх моделируются реальные жизненные ситуации: операции купли-продажи, производства</w:t>
      </w:r>
      <w:r w:rsidR="00FC0F42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0BC">
        <w:rPr>
          <w:rStyle w:val="c14"/>
          <w:rFonts w:ascii="Times New Roman" w:hAnsi="Times New Roman" w:cs="Times New Roman"/>
          <w:color w:val="000000"/>
          <w:sz w:val="28"/>
          <w:szCs w:val="28"/>
        </w:rPr>
        <w:t>и</w:t>
      </w:r>
      <w:r w:rsidR="00FC0F4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10B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сбыта готовой продукции и др. </w:t>
      </w:r>
    </w:p>
    <w:p w14:paraId="43EDA638" w14:textId="44A8F040" w:rsidR="004710BC" w:rsidRDefault="004710BC" w:rsidP="00FC0F42">
      <w:pPr>
        <w:spacing w:after="0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710BC">
        <w:rPr>
          <w:rStyle w:val="c0"/>
          <w:rFonts w:ascii="Times New Roman" w:hAnsi="Times New Roman" w:cs="Times New Roman"/>
          <w:color w:val="000000"/>
          <w:sz w:val="28"/>
          <w:szCs w:val="28"/>
        </w:rPr>
        <w:t>В процессе дидактической игры устанавливается адекватная</w:t>
      </w:r>
      <w:r w:rsidR="00FC0F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0BC">
        <w:rPr>
          <w:rStyle w:val="c0"/>
          <w:rFonts w:ascii="Times New Roman" w:hAnsi="Times New Roman" w:cs="Times New Roman"/>
          <w:color w:val="000000"/>
          <w:sz w:val="28"/>
          <w:szCs w:val="28"/>
        </w:rPr>
        <w:t>возрасту ситуация общения. Речевое</w:t>
      </w:r>
      <w:r w:rsidR="00FC0F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0BC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общение протекает в форме диалога.</w:t>
      </w:r>
      <w:r w:rsidR="00FC0F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0BC">
        <w:rPr>
          <w:rStyle w:val="c0"/>
          <w:rFonts w:ascii="Times New Roman" w:hAnsi="Times New Roman" w:cs="Times New Roman"/>
          <w:color w:val="000000"/>
          <w:sz w:val="28"/>
          <w:szCs w:val="28"/>
        </w:rPr>
        <w:t>Педагог формулирует четкие, экономически грамотные вопросы, а дети</w:t>
      </w:r>
      <w:r w:rsidR="00FC0F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0BC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учатся ясно высказывать свои предположения. Развивается речь объяснительная и речь-доказательство.</w:t>
      </w:r>
      <w:r w:rsidR="00FC0F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0BC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Процесс общения детей друг с</w:t>
      </w:r>
      <w:r w:rsidR="00FC0F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0BC">
        <w:rPr>
          <w:rStyle w:val="c0"/>
          <w:rFonts w:ascii="Times New Roman" w:hAnsi="Times New Roman" w:cs="Times New Roman"/>
          <w:color w:val="000000"/>
          <w:sz w:val="28"/>
          <w:szCs w:val="28"/>
        </w:rPr>
        <w:t>другом и со взрослым в совместной</w:t>
      </w:r>
      <w:r w:rsidR="00FC0F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0BC">
        <w:rPr>
          <w:rStyle w:val="c0"/>
          <w:rFonts w:ascii="Times New Roman" w:hAnsi="Times New Roman" w:cs="Times New Roman"/>
          <w:color w:val="000000"/>
          <w:sz w:val="28"/>
          <w:szCs w:val="28"/>
        </w:rPr>
        <w:t>игровой деятельности сопровождается положительными эмоциями, что</w:t>
      </w:r>
      <w:r w:rsidR="00FC0F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0BC">
        <w:rPr>
          <w:rStyle w:val="c0"/>
          <w:rFonts w:ascii="Times New Roman" w:hAnsi="Times New Roman" w:cs="Times New Roman"/>
          <w:color w:val="000000"/>
          <w:sz w:val="28"/>
          <w:szCs w:val="28"/>
        </w:rPr>
        <w:t>стимулирует их познавательную активность, способствует развитию мышления.</w:t>
      </w:r>
    </w:p>
    <w:p w14:paraId="300F0232" w14:textId="77777777" w:rsidR="00AC45FA" w:rsidRPr="00FC0F42" w:rsidRDefault="00AC45FA" w:rsidP="00FC0F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>Но все же, в современном обществе появляются новые пространства жизни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— виртуальное, мультимедийное, цифровое. Таким образом нам, педагогам, сегодня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необходимо встраивать в структуру обучения современные, интересные и в тоже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время уже привычные для воспитанников </w:t>
      </w:r>
      <w:r w:rsidRPr="00FC0F42">
        <w:rPr>
          <w:rStyle w:val="fontstyle21"/>
          <w:b w:val="0"/>
          <w:bCs w:val="0"/>
          <w:color w:val="000000"/>
        </w:rPr>
        <w:t>цифровые образовательные</w:t>
      </w:r>
      <w:r w:rsidRPr="00FC0F42">
        <w:rPr>
          <w:b/>
          <w:bCs/>
          <w:color w:val="000000"/>
          <w:sz w:val="28"/>
          <w:szCs w:val="28"/>
        </w:rPr>
        <w:t xml:space="preserve"> </w:t>
      </w:r>
      <w:r w:rsidRPr="00FC0F42">
        <w:rPr>
          <w:rStyle w:val="fontstyle21"/>
          <w:b w:val="0"/>
          <w:bCs w:val="0"/>
          <w:color w:val="000000"/>
        </w:rPr>
        <w:t>ресурсы</w:t>
      </w:r>
      <w:r w:rsidRPr="00FC0F42">
        <w:rPr>
          <w:rStyle w:val="fontstyle01"/>
          <w:b/>
          <w:bCs/>
        </w:rPr>
        <w:t>.</w:t>
      </w:r>
    </w:p>
    <w:p w14:paraId="49C30065" w14:textId="343A1C1B" w:rsidR="004710BC" w:rsidRDefault="00AC45FA" w:rsidP="00EF61E9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В нашем детском саду создана интерактивная образовательная среда, где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идет активная практика внедрения в образовательный процесс интерактивного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оборудования, тем самым, обучение дошкольников стало более привлекательным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захватывающим.</w:t>
      </w:r>
    </w:p>
    <w:p w14:paraId="44F016E2" w14:textId="7F4B1F69" w:rsidR="00AC45FA" w:rsidRDefault="00AC45FA" w:rsidP="00EF61E9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Большой популярностью у наших дошкольников, пользуются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интерактивные игры по развитию финансовой грамотности, которые наравне с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традиционными методами обучения повышают эффективность образования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воспитания детей, а также усиливают уровень восприятия информации и развивают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творческие способности.</w:t>
      </w:r>
    </w:p>
    <w:p w14:paraId="4B7DB1FF" w14:textId="6234F312" w:rsidR="00AC45FA" w:rsidRDefault="00AC45FA" w:rsidP="00EF61E9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Естественно, что интерактивные компьютерные игры не могут полностью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заменить традиционных форм обучения дошкольников, но, как показывает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наша практика, использовать их как дополнительную форму обучения, при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формировании основ финансовой грамотности, очень даже эффективно!</w:t>
      </w:r>
    </w:p>
    <w:p w14:paraId="70CD1959" w14:textId="71473BD3" w:rsidR="00AC45FA" w:rsidRDefault="00AC45FA" w:rsidP="00EF61E9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Но прогресс не стоит на месте, и на смену интерактивной доске приходят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куда более совершенные интерактивные решения с максимально высоким уровнем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функциональности и простым интерфейсом, которые мы тоже, регулярно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используем в своей работе, такие как мультимедийное устройство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«АЛМА «Финансовый гений». Методический комплекс «АЛМА Финансовая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грамотность» сочетает в себе классические дидактические игры и современное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программное обеспечение.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Десять уникальных интерактивных игр и программ, помогли детям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 игровой форме получить базовую финансовую грамотность, познакомиться с</w:t>
      </w:r>
      <w:r>
        <w:t xml:space="preserve"> </w:t>
      </w:r>
      <w:r>
        <w:rPr>
          <w:rStyle w:val="fontstyle01"/>
        </w:rPr>
        <w:t>миром финансов с момента появления первых денег и до современных методов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расчета.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Дети в игровой форме пробуют себя </w:t>
      </w:r>
      <w:r>
        <w:rPr>
          <w:rStyle w:val="fontstyle01"/>
        </w:rPr>
        <w:lastRenderedPageBreak/>
        <w:t>в разных ролях, и даже иногда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становятся настоящими предпринимателями.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Каждый обучающий раздел подкрепляется анимационным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фильмом.</w:t>
      </w:r>
    </w:p>
    <w:p w14:paraId="06B2F143" w14:textId="49098264" w:rsidR="00AC45FA" w:rsidRPr="004710BC" w:rsidRDefault="00AC45FA" w:rsidP="00EF61E9">
      <w:pPr>
        <w:ind w:firstLine="709"/>
        <w:jc w:val="both"/>
        <w:rPr>
          <w:sz w:val="28"/>
          <w:szCs w:val="28"/>
        </w:rPr>
      </w:pPr>
      <w:r>
        <w:rPr>
          <w:rStyle w:val="fontstyle01"/>
        </w:rPr>
        <w:t>Главная задача педагогов методически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обоснованно включать мобильные приложения в образовательный процесс.</w:t>
      </w:r>
    </w:p>
    <w:sectPr w:rsidR="00AC45FA" w:rsidRPr="0047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EB"/>
    <w:rsid w:val="003309EB"/>
    <w:rsid w:val="004710BC"/>
    <w:rsid w:val="005F6BD4"/>
    <w:rsid w:val="00AC45FA"/>
    <w:rsid w:val="00D723B5"/>
    <w:rsid w:val="00EF61E9"/>
    <w:rsid w:val="00FC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6B5D"/>
  <w15:chartTrackingRefBased/>
  <w15:docId w15:val="{5E40CB30-3319-4A89-9241-30F5CA7E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0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710BC"/>
  </w:style>
  <w:style w:type="character" w:customStyle="1" w:styleId="c14">
    <w:name w:val="c14"/>
    <w:basedOn w:val="a0"/>
    <w:rsid w:val="004710BC"/>
  </w:style>
  <w:style w:type="character" w:customStyle="1" w:styleId="c2">
    <w:name w:val="c2"/>
    <w:basedOn w:val="a0"/>
    <w:rsid w:val="004710BC"/>
  </w:style>
  <w:style w:type="character" w:customStyle="1" w:styleId="fontstyle01">
    <w:name w:val="fontstyle01"/>
    <w:basedOn w:val="a0"/>
    <w:rsid w:val="00AC45F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C45FA"/>
    <w:rPr>
      <w:rFonts w:ascii="Times New Roman" w:hAnsi="Times New Roman" w:cs="Times New Roman" w:hint="default"/>
      <w:b/>
      <w:bCs/>
      <w:i w:val="0"/>
      <w:iCs w:val="0"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2024-01-23T03:27:00Z</cp:lastPrinted>
  <dcterms:created xsi:type="dcterms:W3CDTF">2024-01-23T03:00:00Z</dcterms:created>
  <dcterms:modified xsi:type="dcterms:W3CDTF">2024-01-30T16:33:00Z</dcterms:modified>
</cp:coreProperties>
</file>