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92" w:rsidRPr="00454D92" w:rsidRDefault="00454D92" w:rsidP="00454D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конференции: Методические разработки уроков</w:t>
      </w:r>
    </w:p>
    <w:p w:rsidR="00454D92" w:rsidRPr="00454D92" w:rsidRDefault="00454D92" w:rsidP="00454D92">
      <w:pPr>
        <w:rPr>
          <w:rFonts w:ascii="Times New Roman" w:hAnsi="Times New Roman" w:cs="Times New Roman"/>
          <w:sz w:val="28"/>
        </w:rPr>
      </w:pPr>
      <w:r w:rsidRPr="00454D92">
        <w:rPr>
          <w:rFonts w:ascii="Times New Roman" w:hAnsi="Times New Roman" w:cs="Times New Roman"/>
          <w:sz w:val="28"/>
        </w:rPr>
        <w:t>Секция:</w:t>
      </w:r>
      <w:r>
        <w:rPr>
          <w:rFonts w:ascii="Times New Roman" w:hAnsi="Times New Roman" w:cs="Times New Roman"/>
          <w:sz w:val="28"/>
        </w:rPr>
        <w:t xml:space="preserve"> </w:t>
      </w:r>
      <w:r w:rsidRPr="00454D92">
        <w:rPr>
          <w:rFonts w:ascii="Times New Roman" w:hAnsi="Times New Roman" w:cs="Times New Roman"/>
          <w:sz w:val="28"/>
        </w:rPr>
        <w:t>Профессиональное(специальное) образование</w:t>
      </w:r>
    </w:p>
    <w:p w:rsidR="00454D92" w:rsidRPr="00454D92" w:rsidRDefault="00454D92" w:rsidP="00454D92">
      <w:pPr>
        <w:rPr>
          <w:rFonts w:ascii="Times New Roman" w:hAnsi="Times New Roman" w:cs="Times New Roman"/>
          <w:sz w:val="28"/>
        </w:rPr>
      </w:pPr>
      <w:r w:rsidRPr="00454D92">
        <w:rPr>
          <w:rFonts w:ascii="Times New Roman" w:hAnsi="Times New Roman" w:cs="Times New Roman"/>
          <w:sz w:val="28"/>
        </w:rPr>
        <w:t>Тема: использование современных подхо</w:t>
      </w:r>
      <w:r>
        <w:rPr>
          <w:rFonts w:ascii="Times New Roman" w:hAnsi="Times New Roman" w:cs="Times New Roman"/>
          <w:sz w:val="28"/>
        </w:rPr>
        <w:t>д</w:t>
      </w:r>
      <w:r w:rsidRPr="00454D92">
        <w:rPr>
          <w:rFonts w:ascii="Times New Roman" w:hAnsi="Times New Roman" w:cs="Times New Roman"/>
          <w:sz w:val="28"/>
        </w:rPr>
        <w:t>ов при оптимизации методов схемотехнического моделирования</w:t>
      </w:r>
    </w:p>
    <w:p w:rsidR="00454D92" w:rsidRPr="00454D92" w:rsidRDefault="00454D92" w:rsidP="00454D92">
      <w:pPr>
        <w:rPr>
          <w:rFonts w:ascii="Times New Roman" w:hAnsi="Times New Roman" w:cs="Times New Roman"/>
          <w:sz w:val="28"/>
        </w:rPr>
      </w:pPr>
      <w:r w:rsidRPr="00454D92">
        <w:rPr>
          <w:rFonts w:ascii="Times New Roman" w:hAnsi="Times New Roman" w:cs="Times New Roman"/>
          <w:sz w:val="28"/>
        </w:rPr>
        <w:t>Спикер: Панкратова Элина Федоровна</w:t>
      </w:r>
    </w:p>
    <w:p w:rsidR="00454D92" w:rsidRPr="00454D92" w:rsidRDefault="00454D92" w:rsidP="00454D92">
      <w:pPr>
        <w:rPr>
          <w:rFonts w:ascii="Times New Roman" w:hAnsi="Times New Roman" w:cs="Times New Roman"/>
          <w:sz w:val="28"/>
        </w:rPr>
      </w:pPr>
      <w:r w:rsidRPr="00454D92">
        <w:rPr>
          <w:rFonts w:ascii="Times New Roman" w:hAnsi="Times New Roman" w:cs="Times New Roman"/>
          <w:sz w:val="28"/>
        </w:rPr>
        <w:t>Должность:</w:t>
      </w:r>
      <w:r>
        <w:rPr>
          <w:rFonts w:ascii="Times New Roman" w:hAnsi="Times New Roman" w:cs="Times New Roman"/>
          <w:sz w:val="28"/>
        </w:rPr>
        <w:t xml:space="preserve"> </w:t>
      </w:r>
      <w:r w:rsidRPr="00454D92">
        <w:rPr>
          <w:rFonts w:ascii="Times New Roman" w:hAnsi="Times New Roman" w:cs="Times New Roman"/>
          <w:sz w:val="28"/>
        </w:rPr>
        <w:t>преподаватель</w:t>
      </w:r>
    </w:p>
    <w:p w:rsidR="00454D92" w:rsidRPr="00454D92" w:rsidRDefault="00454D92" w:rsidP="00454D92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F1F1F"/>
        </w:rPr>
      </w:pPr>
      <w:r>
        <w:rPr>
          <w:b w:val="0"/>
          <w:sz w:val="28"/>
        </w:rPr>
        <w:t xml:space="preserve">ОУ: </w:t>
      </w:r>
      <w:r w:rsidRPr="00454D92">
        <w:rPr>
          <w:b w:val="0"/>
          <w:bCs w:val="0"/>
          <w:color w:val="1F1F1F"/>
          <w:sz w:val="28"/>
          <w:szCs w:val="28"/>
        </w:rPr>
        <w:t xml:space="preserve">Колледж Телекоммуникаций </w:t>
      </w:r>
      <w:r>
        <w:rPr>
          <w:b w:val="0"/>
          <w:bCs w:val="0"/>
          <w:color w:val="1F1F1F"/>
          <w:sz w:val="28"/>
          <w:szCs w:val="28"/>
        </w:rPr>
        <w:t>и</w:t>
      </w:r>
      <w:r w:rsidRPr="00454D92">
        <w:rPr>
          <w:b w:val="0"/>
          <w:bCs w:val="0"/>
          <w:color w:val="1F1F1F"/>
          <w:sz w:val="28"/>
          <w:szCs w:val="28"/>
        </w:rPr>
        <w:t xml:space="preserve"> Информатики </w:t>
      </w:r>
      <w:proofErr w:type="spellStart"/>
      <w:r w:rsidRPr="00454D92">
        <w:rPr>
          <w:b w:val="0"/>
          <w:bCs w:val="0"/>
          <w:color w:val="1F1F1F"/>
          <w:sz w:val="28"/>
          <w:szCs w:val="28"/>
        </w:rPr>
        <w:t>СибГУТИ</w:t>
      </w:r>
      <w:proofErr w:type="spellEnd"/>
    </w:p>
    <w:p w:rsidR="00454D92" w:rsidRPr="00454D92" w:rsidRDefault="00454D92" w:rsidP="00454D92">
      <w:pPr>
        <w:rPr>
          <w:rFonts w:ascii="Arial" w:hAnsi="Arial" w:cs="Arial"/>
          <w:color w:val="1F1F1F"/>
        </w:rPr>
      </w:pPr>
    </w:p>
    <w:p w:rsidR="00454D92" w:rsidRDefault="00454D9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C1407" w:rsidRPr="00454D92" w:rsidRDefault="00702BE4" w:rsidP="00454D92">
      <w:pPr>
        <w:jc w:val="center"/>
        <w:rPr>
          <w:rFonts w:ascii="Times New Roman" w:hAnsi="Times New Roman" w:cs="Times New Roman"/>
          <w:b/>
          <w:sz w:val="28"/>
        </w:rPr>
      </w:pPr>
      <w:r w:rsidRPr="00454D92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851C0A" w:rsidRDefault="00702BE4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современном </w:t>
      </w:r>
      <w:r w:rsidR="00851C0A">
        <w:rPr>
          <w:rFonts w:ascii="Times New Roman" w:hAnsi="Times New Roman"/>
          <w:sz w:val="28"/>
        </w:rPr>
        <w:t>образовательном процессе вопрос практического освоения теоретического материала весьма актуален.</w:t>
      </w:r>
    </w:p>
    <w:p w:rsidR="00851C0A" w:rsidRDefault="00851C0A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схемотехническое моделирование и исследование различных видов схем возможно не только с помощью компьютерных программ-симуляторов, но и физических макетных плат. </w:t>
      </w:r>
    </w:p>
    <w:p w:rsidR="00702BE4" w:rsidRDefault="00702BE4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макетных </w:t>
      </w:r>
      <w:r w:rsidR="00851C0A">
        <w:rPr>
          <w:rFonts w:ascii="Times New Roman" w:hAnsi="Times New Roman"/>
          <w:sz w:val="28"/>
        </w:rPr>
        <w:t xml:space="preserve">в учебном процессе </w:t>
      </w:r>
      <w:r>
        <w:rPr>
          <w:rFonts w:ascii="Times New Roman" w:hAnsi="Times New Roman"/>
          <w:sz w:val="28"/>
        </w:rPr>
        <w:t>плат позволяет минимизировать ошибки при сборке, упрос</w:t>
      </w:r>
      <w:r w:rsidR="00851C0A">
        <w:rPr>
          <w:rFonts w:ascii="Times New Roman" w:hAnsi="Times New Roman"/>
          <w:sz w:val="28"/>
        </w:rPr>
        <w:t>тить и ускорить монтаж. Беспечные</w:t>
      </w:r>
      <w:r>
        <w:rPr>
          <w:rFonts w:ascii="Times New Roman" w:hAnsi="Times New Roman"/>
          <w:sz w:val="28"/>
        </w:rPr>
        <w:t xml:space="preserve"> макетные платы позволяют протестировать схем</w:t>
      </w:r>
      <w:r w:rsidR="00851C0A">
        <w:rPr>
          <w:rFonts w:ascii="Times New Roman" w:hAnsi="Times New Roman"/>
          <w:sz w:val="28"/>
        </w:rPr>
        <w:t>у, до того, как она будет сделан</w:t>
      </w:r>
      <w:r>
        <w:rPr>
          <w:rFonts w:ascii="Times New Roman" w:hAnsi="Times New Roman"/>
          <w:sz w:val="28"/>
        </w:rPr>
        <w:t>а на печатной плате.</w:t>
      </w:r>
    </w:p>
    <w:p w:rsidR="00851C0A" w:rsidRDefault="00851C0A" w:rsidP="00702BE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</w:rPr>
        <w:t xml:space="preserve">Применение беспечных макетных плат при выполнении лабораторных работ позволяет студентам освоить общие и профессиональные компетенции технических дисциплин учреждений СПО. </w:t>
      </w:r>
    </w:p>
    <w:p w:rsidR="00702BE4" w:rsidRDefault="00702BE4" w:rsidP="00702BE4"/>
    <w:p w:rsidR="00702BE4" w:rsidRDefault="00702BE4" w:rsidP="00702BE4"/>
    <w:p w:rsidR="00702BE4" w:rsidRDefault="00702BE4" w:rsidP="00702BE4"/>
    <w:p w:rsidR="00702BE4" w:rsidRDefault="00702BE4" w:rsidP="00702BE4"/>
    <w:p w:rsidR="00702BE4" w:rsidRDefault="00702BE4" w:rsidP="00702BE4"/>
    <w:p w:rsidR="00702BE4" w:rsidRDefault="00702BE4" w:rsidP="00702BE4"/>
    <w:p w:rsidR="00702BE4" w:rsidRDefault="00702BE4" w:rsidP="00702BE4"/>
    <w:p w:rsidR="00702BE4" w:rsidRDefault="00702BE4" w:rsidP="00702BE4"/>
    <w:p w:rsidR="00702BE4" w:rsidRDefault="00702BE4" w:rsidP="00702BE4"/>
    <w:p w:rsidR="00702BE4" w:rsidRDefault="00702BE4" w:rsidP="00702BE4"/>
    <w:p w:rsidR="00702BE4" w:rsidRDefault="00702BE4" w:rsidP="00702BE4"/>
    <w:p w:rsidR="00702BE4" w:rsidRDefault="00702BE4" w:rsidP="00702BE4"/>
    <w:p w:rsidR="00454D92" w:rsidRDefault="00454D92" w:rsidP="00702BE4"/>
    <w:p w:rsidR="00454D92" w:rsidRDefault="00454D92" w:rsidP="00702BE4"/>
    <w:p w:rsidR="00454D92" w:rsidRDefault="00454D92" w:rsidP="00702BE4"/>
    <w:p w:rsidR="00454D92" w:rsidRDefault="00454D92" w:rsidP="00702BE4"/>
    <w:p w:rsidR="00454D92" w:rsidRDefault="00454D92" w:rsidP="00702BE4"/>
    <w:p w:rsidR="00454D92" w:rsidRDefault="00454D92" w:rsidP="00702BE4"/>
    <w:p w:rsidR="00702BE4" w:rsidRPr="00454D92" w:rsidRDefault="00851C0A" w:rsidP="00454D9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4D92">
        <w:rPr>
          <w:rFonts w:ascii="Times New Roman" w:hAnsi="Times New Roman" w:cs="Times New Roman"/>
          <w:b/>
          <w:sz w:val="28"/>
          <w:szCs w:val="28"/>
        </w:rPr>
        <w:lastRenderedPageBreak/>
        <w:t>1 Виды макетных плат</w:t>
      </w:r>
    </w:p>
    <w:p w:rsidR="00702BE4" w:rsidRDefault="00702BE4" w:rsidP="00702BE4"/>
    <w:p w:rsidR="00702BE4" w:rsidRDefault="00702BE4" w:rsidP="00702BE4">
      <w:pPr>
        <w:pStyle w:val="Standard"/>
        <w:spacing w:after="0" w:line="360" w:lineRule="auto"/>
        <w:ind w:firstLine="72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Для налаживания и тестирования самодельных электронных устройств используют так называемые макетные платы. Вид </w:t>
      </w:r>
      <w:proofErr w:type="spellStart"/>
      <w:r>
        <w:rPr>
          <w:rFonts w:ascii="Times New Roman" w:hAnsi="Times New Roman"/>
          <w:sz w:val="28"/>
          <w:highlight w:val="white"/>
        </w:rPr>
        <w:t>беспаечной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макетной платы показан на рисунке </w:t>
      </w:r>
      <w:r w:rsidR="00851C0A"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>.1 [</w:t>
      </w:r>
      <w:r w:rsidR="00085EB7"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>].</w:t>
      </w:r>
    </w:p>
    <w:p w:rsidR="00702BE4" w:rsidRDefault="00702BE4" w:rsidP="00702BE4">
      <w:pPr>
        <w:pStyle w:val="Standard"/>
        <w:spacing w:after="0" w:line="360" w:lineRule="auto"/>
        <w:ind w:firstLine="720"/>
        <w:jc w:val="both"/>
        <w:rPr>
          <w:rFonts w:ascii="Times New Roman" w:hAnsi="Times New Roman"/>
          <w:sz w:val="28"/>
          <w:highlight w:val="white"/>
        </w:rPr>
      </w:pPr>
    </w:p>
    <w:p w:rsidR="00702BE4" w:rsidRDefault="00702BE4" w:rsidP="00702BE4">
      <w:pPr>
        <w:pStyle w:val="Standard"/>
        <w:spacing w:after="0" w:line="360" w:lineRule="auto"/>
        <w:ind w:firstLine="720"/>
        <w:jc w:val="center"/>
      </w:pPr>
      <w:r>
        <w:rPr>
          <w:noProof/>
        </w:rPr>
        <w:drawing>
          <wp:inline distT="0" distB="0" distL="0" distR="0" wp14:anchorId="257E6EAD" wp14:editId="7E68A827">
            <wp:extent cx="3401695" cy="1447800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4016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E4" w:rsidRDefault="00702BE4" w:rsidP="00702BE4">
      <w:pPr>
        <w:pStyle w:val="Standard"/>
        <w:spacing w:after="0" w:line="360" w:lineRule="auto"/>
        <w:ind w:firstLine="72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Рисунок </w:t>
      </w:r>
      <w:r w:rsidR="00851C0A"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 xml:space="preserve">.1 Вид </w:t>
      </w:r>
      <w:proofErr w:type="spellStart"/>
      <w:r>
        <w:rPr>
          <w:rFonts w:ascii="Times New Roman" w:hAnsi="Times New Roman"/>
          <w:sz w:val="28"/>
          <w:highlight w:val="white"/>
        </w:rPr>
        <w:t>беспаечной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макетной платы EIC-402 [</w:t>
      </w:r>
      <w:r w:rsidR="00085EB7"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>]</w:t>
      </w:r>
    </w:p>
    <w:p w:rsidR="00702BE4" w:rsidRDefault="00702BE4" w:rsidP="00702BE4">
      <w:pPr>
        <w:pStyle w:val="Standard"/>
        <w:spacing w:after="0" w:line="360" w:lineRule="auto"/>
        <w:ind w:firstLine="720"/>
        <w:jc w:val="center"/>
        <w:rPr>
          <w:rFonts w:ascii="Times New Roman" w:hAnsi="Times New Roman"/>
          <w:sz w:val="28"/>
          <w:highlight w:val="white"/>
        </w:rPr>
      </w:pPr>
    </w:p>
    <w:p w:rsidR="00702BE4" w:rsidRDefault="00702BE4" w:rsidP="00702BE4">
      <w:pPr>
        <w:pStyle w:val="10"/>
        <w:spacing w:line="360" w:lineRule="auto"/>
        <w:ind w:firstLine="709"/>
        <w:jc w:val="both"/>
      </w:pPr>
      <w:proofErr w:type="spellStart"/>
      <w:r>
        <w:rPr>
          <w:sz w:val="28"/>
        </w:rPr>
        <w:t>Беспаечная</w:t>
      </w:r>
      <w:proofErr w:type="spellEnd"/>
      <w:r>
        <w:rPr>
          <w:sz w:val="28"/>
        </w:rPr>
        <w:t xml:space="preserve"> макетная плата состоит из пластмассового основания, в котором имеется набор токопроводящих контактных разъёмов. Этих контактных разъёмов очень много. В зависимости от конструкции макетной платы контактные разъёмы объединяются в строки. Каждый из разъёмов позволяет подключать к нему выводы электронных компонентов или токопроводящих проводников диаметром, как правило, не более 0,7 мм. На рисунке 2.1 представлена </w:t>
      </w:r>
      <w:proofErr w:type="spellStart"/>
      <w:r>
        <w:rPr>
          <w:sz w:val="28"/>
        </w:rPr>
        <w:t>беспаечная</w:t>
      </w:r>
      <w:proofErr w:type="spellEnd"/>
      <w:r>
        <w:rPr>
          <w:sz w:val="28"/>
        </w:rPr>
        <w:t xml:space="preserve"> макетная плата EIC-402 для монтажа без пайки на 840 точек расстояние между ними 2,54 мм, что позволяет устанавливать транзисторы и микросхемы в DIP-корпусах</w:t>
      </w:r>
      <w:r w:rsidRPr="0014409F">
        <w:rPr>
          <w:sz w:val="28"/>
        </w:rPr>
        <w:t xml:space="preserve"> [</w:t>
      </w:r>
      <w:r w:rsidR="00085EB7">
        <w:rPr>
          <w:sz w:val="28"/>
        </w:rPr>
        <w:t>3</w:t>
      </w:r>
      <w:r w:rsidRPr="0014409F">
        <w:rPr>
          <w:sz w:val="28"/>
        </w:rPr>
        <w:t>]</w:t>
      </w:r>
      <w:r>
        <w:rPr>
          <w:sz w:val="28"/>
        </w:rPr>
        <w:t>.</w:t>
      </w:r>
    </w:p>
    <w:p w:rsidR="00702BE4" w:rsidRDefault="00702BE4" w:rsidP="00702BE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</w:rPr>
        <w:t>Разъемы соединены друг с другом особым образом – в вертикальные строки по 5 штук, также на многих платах есть выделенные шины питания – в них разъемы соединены на всю длину платы (по горизонтали), и обозначены синей (отрицательный потенциал) и красной (положительный потенциал) чертами. Физически разъемы и шины выполнены в виде металлических контактов, вставленных с обратной стороны платы, и закрытых защитной наклейкой.</w:t>
      </w:r>
      <w:r w:rsidRPr="007423BF">
        <w:rPr>
          <w:noProof/>
        </w:rPr>
        <w:t xml:space="preserve"> </w:t>
      </w:r>
    </w:p>
    <w:p w:rsidR="00702BE4" w:rsidRDefault="00702BE4" w:rsidP="00702BE4">
      <w:pPr>
        <w:pStyle w:val="Standard"/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7423B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007E10C" wp14:editId="19514D06">
            <wp:extent cx="1757045" cy="926464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rcRect l="10906" t="23926" r="8563" b="17820"/>
                    <a:stretch/>
                  </pic:blipFill>
                  <pic:spPr>
                    <a:xfrm>
                      <a:off x="0" y="0"/>
                      <a:ext cx="1757045" cy="9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E4" w:rsidRDefault="00702BE4" w:rsidP="00702BE4">
      <w:pPr>
        <w:pStyle w:val="Standard"/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454D92">
        <w:rPr>
          <w:rFonts w:ascii="Times New Roman" w:hAnsi="Times New Roman"/>
          <w:sz w:val="28"/>
        </w:rPr>
        <w:t xml:space="preserve">Рисунок </w:t>
      </w:r>
      <w:r w:rsidR="00851C0A" w:rsidRPr="00454D92">
        <w:rPr>
          <w:rFonts w:ascii="Times New Roman" w:hAnsi="Times New Roman"/>
          <w:sz w:val="28"/>
        </w:rPr>
        <w:t>1</w:t>
      </w:r>
      <w:r w:rsidRPr="00454D92">
        <w:rPr>
          <w:rFonts w:ascii="Times New Roman" w:hAnsi="Times New Roman"/>
          <w:sz w:val="28"/>
        </w:rPr>
        <w:t xml:space="preserve">.2 – Вид </w:t>
      </w:r>
      <w:proofErr w:type="spellStart"/>
      <w:r w:rsidRPr="00454D92">
        <w:rPr>
          <w:rFonts w:ascii="Times New Roman" w:hAnsi="Times New Roman"/>
          <w:sz w:val="28"/>
        </w:rPr>
        <w:t>беспаечной</w:t>
      </w:r>
      <w:proofErr w:type="spellEnd"/>
      <w:r w:rsidRPr="00454D92">
        <w:rPr>
          <w:rFonts w:ascii="Times New Roman" w:hAnsi="Times New Roman"/>
          <w:sz w:val="28"/>
        </w:rPr>
        <w:t xml:space="preserve"> макетной платы на 170 точек</w:t>
      </w:r>
      <w:r>
        <w:rPr>
          <w:rFonts w:ascii="Times New Roman" w:hAnsi="Times New Roman"/>
          <w:sz w:val="28"/>
        </w:rPr>
        <w:t xml:space="preserve"> [</w:t>
      </w:r>
      <w:r w:rsidR="00085EB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]</w:t>
      </w:r>
    </w:p>
    <w:p w:rsidR="00702BE4" w:rsidRDefault="00702BE4" w:rsidP="00702BE4">
      <w:pPr>
        <w:pStyle w:val="Standard"/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</w:p>
    <w:p w:rsidR="00702BE4" w:rsidRDefault="00702BE4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Существуют </w:t>
      </w:r>
      <w:proofErr w:type="spellStart"/>
      <w:r>
        <w:rPr>
          <w:rFonts w:ascii="Times New Roman" w:hAnsi="Times New Roman"/>
          <w:sz w:val="28"/>
        </w:rPr>
        <w:t>беспаечные</w:t>
      </w:r>
      <w:proofErr w:type="spellEnd"/>
      <w:r>
        <w:rPr>
          <w:rFonts w:ascii="Times New Roman" w:hAnsi="Times New Roman"/>
          <w:sz w:val="28"/>
        </w:rPr>
        <w:t xml:space="preserve"> макетные платы разных размеров – от 105 до 2500 и более контактных точек. Для удобства на плате может быть нанесена координатная сетка. Многие платы устроены по типу конструктора – несколько штук могут собираться в одну большую плату, что позволяет </w:t>
      </w:r>
      <w:proofErr w:type="spellStart"/>
      <w:r>
        <w:rPr>
          <w:rFonts w:ascii="Times New Roman" w:hAnsi="Times New Roman"/>
          <w:sz w:val="28"/>
        </w:rPr>
        <w:t>прототипировать</w:t>
      </w:r>
      <w:proofErr w:type="spellEnd"/>
      <w:r>
        <w:rPr>
          <w:rFonts w:ascii="Times New Roman" w:hAnsi="Times New Roman"/>
          <w:sz w:val="28"/>
        </w:rPr>
        <w:t xml:space="preserve"> конструкции модулями. На рисунке </w:t>
      </w:r>
      <w:r w:rsidR="00851C0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 показан вид </w:t>
      </w:r>
      <w:proofErr w:type="spellStart"/>
      <w:r>
        <w:rPr>
          <w:rFonts w:ascii="Times New Roman" w:hAnsi="Times New Roman"/>
          <w:sz w:val="28"/>
        </w:rPr>
        <w:t>беспаечной</w:t>
      </w:r>
      <w:proofErr w:type="spellEnd"/>
      <w:r>
        <w:rPr>
          <w:rFonts w:ascii="Times New Roman" w:hAnsi="Times New Roman"/>
          <w:sz w:val="28"/>
        </w:rPr>
        <w:t xml:space="preserve"> макетной платы на 170 контактных точек без шин питания [</w:t>
      </w:r>
      <w:r w:rsidR="00085EB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].</w:t>
      </w:r>
    </w:p>
    <w:p w:rsidR="00702BE4" w:rsidRDefault="00702BE4" w:rsidP="00702BE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</w:rPr>
        <w:t>Макетные платы устроены аналогично печатным. Отличием макетной платы от печатной является то что в плате выполнена сетка из отверстий с расстоянием 2,54мм или стандартный рисунок (например, под макетирование устройств на микро</w:t>
      </w:r>
      <w:r w:rsidR="00085EB7">
        <w:rPr>
          <w:rFonts w:ascii="Times New Roman" w:hAnsi="Times New Roman"/>
          <w:sz w:val="28"/>
        </w:rPr>
        <w:t xml:space="preserve">схемах), или то и другое сразу </w:t>
      </w:r>
      <w:r>
        <w:rPr>
          <w:rFonts w:ascii="Times New Roman" w:hAnsi="Times New Roman"/>
          <w:sz w:val="28"/>
        </w:rPr>
        <w:t>[</w:t>
      </w:r>
      <w:r w:rsidR="00085EB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].</w:t>
      </w:r>
    </w:p>
    <w:p w:rsidR="00702BE4" w:rsidRDefault="00702BE4" w:rsidP="00702BE4">
      <w:pPr>
        <w:pStyle w:val="10"/>
        <w:spacing w:line="360" w:lineRule="auto"/>
        <w:ind w:left="708"/>
        <w:jc w:val="both"/>
        <w:rPr>
          <w:b/>
          <w:sz w:val="28"/>
          <w:highlight w:val="yellow"/>
        </w:rPr>
      </w:pPr>
    </w:p>
    <w:p w:rsidR="00702BE4" w:rsidRDefault="00702BE4" w:rsidP="00702BE4">
      <w:pPr>
        <w:pStyle w:val="10"/>
        <w:spacing w:line="360" w:lineRule="auto"/>
        <w:ind w:left="708"/>
        <w:jc w:val="both"/>
      </w:pPr>
      <w:r>
        <w:rPr>
          <w:b/>
          <w:sz w:val="28"/>
        </w:rPr>
        <w:t xml:space="preserve">2 Правила работы с </w:t>
      </w:r>
      <w:proofErr w:type="spellStart"/>
      <w:r>
        <w:rPr>
          <w:b/>
          <w:sz w:val="28"/>
        </w:rPr>
        <w:t>беспаечными</w:t>
      </w:r>
      <w:proofErr w:type="spellEnd"/>
      <w:r>
        <w:rPr>
          <w:b/>
          <w:sz w:val="28"/>
        </w:rPr>
        <w:t xml:space="preserve"> макетными платами</w:t>
      </w:r>
    </w:p>
    <w:p w:rsidR="00702BE4" w:rsidRDefault="00702BE4" w:rsidP="00702BE4">
      <w:pPr>
        <w:pStyle w:val="Standard"/>
        <w:spacing w:after="0" w:line="360" w:lineRule="auto"/>
        <w:ind w:left="708"/>
        <w:jc w:val="both"/>
        <w:rPr>
          <w:b/>
          <w:sz w:val="28"/>
        </w:rPr>
      </w:pPr>
    </w:p>
    <w:p w:rsidR="00702BE4" w:rsidRDefault="00702BE4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на макетной плате без пайки сводится к установке деталей в разъемы и их соединение перемычками (специальными или самодельными).</w:t>
      </w:r>
    </w:p>
    <w:p w:rsidR="00702BE4" w:rsidRDefault="00702BE4" w:rsidP="00702BE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</w:rPr>
        <w:t xml:space="preserve">Перед чем как начать работать с </w:t>
      </w:r>
      <w:proofErr w:type="spellStart"/>
      <w:r>
        <w:rPr>
          <w:rFonts w:ascii="Times New Roman" w:hAnsi="Times New Roman"/>
          <w:sz w:val="28"/>
        </w:rPr>
        <w:t>беспаечной</w:t>
      </w:r>
      <w:proofErr w:type="spellEnd"/>
      <w:r>
        <w:rPr>
          <w:rFonts w:ascii="Times New Roman" w:hAnsi="Times New Roman"/>
          <w:sz w:val="28"/>
        </w:rPr>
        <w:t xml:space="preserve"> макетной платой необходимо все контакты данной платы прозвонить с помощью </w:t>
      </w:r>
      <w:proofErr w:type="spellStart"/>
      <w:r>
        <w:rPr>
          <w:rFonts w:ascii="Times New Roman" w:hAnsi="Times New Roman"/>
          <w:sz w:val="28"/>
        </w:rPr>
        <w:t>мультиметра</w:t>
      </w:r>
      <w:proofErr w:type="spellEnd"/>
      <w:r>
        <w:rPr>
          <w:rFonts w:ascii="Times New Roman" w:hAnsi="Times New Roman"/>
          <w:sz w:val="28"/>
        </w:rPr>
        <w:t>. Это нужно для того, чтобы узнать, какие точки-разъёмы соединены между собой.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отверстия вставляются ножки электронных компонентов, соединяя между собой детали по горизонтальным линиям, а с крайних вертикальных подаётся питание. Если нужна соединить радиоэлементы часто используют специальные перемычки с тонкими штекерами на конце. Также на </w:t>
      </w:r>
      <w:proofErr w:type="spellStart"/>
      <w:r>
        <w:rPr>
          <w:rFonts w:ascii="Times New Roman" w:hAnsi="Times New Roman"/>
          <w:sz w:val="28"/>
        </w:rPr>
        <w:t>беспаечной</w:t>
      </w:r>
      <w:proofErr w:type="spellEnd"/>
      <w:r>
        <w:rPr>
          <w:rFonts w:ascii="Times New Roman" w:hAnsi="Times New Roman"/>
          <w:sz w:val="28"/>
        </w:rPr>
        <w:t xml:space="preserve"> макетной плате нанесена координатная сетка, которая позволяет определять координаты контактных точек [</w:t>
      </w:r>
      <w:r w:rsidR="00085EB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].</w:t>
      </w:r>
    </w:p>
    <w:p w:rsidR="00702BE4" w:rsidRDefault="00851C0A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</w:t>
      </w:r>
      <w:r w:rsidR="00702BE4" w:rsidRPr="004768F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Пример реализации </w:t>
      </w:r>
      <w:r w:rsidR="00702BE4" w:rsidRPr="004768F9">
        <w:rPr>
          <w:rFonts w:ascii="Times New Roman" w:hAnsi="Times New Roman"/>
          <w:b/>
          <w:sz w:val="28"/>
        </w:rPr>
        <w:t>Проектировани</w:t>
      </w:r>
      <w:r>
        <w:rPr>
          <w:rFonts w:ascii="Times New Roman" w:hAnsi="Times New Roman"/>
          <w:b/>
          <w:sz w:val="28"/>
        </w:rPr>
        <w:t>я</w:t>
      </w:r>
      <w:r w:rsidR="00702BE4" w:rsidRPr="004768F9">
        <w:rPr>
          <w:rFonts w:ascii="Times New Roman" w:hAnsi="Times New Roman"/>
          <w:b/>
          <w:sz w:val="28"/>
        </w:rPr>
        <w:t xml:space="preserve"> двухкаскадного усилителя звуковой частоты на </w:t>
      </w:r>
      <w:proofErr w:type="spellStart"/>
      <w:r w:rsidR="00702BE4" w:rsidRPr="004768F9">
        <w:rPr>
          <w:rFonts w:ascii="Times New Roman" w:hAnsi="Times New Roman"/>
          <w:b/>
          <w:sz w:val="28"/>
        </w:rPr>
        <w:t>беспаечной</w:t>
      </w:r>
      <w:proofErr w:type="spellEnd"/>
      <w:r w:rsidR="00702BE4" w:rsidRPr="004768F9">
        <w:rPr>
          <w:rFonts w:ascii="Times New Roman" w:hAnsi="Times New Roman"/>
          <w:b/>
          <w:sz w:val="28"/>
        </w:rPr>
        <w:t xml:space="preserve"> макетной плат</w:t>
      </w:r>
      <w:r>
        <w:rPr>
          <w:rFonts w:ascii="Times New Roman" w:hAnsi="Times New Roman"/>
          <w:b/>
          <w:sz w:val="28"/>
        </w:rPr>
        <w:t>е</w:t>
      </w:r>
    </w:p>
    <w:p w:rsidR="00085EB7" w:rsidRDefault="00085EB7" w:rsidP="00702BE4">
      <w:pPr>
        <w:pStyle w:val="Standard"/>
        <w:spacing w:after="0" w:line="360" w:lineRule="auto"/>
        <w:ind w:firstLine="708"/>
        <w:jc w:val="both"/>
      </w:pPr>
    </w:p>
    <w:p w:rsidR="00702BE4" w:rsidRDefault="00702BE4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того чтобы собрать схему двухкаскадного усилителя на </w:t>
      </w:r>
      <w:proofErr w:type="spellStart"/>
      <w:r>
        <w:rPr>
          <w:rFonts w:ascii="Times New Roman" w:hAnsi="Times New Roman"/>
          <w:sz w:val="28"/>
        </w:rPr>
        <w:t>беспаечной</w:t>
      </w:r>
      <w:proofErr w:type="spellEnd"/>
      <w:r>
        <w:rPr>
          <w:rFonts w:ascii="Times New Roman" w:hAnsi="Times New Roman"/>
          <w:sz w:val="28"/>
        </w:rPr>
        <w:t xml:space="preserve"> макетной плате необходимо:</w:t>
      </w:r>
    </w:p>
    <w:p w:rsidR="00702BE4" w:rsidRDefault="00702BE4" w:rsidP="00702BE4">
      <w:pPr>
        <w:pStyle w:val="10"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установить первый транзистор КТ312А электродом эмиттера в Н6, базы в Н8, коллектора в Н10;</w:t>
      </w:r>
    </w:p>
    <w:p w:rsidR="00702BE4" w:rsidRDefault="00702BE4" w:rsidP="00702BE4">
      <w:pPr>
        <w:pStyle w:val="10"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установить второй транзистор КТ312А электродом эмиттера в I16, базы в H18, коллектора в H20;</w:t>
      </w:r>
    </w:p>
    <w:p w:rsidR="00702BE4" w:rsidRDefault="00702BE4" w:rsidP="00702BE4">
      <w:pPr>
        <w:pStyle w:val="10"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установить R1 (6,8кОм) в точки I8 и I4, R2 (2,4кОм) в точки G8 и F8. R3 (1.3кОм) в точки I10 и I14, R4 (470Ом) в точки F6 и D6, R5 (4,3кОм) в точки I18 и I22, R6 (1,5кОм) в точки G18и E18, R7 (1кОм) в точки F20 и F24, R8 (360Ом) в точки E16 и G17;</w:t>
      </w:r>
    </w:p>
    <w:p w:rsidR="00702BE4" w:rsidRDefault="00702BE4" w:rsidP="00702BE4">
      <w:pPr>
        <w:pStyle w:val="10"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установить Ср1 (1,5мкФ) минусом J5 и плюсом в J8, Ср2 (2,4мкФ) минусом в G6, а плюсом G7, Ср3 (0,27мкФ) минусом G23, а плюсом G20, Ср4 (7мкФ) минусом H15, а плюсом H16;</w:t>
      </w:r>
    </w:p>
    <w:p w:rsidR="00702BE4" w:rsidRDefault="00702BE4" w:rsidP="00702BE4">
      <w:pPr>
        <w:pStyle w:val="10"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подключить перемычки А4 и плюс макетной платы, А14 и плюс макетной платы, А22 и плюс макетной платы, А24 и плюс макетной платы, </w:t>
      </w:r>
      <w:r>
        <w:rPr>
          <w:sz w:val="28"/>
          <w:lang w:val="en-US"/>
        </w:rPr>
        <w:t>J</w:t>
      </w:r>
      <w:r w:rsidRPr="002E431F">
        <w:rPr>
          <w:sz w:val="28"/>
        </w:rPr>
        <w:t xml:space="preserve">6 </w:t>
      </w:r>
      <w:r>
        <w:rPr>
          <w:sz w:val="28"/>
        </w:rPr>
        <w:t xml:space="preserve">и минус макетной платы, </w:t>
      </w:r>
      <w:r>
        <w:rPr>
          <w:sz w:val="28"/>
          <w:lang w:val="en-US"/>
        </w:rPr>
        <w:t>J</w:t>
      </w:r>
      <w:r w:rsidRPr="002E431F">
        <w:rPr>
          <w:sz w:val="28"/>
        </w:rPr>
        <w:t>8</w:t>
      </w:r>
      <w:r>
        <w:rPr>
          <w:sz w:val="28"/>
        </w:rPr>
        <w:t xml:space="preserve"> и минус макетной платы, </w:t>
      </w:r>
      <w:r>
        <w:rPr>
          <w:sz w:val="28"/>
          <w:lang w:val="en-US"/>
        </w:rPr>
        <w:t>J</w:t>
      </w:r>
      <w:r w:rsidRPr="002E431F">
        <w:rPr>
          <w:sz w:val="28"/>
        </w:rPr>
        <w:t>16</w:t>
      </w:r>
      <w:r>
        <w:rPr>
          <w:sz w:val="28"/>
        </w:rPr>
        <w:t xml:space="preserve"> и минус макетной платы,</w:t>
      </w:r>
      <w:r w:rsidRPr="002E431F">
        <w:rPr>
          <w:sz w:val="28"/>
        </w:rPr>
        <w:t xml:space="preserve"> </w:t>
      </w:r>
      <w:r>
        <w:rPr>
          <w:sz w:val="28"/>
          <w:lang w:val="en-US"/>
        </w:rPr>
        <w:t>J</w:t>
      </w:r>
      <w:r w:rsidRPr="002E431F">
        <w:rPr>
          <w:sz w:val="28"/>
        </w:rPr>
        <w:t>18</w:t>
      </w:r>
      <w:r>
        <w:rPr>
          <w:sz w:val="28"/>
        </w:rPr>
        <w:t xml:space="preserve"> и минус макетной платы, </w:t>
      </w:r>
      <w:r>
        <w:rPr>
          <w:sz w:val="28"/>
          <w:lang w:val="en-US"/>
        </w:rPr>
        <w:t>D</w:t>
      </w:r>
      <w:r w:rsidRPr="002E431F">
        <w:rPr>
          <w:sz w:val="28"/>
        </w:rPr>
        <w:t>15</w:t>
      </w:r>
      <w:r>
        <w:rPr>
          <w:sz w:val="28"/>
        </w:rPr>
        <w:t xml:space="preserve"> и минус макетной платы, Е7 и Е18.</w:t>
      </w:r>
    </w:p>
    <w:p w:rsidR="00702BE4" w:rsidRDefault="00702BE4" w:rsidP="00702BE4">
      <w:pPr>
        <w:pStyle w:val="Standard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проверки схемы необходимо:</w:t>
      </w:r>
    </w:p>
    <w:p w:rsidR="00702BE4" w:rsidRPr="003C566F" w:rsidRDefault="00702BE4" w:rsidP="00702BE4">
      <w:pPr>
        <w:pStyle w:val="10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566F">
        <w:rPr>
          <w:sz w:val="28"/>
          <w:szCs w:val="28"/>
        </w:rPr>
        <w:t>подключить плюс генератора синусоидального сигнала к точке J5, а минус к минусу макетной платы;</w:t>
      </w:r>
    </w:p>
    <w:p w:rsidR="00702BE4" w:rsidRPr="003C566F" w:rsidRDefault="00702BE4" w:rsidP="00702BE4">
      <w:pPr>
        <w:pStyle w:val="10"/>
        <w:numPr>
          <w:ilvl w:val="0"/>
          <w:numId w:val="3"/>
        </w:numPr>
        <w:tabs>
          <w:tab w:val="left" w:pos="-358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566F">
        <w:rPr>
          <w:sz w:val="28"/>
          <w:szCs w:val="28"/>
        </w:rPr>
        <w:t>подключить плюс осциллографа к точке G23, а минус к минусу макетной платы;</w:t>
      </w:r>
    </w:p>
    <w:p w:rsidR="00702BE4" w:rsidRPr="003C566F" w:rsidRDefault="00702BE4" w:rsidP="00702BE4">
      <w:pPr>
        <w:pStyle w:val="10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566F">
        <w:rPr>
          <w:sz w:val="28"/>
          <w:szCs w:val="28"/>
        </w:rPr>
        <w:t>источник питания подключить к минусу и плюсу макетной платы;</w:t>
      </w:r>
    </w:p>
    <w:p w:rsidR="00702BE4" w:rsidRPr="003C566F" w:rsidRDefault="00702BE4" w:rsidP="00702BE4">
      <w:pPr>
        <w:pStyle w:val="10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566F">
        <w:rPr>
          <w:sz w:val="28"/>
          <w:szCs w:val="28"/>
        </w:rPr>
        <w:t>подать с генератора сигнал с частотой 1 кГц и с амплитудой 100 мВ.</w:t>
      </w:r>
    </w:p>
    <w:p w:rsidR="00702BE4" w:rsidRDefault="00702BE4" w:rsidP="00702BE4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рисунке 3.</w:t>
      </w:r>
      <w:r w:rsidR="00085EB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показана двухкаскадная схема усилителя звуковой частоты на </w:t>
      </w:r>
      <w:proofErr w:type="spellStart"/>
      <w:r>
        <w:rPr>
          <w:rFonts w:ascii="Times New Roman" w:hAnsi="Times New Roman"/>
          <w:sz w:val="28"/>
        </w:rPr>
        <w:t>беспаечной</w:t>
      </w:r>
      <w:proofErr w:type="spellEnd"/>
      <w:r>
        <w:rPr>
          <w:rFonts w:ascii="Times New Roman" w:hAnsi="Times New Roman"/>
          <w:sz w:val="28"/>
        </w:rPr>
        <w:t xml:space="preserve"> макетной плате.</w:t>
      </w:r>
    </w:p>
    <w:p w:rsidR="00702BE4" w:rsidRDefault="00702BE4" w:rsidP="00702BE4">
      <w:pPr>
        <w:pStyle w:val="Standard"/>
        <w:spacing w:after="0" w:line="360" w:lineRule="auto"/>
        <w:rPr>
          <w:rFonts w:ascii="Times New Roman" w:hAnsi="Times New Roman"/>
          <w:sz w:val="28"/>
        </w:rPr>
      </w:pPr>
    </w:p>
    <w:p w:rsidR="00702BE4" w:rsidRDefault="00702BE4" w:rsidP="00702BE4">
      <w:pPr>
        <w:pStyle w:val="Standard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4A4BA895" wp14:editId="538F3465">
            <wp:extent cx="4010025" cy="5086350"/>
            <wp:effectExtent l="0" t="0" r="9525" b="0"/>
            <wp:docPr id="8" name="Рисунок 8" descr="https://sun9-65.userapi.com/impg/kTosd85SsYMdit5Nwu-swTl5VJhaNuAbBIA4pg/WFszRrF8kwg.jpg?size=471x1080&amp;quality=96&amp;sign=35620a4940c542c91367282e3f1ef1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5.userapi.com/impg/kTosd85SsYMdit5Nwu-swTl5VJhaNuAbBIA4pg/WFszRrF8kwg.jpg?size=471x1080&amp;quality=96&amp;sign=35620a4940c542c91367282e3f1ef1f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0615" b="55803"/>
                    <a:stretch/>
                  </pic:blipFill>
                  <pic:spPr bwMode="auto">
                    <a:xfrm>
                      <a:off x="0" y="0"/>
                      <a:ext cx="40100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BE4" w:rsidRPr="00DA5DA8" w:rsidRDefault="00702BE4" w:rsidP="00702BE4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3.</w:t>
      </w:r>
      <w:r w:rsidR="00085EB7">
        <w:rPr>
          <w:rFonts w:ascii="Times New Roman" w:hAnsi="Times New Roman"/>
          <w:sz w:val="28"/>
        </w:rPr>
        <w:t>1</w:t>
      </w:r>
      <w:r w:rsidRPr="00884B33">
        <w:rPr>
          <w:rFonts w:ascii="Times New Roman" w:hAnsi="Times New Roman"/>
          <w:sz w:val="28"/>
        </w:rPr>
        <w:t xml:space="preserve"> – Схема </w:t>
      </w:r>
      <w:r w:rsidRPr="00DA5DA8">
        <w:rPr>
          <w:rFonts w:ascii="Times New Roman" w:hAnsi="Times New Roman"/>
          <w:sz w:val="28"/>
        </w:rPr>
        <w:t xml:space="preserve">двухкаскадного усилителя звуковой частоты на </w:t>
      </w:r>
      <w:proofErr w:type="spellStart"/>
      <w:r w:rsidRPr="00DA5DA8">
        <w:rPr>
          <w:rFonts w:ascii="Times New Roman" w:hAnsi="Times New Roman"/>
          <w:sz w:val="28"/>
        </w:rPr>
        <w:t>беспаечной</w:t>
      </w:r>
      <w:proofErr w:type="spellEnd"/>
      <w:r w:rsidRPr="00DA5DA8">
        <w:rPr>
          <w:rFonts w:ascii="Times New Roman" w:hAnsi="Times New Roman"/>
          <w:sz w:val="28"/>
        </w:rPr>
        <w:t xml:space="preserve"> макетной плате</w:t>
      </w:r>
    </w:p>
    <w:p w:rsidR="00702BE4" w:rsidRDefault="00702BE4" w:rsidP="00702BE4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02BE4" w:rsidRDefault="00702BE4" w:rsidP="00702BE4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02BE4" w:rsidRDefault="00702BE4" w:rsidP="00702BE4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рисунке 3.</w:t>
      </w:r>
      <w:r w:rsidR="00085EB7">
        <w:rPr>
          <w:rFonts w:ascii="Times New Roman" w:hAnsi="Times New Roman"/>
          <w:sz w:val="28"/>
        </w:rPr>
        <w:t>2</w:t>
      </w:r>
      <w:r w:rsidRPr="00884B33">
        <w:rPr>
          <w:rFonts w:ascii="Times New Roman" w:hAnsi="Times New Roman"/>
          <w:sz w:val="28"/>
        </w:rPr>
        <w:t xml:space="preserve"> показана схема двухкаскадного усилителя при подключённом оборудования.</w:t>
      </w:r>
    </w:p>
    <w:p w:rsidR="00702BE4" w:rsidRDefault="00702BE4" w:rsidP="00702BE4">
      <w:pPr>
        <w:pStyle w:val="Standard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02BE4" w:rsidRDefault="00702BE4" w:rsidP="00702BE4">
      <w:pPr>
        <w:pStyle w:val="Standard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37D9DF7B" wp14:editId="3C5F54E4">
            <wp:extent cx="5200650" cy="2781300"/>
            <wp:effectExtent l="0" t="0" r="0" b="0"/>
            <wp:docPr id="6" name="Рисунок 6" descr="https://sun9-74.userapi.com/impg/Hlce_FO6tl1A5jaYWlImXZ5qpY7lpOj5vd9Wnw/P8tEalU9oC0.jpg?size=1280x960&amp;quality=96&amp;sign=6d074a228204334306ddcbab3f725a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g/Hlce_FO6tl1A5jaYWlImXZ5qpY7lpOj5vd9Wnw/P8tEalU9oC0.jpg?size=1280x960&amp;quality=96&amp;sign=6d074a228204334306ddcbab3f725a8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E4" w:rsidRDefault="00702BE4" w:rsidP="00702BE4">
      <w:pPr>
        <w:pStyle w:val="Standard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3.</w:t>
      </w:r>
      <w:r w:rsidR="00085EB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</w:t>
      </w:r>
      <w:r w:rsidRPr="00884B33">
        <w:rPr>
          <w:rFonts w:ascii="Times New Roman" w:hAnsi="Times New Roman"/>
          <w:sz w:val="28"/>
        </w:rPr>
        <w:t>Двухкаскадный усилитель звуковой частоты с подключенным оборудованием</w:t>
      </w:r>
    </w:p>
    <w:p w:rsidR="00702BE4" w:rsidRDefault="00702BE4" w:rsidP="00702BE4">
      <w:pPr>
        <w:pStyle w:val="Standard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02BE4" w:rsidRDefault="00702BE4" w:rsidP="00702BE4">
      <w:pPr>
        <w:pStyle w:val="Standard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Осциллограф подключенный к схеме усилителя позволяет снять осциллограмму входного и выходного сигнала усилителя. По осциллограмме </w:t>
      </w:r>
      <w:r w:rsidR="00085EB7">
        <w:rPr>
          <w:rFonts w:ascii="Times New Roman" w:hAnsi="Times New Roman"/>
          <w:color w:val="000000" w:themeColor="text1"/>
          <w:sz w:val="28"/>
        </w:rPr>
        <w:t xml:space="preserve">студенту </w:t>
      </w:r>
      <w:r>
        <w:rPr>
          <w:rFonts w:ascii="Times New Roman" w:hAnsi="Times New Roman"/>
          <w:color w:val="000000" w:themeColor="text1"/>
          <w:sz w:val="28"/>
        </w:rPr>
        <w:t xml:space="preserve">можно определить амплитуду сигнала на входе и выходе усилителя. </w:t>
      </w:r>
    </w:p>
    <w:p w:rsidR="00085EB7" w:rsidRDefault="00085EB7" w:rsidP="00702BE4">
      <w:pPr>
        <w:pStyle w:val="Standard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Рассчитать коэффициент усиления, а также изучить рабочий диапазон частот усилителя.</w:t>
      </w:r>
    </w:p>
    <w:p w:rsidR="00702BE4" w:rsidRDefault="00702BE4" w:rsidP="00702BE4">
      <w:pPr>
        <w:pStyle w:val="Standard"/>
        <w:tabs>
          <w:tab w:val="left" w:pos="993"/>
        </w:tabs>
        <w:spacing w:after="0" w:line="360" w:lineRule="auto"/>
        <w:ind w:firstLine="709"/>
        <w:jc w:val="both"/>
      </w:pPr>
    </w:p>
    <w:p w:rsidR="00702BE4" w:rsidRDefault="00702BE4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D92" w:rsidRDefault="00454D92" w:rsidP="00702BE4">
      <w:pPr>
        <w:pStyle w:val="Standard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2BE4" w:rsidRDefault="00702BE4" w:rsidP="00702BE4">
      <w:pPr>
        <w:pStyle w:val="Standard"/>
        <w:spacing w:after="0" w:line="360" w:lineRule="auto"/>
        <w:ind w:firstLine="709"/>
        <w:jc w:val="center"/>
        <w:rPr>
          <w:sz w:val="28"/>
          <w:szCs w:val="28"/>
        </w:rPr>
      </w:pPr>
    </w:p>
    <w:p w:rsidR="00454D92" w:rsidRDefault="00454D92" w:rsidP="00702BE4">
      <w:pPr>
        <w:pStyle w:val="Standard"/>
        <w:spacing w:after="0" w:line="360" w:lineRule="auto"/>
        <w:ind w:firstLine="709"/>
        <w:jc w:val="center"/>
        <w:rPr>
          <w:sz w:val="28"/>
          <w:szCs w:val="28"/>
        </w:rPr>
      </w:pPr>
    </w:p>
    <w:p w:rsidR="00454D92" w:rsidRPr="002312C9" w:rsidRDefault="00454D92" w:rsidP="00702BE4">
      <w:pPr>
        <w:pStyle w:val="Standard"/>
        <w:spacing w:after="0" w:line="360" w:lineRule="auto"/>
        <w:ind w:firstLine="709"/>
        <w:jc w:val="center"/>
        <w:rPr>
          <w:sz w:val="28"/>
          <w:szCs w:val="28"/>
        </w:rPr>
      </w:pPr>
    </w:p>
    <w:p w:rsidR="00085EB7" w:rsidRDefault="00085EB7" w:rsidP="00702BE4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702BE4" w:rsidRDefault="00702BE4" w:rsidP="00702BE4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ЗАКЛЮЧЕНИЕ</w:t>
      </w:r>
    </w:p>
    <w:p w:rsidR="00085EB7" w:rsidRDefault="00085EB7" w:rsidP="00454D92">
      <w:pPr>
        <w:pStyle w:val="Standard"/>
        <w:spacing w:after="0" w:line="360" w:lineRule="auto"/>
        <w:ind w:firstLine="720"/>
        <w:jc w:val="both"/>
        <w:rPr>
          <w:rFonts w:ascii="Times New Roman" w:hAnsi="Times New Roman"/>
          <w:sz w:val="28"/>
          <w:highlight w:val="white"/>
        </w:rPr>
      </w:pPr>
    </w:p>
    <w:p w:rsidR="00454D92" w:rsidRDefault="00454D92" w:rsidP="00454D92">
      <w:pPr>
        <w:pStyle w:val="Standard"/>
        <w:spacing w:after="0" w:line="360" w:lineRule="auto"/>
        <w:ind w:firstLine="720"/>
        <w:jc w:val="both"/>
      </w:pPr>
      <w:r>
        <w:rPr>
          <w:rFonts w:ascii="Times New Roman" w:hAnsi="Times New Roman"/>
          <w:sz w:val="28"/>
          <w:highlight w:val="white"/>
        </w:rPr>
        <w:t xml:space="preserve">Применение </w:t>
      </w:r>
      <w:r w:rsidR="00085EB7">
        <w:rPr>
          <w:rFonts w:ascii="Times New Roman" w:hAnsi="Times New Roman"/>
          <w:sz w:val="28"/>
          <w:highlight w:val="white"/>
        </w:rPr>
        <w:t>беспечной</w:t>
      </w:r>
      <w:r>
        <w:rPr>
          <w:rFonts w:ascii="Times New Roman" w:hAnsi="Times New Roman"/>
          <w:sz w:val="28"/>
          <w:highlight w:val="white"/>
        </w:rPr>
        <w:t xml:space="preserve"> макетной платы </w:t>
      </w:r>
      <w:r w:rsidR="00085EB7">
        <w:rPr>
          <w:rFonts w:ascii="Times New Roman" w:hAnsi="Times New Roman"/>
          <w:sz w:val="28"/>
          <w:highlight w:val="white"/>
        </w:rPr>
        <w:t xml:space="preserve">при изучении технических дисциплин </w:t>
      </w:r>
      <w:r>
        <w:rPr>
          <w:rFonts w:ascii="Times New Roman" w:hAnsi="Times New Roman"/>
          <w:sz w:val="28"/>
          <w:highlight w:val="white"/>
        </w:rPr>
        <w:t xml:space="preserve">позволяет </w:t>
      </w:r>
      <w:r w:rsidR="00085EB7">
        <w:rPr>
          <w:rFonts w:ascii="Times New Roman" w:hAnsi="Times New Roman"/>
          <w:sz w:val="28"/>
          <w:highlight w:val="white"/>
        </w:rPr>
        <w:t xml:space="preserve">углубить теоретические и практические знания студентов. Плата позволяет </w:t>
      </w:r>
      <w:r>
        <w:rPr>
          <w:rFonts w:ascii="Times New Roman" w:hAnsi="Times New Roman"/>
          <w:sz w:val="28"/>
          <w:highlight w:val="white"/>
        </w:rPr>
        <w:t>проверить, наладить и протестировать схему ещё до того, как устройство будет собрано на готовой печатной плате. Это позволяет избежать ошибок при конструировании, а также быстро внести изменения в разрабатываемую схему и тут же проверить результат.</w:t>
      </w:r>
    </w:p>
    <w:p w:rsidR="00702BE4" w:rsidRDefault="00702BE4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085EB7" w:rsidRDefault="00085EB7" w:rsidP="00085EB7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ИСПОЛЬЗОВАННЫХ ИСТОЧНИКОВ</w:t>
      </w:r>
    </w:p>
    <w:p w:rsidR="00085EB7" w:rsidRDefault="00085EB7" w:rsidP="00085EB7">
      <w:pPr>
        <w:pStyle w:val="10"/>
        <w:tabs>
          <w:tab w:val="left" w:pos="993"/>
        </w:tabs>
        <w:spacing w:line="360" w:lineRule="auto"/>
        <w:rPr>
          <w:sz w:val="28"/>
        </w:rPr>
      </w:pPr>
    </w:p>
    <w:p w:rsidR="00085EB7" w:rsidRDefault="00085EB7" w:rsidP="00085EB7">
      <w:pPr>
        <w:pStyle w:val="10"/>
        <w:tabs>
          <w:tab w:val="left" w:pos="1134"/>
          <w:tab w:val="left" w:pos="1305"/>
        </w:tabs>
        <w:spacing w:line="360" w:lineRule="auto"/>
        <w:ind w:left="709"/>
        <w:jc w:val="both"/>
      </w:pPr>
    </w:p>
    <w:p w:rsidR="00085EB7" w:rsidRPr="00085EB7" w:rsidRDefault="00085EB7" w:rsidP="00085EB7">
      <w:pPr>
        <w:pStyle w:val="10"/>
        <w:numPr>
          <w:ilvl w:val="1"/>
          <w:numId w:val="6"/>
        </w:numPr>
        <w:tabs>
          <w:tab w:val="left" w:pos="1134"/>
          <w:tab w:val="left" w:pos="1305"/>
        </w:tabs>
        <w:spacing w:line="360" w:lineRule="auto"/>
        <w:ind w:left="0" w:firstLine="709"/>
        <w:jc w:val="both"/>
      </w:pPr>
      <w:r w:rsidRPr="00085EB7">
        <w:rPr>
          <w:sz w:val="28"/>
        </w:rPr>
        <w:t>У</w:t>
      </w:r>
      <w:r w:rsidRPr="00085EB7">
        <w:rPr>
          <w:color w:val="auto"/>
          <w:sz w:val="28"/>
        </w:rPr>
        <w:t>силит</w:t>
      </w:r>
      <w:r w:rsidRPr="00085EB7">
        <w:rPr>
          <w:sz w:val="28"/>
        </w:rPr>
        <w:t xml:space="preserve">ели звуковой частоты // Сайт www.spravochnick.ru URL </w:t>
      </w:r>
      <w:hyperlink r:id="rId9" w:history="1">
        <w:r w:rsidRPr="00085EB7">
          <w:rPr>
            <w:sz w:val="28"/>
          </w:rPr>
          <w:t xml:space="preserve">https://spravochnick.ru/elektronika_elektrotehnika_radiotehnika/usilitel_zvukovoy_chastoty/ </w:t>
        </w:r>
      </w:hyperlink>
      <w:r w:rsidRPr="00085EB7">
        <w:rPr>
          <w:sz w:val="28"/>
        </w:rPr>
        <w:t>.</w:t>
      </w:r>
    </w:p>
    <w:p w:rsidR="00085EB7" w:rsidRPr="00085EB7" w:rsidRDefault="00085EB7" w:rsidP="00085EB7">
      <w:pPr>
        <w:pStyle w:val="10"/>
        <w:numPr>
          <w:ilvl w:val="1"/>
          <w:numId w:val="6"/>
        </w:numPr>
        <w:tabs>
          <w:tab w:val="left" w:pos="1134"/>
          <w:tab w:val="left" w:pos="1305"/>
        </w:tabs>
        <w:spacing w:line="360" w:lineRule="auto"/>
        <w:ind w:left="0" w:firstLine="709"/>
        <w:jc w:val="both"/>
      </w:pPr>
      <w:r w:rsidRPr="00085EB7">
        <w:rPr>
          <w:sz w:val="28"/>
        </w:rPr>
        <w:t xml:space="preserve">Типы усилителей звуковой частоты // </w:t>
      </w:r>
      <w:proofErr w:type="spellStart"/>
      <w:r w:rsidRPr="00085EB7">
        <w:rPr>
          <w:sz w:val="28"/>
        </w:rPr>
        <w:t>Cайт</w:t>
      </w:r>
      <w:proofErr w:type="spellEnd"/>
      <w:r w:rsidRPr="00085EB7">
        <w:rPr>
          <w:sz w:val="28"/>
        </w:rPr>
        <w:t xml:space="preserve"> </w:t>
      </w:r>
      <w:hyperlink r:id="rId10" w:history="1">
        <w:r w:rsidRPr="00085EB7">
          <w:rPr>
            <w:sz w:val="28"/>
          </w:rPr>
          <w:t>www.fb.ru</w:t>
        </w:r>
      </w:hyperlink>
      <w:r w:rsidRPr="00085EB7">
        <w:rPr>
          <w:sz w:val="28"/>
        </w:rPr>
        <w:t xml:space="preserve"> URL: </w:t>
      </w:r>
      <w:hyperlink r:id="rId11" w:history="1">
        <w:r w:rsidRPr="00085EB7">
          <w:rPr>
            <w:sz w:val="28"/>
          </w:rPr>
          <w:t>https://fb.ru/article/462501/usilitel-zvukovyih-chastot-tipyi-klassyi-i-klassifikatsiya-po-kategoriya</w:t>
        </w:r>
      </w:hyperlink>
      <w:r w:rsidRPr="00085EB7">
        <w:rPr>
          <w:sz w:val="28"/>
        </w:rPr>
        <w:t xml:space="preserve"> </w:t>
      </w:r>
      <w:r>
        <w:rPr>
          <w:sz w:val="28"/>
        </w:rPr>
        <w:t>.</w:t>
      </w:r>
    </w:p>
    <w:p w:rsidR="00085EB7" w:rsidRPr="00085EB7" w:rsidRDefault="00085EB7" w:rsidP="00085EB7">
      <w:pPr>
        <w:pStyle w:val="10"/>
        <w:numPr>
          <w:ilvl w:val="1"/>
          <w:numId w:val="6"/>
        </w:numPr>
        <w:tabs>
          <w:tab w:val="left" w:pos="1134"/>
          <w:tab w:val="left" w:pos="1305"/>
        </w:tabs>
        <w:spacing w:line="360" w:lineRule="auto"/>
        <w:ind w:left="0" w:firstLine="709"/>
        <w:jc w:val="both"/>
      </w:pPr>
      <w:r w:rsidRPr="00085EB7">
        <w:rPr>
          <w:sz w:val="28"/>
        </w:rPr>
        <w:t xml:space="preserve">Платы. Печатные платы // Сайт </w:t>
      </w:r>
      <w:hyperlink r:id="rId12" w:history="1">
        <w:r w:rsidRPr="00085EB7">
          <w:rPr>
            <w:sz w:val="28"/>
          </w:rPr>
          <w:t>www.pselectro.ru</w:t>
        </w:r>
      </w:hyperlink>
      <w:r w:rsidRPr="00085EB7">
        <w:rPr>
          <w:sz w:val="28"/>
        </w:rPr>
        <w:t xml:space="preserve"> URL: </w:t>
      </w:r>
      <w:hyperlink r:id="rId13" w:history="1">
        <w:r w:rsidRPr="00085EB7">
          <w:rPr>
            <w:sz w:val="28"/>
          </w:rPr>
          <w:t>https://pselectro.ru/articles/pecatnye-platy-osnovnye-ponatia-i-terminologia-pecatnyh-plat-57594</w:t>
        </w:r>
      </w:hyperlink>
      <w:r>
        <w:rPr>
          <w:sz w:val="28"/>
        </w:rPr>
        <w:t>.</w:t>
      </w:r>
    </w:p>
    <w:p w:rsidR="00085EB7" w:rsidRPr="00085EB7" w:rsidRDefault="00085EB7" w:rsidP="00085EB7">
      <w:pPr>
        <w:pStyle w:val="10"/>
        <w:numPr>
          <w:ilvl w:val="1"/>
          <w:numId w:val="6"/>
        </w:numPr>
        <w:tabs>
          <w:tab w:val="left" w:pos="1134"/>
          <w:tab w:val="left" w:pos="1305"/>
        </w:tabs>
        <w:spacing w:line="360" w:lineRule="auto"/>
        <w:ind w:left="0" w:firstLine="709"/>
        <w:jc w:val="both"/>
      </w:pPr>
      <w:proofErr w:type="spellStart"/>
      <w:r w:rsidRPr="00085EB7">
        <w:rPr>
          <w:sz w:val="28"/>
        </w:rPr>
        <w:t>Беспаечные</w:t>
      </w:r>
      <w:proofErr w:type="spellEnd"/>
      <w:r w:rsidRPr="00085EB7">
        <w:rPr>
          <w:sz w:val="28"/>
        </w:rPr>
        <w:t xml:space="preserve"> платы // Сайт www.go-radio.ru URL: </w:t>
      </w:r>
      <w:hyperlink r:id="rId14" w:history="1">
        <w:r w:rsidRPr="00085EB7">
          <w:rPr>
            <w:sz w:val="28"/>
          </w:rPr>
          <w:t>https://go-radio.ru/bespaechnaya-maketnaya-plata.html</w:t>
        </w:r>
      </w:hyperlink>
      <w:r>
        <w:rPr>
          <w:sz w:val="28"/>
        </w:rPr>
        <w:t>.</w:t>
      </w:r>
    </w:p>
    <w:p w:rsidR="00085EB7" w:rsidRDefault="00085EB7" w:rsidP="00085EB7">
      <w:pPr>
        <w:pStyle w:val="Standard"/>
        <w:tabs>
          <w:tab w:val="left" w:pos="3480"/>
        </w:tabs>
        <w:rPr>
          <w:rFonts w:ascii="Times New Roman" w:hAnsi="Times New Roman"/>
          <w:sz w:val="28"/>
        </w:rPr>
      </w:pPr>
    </w:p>
    <w:p w:rsidR="00085EB7" w:rsidRDefault="00085EB7" w:rsidP="00085EB7">
      <w:pPr>
        <w:pStyle w:val="Standard"/>
        <w:tabs>
          <w:tab w:val="left" w:pos="3480"/>
        </w:tabs>
        <w:rPr>
          <w:rFonts w:ascii="Times New Roman" w:hAnsi="Times New Roman"/>
          <w:sz w:val="28"/>
        </w:rPr>
      </w:pPr>
    </w:p>
    <w:p w:rsidR="00085EB7" w:rsidRDefault="00085EB7" w:rsidP="00702BE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sectPr w:rsidR="0008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18F"/>
    <w:multiLevelType w:val="hybridMultilevel"/>
    <w:tmpl w:val="D0828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14618B"/>
    <w:multiLevelType w:val="multilevel"/>
    <w:tmpl w:val="9E26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718A2"/>
    <w:multiLevelType w:val="multilevel"/>
    <w:tmpl w:val="8692F00A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-400"/>
        </w:tabs>
        <w:ind w:left="1211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68C22D7F"/>
    <w:multiLevelType w:val="hybridMultilevel"/>
    <w:tmpl w:val="5CCC54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55353E4"/>
    <w:multiLevelType w:val="hybridMultilevel"/>
    <w:tmpl w:val="53A68C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9A0E50"/>
    <w:multiLevelType w:val="hybridMultilevel"/>
    <w:tmpl w:val="81180E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50"/>
    <w:rsid w:val="00085EB7"/>
    <w:rsid w:val="00454D92"/>
    <w:rsid w:val="006E1C50"/>
    <w:rsid w:val="00702BE4"/>
    <w:rsid w:val="00851C0A"/>
    <w:rsid w:val="00A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B178"/>
  <w15:chartTrackingRefBased/>
  <w15:docId w15:val="{3EF26637-519A-461D-84FC-33A0D27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BE4"/>
    <w:rPr>
      <w:b/>
      <w:bCs/>
    </w:rPr>
  </w:style>
  <w:style w:type="paragraph" w:customStyle="1" w:styleId="1">
    <w:name w:val="Основной шрифт абзаца1"/>
    <w:rsid w:val="00702BE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Standard">
    <w:name w:val="Standard"/>
    <w:rsid w:val="00702BE4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0">
    <w:name w:val="Обычный1"/>
    <w:rsid w:val="00702BE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selectro.ru/articles/pecatnye-platy-osnovnye-ponatia-i-terminologia-pecatnyh-plat-575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selectr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b.ru/article/462501/usilitel-zvukovyih-chastot-tipyi-klassyi-i-klassifikatsiya-po-kategoriyam.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ravochnick.ru/elektronika_elektrotehnika_radiotehnika/usilitel_zvukovoy_chastoty/" TargetMode="External"/><Relationship Id="rId14" Type="http://schemas.openxmlformats.org/officeDocument/2006/relationships/hyperlink" Target="https://go-radio.ru/bespaechnaya-maketnaya-pl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Никита</dc:creator>
  <cp:keywords/>
  <dc:description/>
  <cp:lastModifiedBy>Панкратов Никита</cp:lastModifiedBy>
  <cp:revision>2</cp:revision>
  <dcterms:created xsi:type="dcterms:W3CDTF">2024-04-01T15:22:00Z</dcterms:created>
  <dcterms:modified xsi:type="dcterms:W3CDTF">2024-04-01T16:04:00Z</dcterms:modified>
</cp:coreProperties>
</file>