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A2" w:rsidRDefault="009134A2" w:rsidP="009134A2">
      <w:pPr>
        <w:pStyle w:val="a6"/>
        <w:adjustRightInd w:val="0"/>
        <w:spacing w:before="0" w:beforeAutospacing="0" w:after="0" w:afterAutospacing="0"/>
        <w:jc w:val="center"/>
        <w:rPr>
          <w:b/>
          <w:bCs/>
        </w:rPr>
      </w:pPr>
      <w:r>
        <w:t xml:space="preserve">            </w:t>
      </w:r>
    </w:p>
    <w:p w:rsidR="009134A2" w:rsidRDefault="009134A2" w:rsidP="009134A2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МБОУ «Средняя общеобразовательная школа имени С.М.Кирова»</w:t>
      </w:r>
    </w:p>
    <w:p w:rsidR="009134A2" w:rsidRDefault="009134A2" w:rsidP="009134A2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города Карачева Брянской области</w:t>
      </w:r>
    </w:p>
    <w:p w:rsidR="009134A2" w:rsidRPr="00C844E4" w:rsidRDefault="009134A2" w:rsidP="009134A2">
      <w:pPr>
        <w:pStyle w:val="a6"/>
        <w:spacing w:before="0" w:beforeAutospacing="0" w:after="0" w:afterAutospacing="0"/>
        <w:jc w:val="center"/>
      </w:pPr>
    </w:p>
    <w:tbl>
      <w:tblPr>
        <w:tblW w:w="0" w:type="auto"/>
        <w:tblLook w:val="01E0"/>
      </w:tblPr>
      <w:tblGrid>
        <w:gridCol w:w="3094"/>
        <w:gridCol w:w="3009"/>
        <w:gridCol w:w="3252"/>
      </w:tblGrid>
      <w:tr w:rsidR="009134A2" w:rsidRPr="00C844E4" w:rsidTr="00FB4F5E">
        <w:tc>
          <w:tcPr>
            <w:tcW w:w="3094" w:type="dxa"/>
          </w:tcPr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  <w:r w:rsidRPr="00C844E4">
              <w:t>Рассмотрено</w:t>
            </w:r>
            <w:r>
              <w:t>.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  <w:r w:rsidRPr="00C844E4">
              <w:t>Руководитель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  <w:r w:rsidRPr="00C844E4">
              <w:t>методического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  <w:r w:rsidRPr="00C844E4">
              <w:t xml:space="preserve">объединения </w:t>
            </w:r>
            <w:r>
              <w:t>учителей _________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both"/>
            </w:pPr>
            <w:r>
              <w:t xml:space="preserve">                            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both"/>
            </w:pPr>
            <w:r w:rsidRPr="00C844E4">
              <w:t>Протокол №_______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both"/>
            </w:pPr>
            <w:r w:rsidRPr="00C844E4">
              <w:t>от «___» __________201</w:t>
            </w:r>
            <w:r>
              <w:t>_</w:t>
            </w:r>
            <w:r w:rsidRPr="00C844E4">
              <w:t xml:space="preserve"> г</w:t>
            </w:r>
          </w:p>
        </w:tc>
        <w:tc>
          <w:tcPr>
            <w:tcW w:w="3009" w:type="dxa"/>
          </w:tcPr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  <w:r w:rsidRPr="00C844E4">
              <w:t>Согласовано</w:t>
            </w:r>
            <w:r>
              <w:t>.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  <w:r w:rsidRPr="00C844E4">
              <w:t>Заместитель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  <w:r w:rsidRPr="00C844E4">
              <w:t>директора по УР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  <w:r>
              <w:t>_________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center"/>
            </w:pPr>
            <w:r w:rsidRPr="00C844E4">
              <w:t>«___» ___________201</w:t>
            </w:r>
            <w:r>
              <w:t>_</w:t>
            </w:r>
            <w:r w:rsidRPr="00C844E4">
              <w:t xml:space="preserve"> г</w:t>
            </w:r>
          </w:p>
        </w:tc>
        <w:tc>
          <w:tcPr>
            <w:tcW w:w="3252" w:type="dxa"/>
          </w:tcPr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right"/>
            </w:pPr>
            <w:r w:rsidRPr="00C844E4">
              <w:t>Утверждаю</w:t>
            </w:r>
            <w:r>
              <w:t>.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right"/>
            </w:pPr>
            <w:r w:rsidRPr="00C844E4">
              <w:t xml:space="preserve">     Директор школы 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right"/>
            </w:pPr>
            <w:r w:rsidRPr="00C844E4">
              <w:t> 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right"/>
            </w:pPr>
            <w:r w:rsidRPr="00C844E4">
              <w:t> 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right"/>
            </w:pPr>
            <w:r>
              <w:t>__________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right"/>
            </w:pPr>
            <w:r>
              <w:t xml:space="preserve">                            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right"/>
            </w:pPr>
            <w:r w:rsidRPr="00C844E4">
              <w:t> 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right"/>
            </w:pPr>
            <w:r w:rsidRPr="00C844E4">
              <w:t>Приказ №______</w:t>
            </w:r>
          </w:p>
          <w:p w:rsidR="009134A2" w:rsidRPr="00C844E4" w:rsidRDefault="009134A2" w:rsidP="00FB4F5E">
            <w:pPr>
              <w:pStyle w:val="a6"/>
              <w:adjustRightInd w:val="0"/>
              <w:spacing w:before="0" w:beforeAutospacing="0" w:after="0" w:afterAutospacing="0"/>
              <w:jc w:val="right"/>
            </w:pPr>
            <w:r w:rsidRPr="00C844E4">
              <w:t>от «___» ___________201</w:t>
            </w:r>
            <w:r>
              <w:t>_</w:t>
            </w:r>
            <w:r w:rsidRPr="00C844E4">
              <w:t xml:space="preserve"> г </w:t>
            </w:r>
          </w:p>
        </w:tc>
      </w:tr>
    </w:tbl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both"/>
      </w:pPr>
      <w:r w:rsidRPr="00C844E4">
        <w:t> </w:t>
      </w:r>
    </w:p>
    <w:p w:rsidR="009134A2" w:rsidRDefault="009134A2" w:rsidP="009134A2">
      <w:pPr>
        <w:pStyle w:val="a6"/>
        <w:adjustRightInd w:val="0"/>
        <w:spacing w:before="0" w:beforeAutospacing="0" w:after="0" w:afterAutospacing="0"/>
        <w:jc w:val="center"/>
        <w:rPr>
          <w:b/>
          <w:bCs/>
        </w:rPr>
      </w:pPr>
    </w:p>
    <w:p w:rsidR="009134A2" w:rsidRDefault="009134A2" w:rsidP="009134A2">
      <w:pPr>
        <w:pStyle w:val="a6"/>
        <w:adjustRightInd w:val="0"/>
        <w:spacing w:before="0" w:beforeAutospacing="0" w:after="0" w:afterAutospacing="0"/>
        <w:jc w:val="center"/>
        <w:rPr>
          <w:b/>
          <w:bCs/>
        </w:rPr>
      </w:pPr>
    </w:p>
    <w:p w:rsidR="009134A2" w:rsidRDefault="009134A2" w:rsidP="009134A2">
      <w:pPr>
        <w:pStyle w:val="a6"/>
        <w:adjustRightInd w:val="0"/>
        <w:spacing w:before="0" w:beforeAutospacing="0" w:after="0" w:afterAutospacing="0"/>
        <w:jc w:val="center"/>
        <w:rPr>
          <w:b/>
          <w:bCs/>
        </w:rPr>
      </w:pPr>
    </w:p>
    <w:p w:rsidR="009134A2" w:rsidRDefault="009134A2" w:rsidP="009134A2">
      <w:pPr>
        <w:pStyle w:val="a6"/>
        <w:adjustRightInd w:val="0"/>
        <w:spacing w:before="0" w:beforeAutospacing="0" w:after="0" w:afterAutospacing="0"/>
        <w:jc w:val="center"/>
        <w:rPr>
          <w:b/>
          <w:bCs/>
        </w:rPr>
      </w:pPr>
    </w:p>
    <w:p w:rsidR="009134A2" w:rsidRDefault="009134A2" w:rsidP="009134A2">
      <w:pPr>
        <w:pStyle w:val="a6"/>
        <w:adjustRightInd w:val="0"/>
        <w:spacing w:before="0" w:beforeAutospacing="0" w:after="0" w:afterAutospacing="0"/>
        <w:jc w:val="center"/>
        <w:rPr>
          <w:b/>
          <w:bCs/>
        </w:rPr>
      </w:pPr>
    </w:p>
    <w:p w:rsidR="009134A2" w:rsidRDefault="009134A2" w:rsidP="009134A2">
      <w:pPr>
        <w:pStyle w:val="a6"/>
        <w:adjustRightInd w:val="0"/>
        <w:spacing w:before="0" w:beforeAutospacing="0" w:after="0" w:afterAutospacing="0"/>
        <w:jc w:val="center"/>
        <w:rPr>
          <w:b/>
          <w:bCs/>
        </w:rPr>
      </w:pPr>
    </w:p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center"/>
      </w:pPr>
      <w:r w:rsidRPr="00C844E4">
        <w:rPr>
          <w:b/>
          <w:bCs/>
        </w:rPr>
        <w:t>РАБОЧАЯ ПРОГРАММА</w:t>
      </w:r>
    </w:p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center"/>
      </w:pPr>
      <w:r w:rsidRPr="00C844E4">
        <w:rPr>
          <w:b/>
          <w:bCs/>
        </w:rPr>
        <w:t> </w:t>
      </w:r>
    </w:p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center"/>
      </w:pPr>
      <w:r>
        <w:rPr>
          <w:b/>
          <w:bCs/>
        </w:rPr>
        <w:t>по русскому языку</w:t>
      </w:r>
    </w:p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center"/>
      </w:pPr>
    </w:p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center"/>
      </w:pPr>
      <w:r>
        <w:rPr>
          <w:b/>
          <w:bCs/>
        </w:rPr>
        <w:t xml:space="preserve">ДЛЯ  3-д </w:t>
      </w:r>
      <w:r w:rsidRPr="00C844E4">
        <w:rPr>
          <w:b/>
          <w:bCs/>
        </w:rPr>
        <w:t>КЛАССА</w:t>
      </w:r>
    </w:p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center"/>
      </w:pPr>
      <w:r w:rsidRPr="00C844E4">
        <w:rPr>
          <w:b/>
          <w:bCs/>
        </w:rPr>
        <w:t> </w:t>
      </w:r>
    </w:p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center"/>
      </w:pPr>
      <w:r w:rsidRPr="00C844E4">
        <w:rPr>
          <w:b/>
          <w:bCs/>
        </w:rPr>
        <w:t>НА 201</w:t>
      </w:r>
      <w:r>
        <w:rPr>
          <w:b/>
          <w:bCs/>
        </w:rPr>
        <w:t>7/</w:t>
      </w:r>
      <w:r w:rsidRPr="00C844E4">
        <w:rPr>
          <w:b/>
          <w:bCs/>
        </w:rPr>
        <w:t>201</w:t>
      </w:r>
      <w:r>
        <w:rPr>
          <w:b/>
          <w:bCs/>
        </w:rPr>
        <w:t xml:space="preserve">8 </w:t>
      </w:r>
      <w:r w:rsidRPr="00C844E4">
        <w:rPr>
          <w:b/>
          <w:bCs/>
        </w:rPr>
        <w:t>УЧЕБНЫЙ ГОД</w:t>
      </w:r>
    </w:p>
    <w:p w:rsidR="009134A2" w:rsidRDefault="009134A2" w:rsidP="009134A2">
      <w:pPr>
        <w:pStyle w:val="a6"/>
        <w:adjustRightInd w:val="0"/>
        <w:spacing w:before="0" w:beforeAutospacing="0" w:after="0" w:afterAutospacing="0"/>
      </w:pPr>
      <w:r w:rsidRPr="00C844E4"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9134A2" w:rsidRDefault="009134A2" w:rsidP="009134A2">
      <w:pPr>
        <w:pStyle w:val="a6"/>
        <w:adjustRightInd w:val="0"/>
        <w:spacing w:before="0" w:beforeAutospacing="0" w:after="0" w:afterAutospacing="0"/>
      </w:pPr>
    </w:p>
    <w:p w:rsidR="009134A2" w:rsidRDefault="009134A2" w:rsidP="009134A2">
      <w:pPr>
        <w:pStyle w:val="a6"/>
        <w:adjustRightInd w:val="0"/>
        <w:spacing w:before="0" w:beforeAutospacing="0" w:after="0" w:afterAutospacing="0"/>
      </w:pPr>
      <w:r>
        <w:t>Всего часов на учебный год: 165 ч.</w:t>
      </w:r>
    </w:p>
    <w:p w:rsidR="009134A2" w:rsidRDefault="009134A2" w:rsidP="009134A2">
      <w:pPr>
        <w:pStyle w:val="a6"/>
        <w:adjustRightInd w:val="0"/>
        <w:spacing w:before="0" w:beforeAutospacing="0" w:after="0" w:afterAutospacing="0"/>
      </w:pPr>
    </w:p>
    <w:p w:rsidR="009134A2" w:rsidRDefault="009134A2" w:rsidP="009134A2">
      <w:pPr>
        <w:pStyle w:val="a6"/>
        <w:adjustRightInd w:val="0"/>
        <w:spacing w:before="0" w:beforeAutospacing="0" w:after="0" w:afterAutospacing="0"/>
      </w:pPr>
      <w:r>
        <w:t>Количество часов в неделю: 5 ч.</w:t>
      </w:r>
    </w:p>
    <w:p w:rsidR="009134A2" w:rsidRDefault="009134A2" w:rsidP="009134A2">
      <w:pPr>
        <w:pStyle w:val="a6"/>
        <w:adjustRightInd w:val="0"/>
        <w:spacing w:before="0" w:beforeAutospacing="0" w:after="0" w:afterAutospacing="0"/>
      </w:pPr>
    </w:p>
    <w:p w:rsidR="009134A2" w:rsidRDefault="009134A2" w:rsidP="009134A2">
      <w:pPr>
        <w:pStyle w:val="a6"/>
        <w:adjustRightInd w:val="0"/>
        <w:spacing w:before="0" w:beforeAutospacing="0" w:after="0" w:afterAutospacing="0"/>
      </w:pPr>
    </w:p>
    <w:p w:rsidR="009134A2" w:rsidRDefault="009134A2" w:rsidP="009134A2">
      <w:pPr>
        <w:pStyle w:val="a6"/>
        <w:adjustRightInd w:val="0"/>
        <w:spacing w:before="0" w:beforeAutospacing="0" w:after="0" w:afterAutospacing="0"/>
      </w:pPr>
    </w:p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</w:t>
      </w:r>
      <w:r w:rsidRPr="00C844E4">
        <w:t>Составитель программы</w:t>
      </w:r>
    </w:p>
    <w:p w:rsidR="009134A2" w:rsidRDefault="009134A2" w:rsidP="009134A2">
      <w:pPr>
        <w:pStyle w:val="a6"/>
        <w:adjustRightInd w:val="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</w:t>
      </w:r>
      <w:proofErr w:type="spellStart"/>
      <w:r>
        <w:t>Самовичева</w:t>
      </w:r>
      <w:proofErr w:type="spellEnd"/>
      <w:r>
        <w:t xml:space="preserve"> Т.А.</w:t>
      </w:r>
    </w:p>
    <w:p w:rsidR="009134A2" w:rsidRPr="00C844E4" w:rsidRDefault="009134A2" w:rsidP="009134A2">
      <w:pPr>
        <w:pStyle w:val="a6"/>
        <w:adjustRightInd w:val="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</w:t>
      </w:r>
    </w:p>
    <w:p w:rsidR="009134A2" w:rsidRDefault="009134A2" w:rsidP="009134A2">
      <w:pPr>
        <w:pStyle w:val="a6"/>
        <w:adjustRightInd w:val="0"/>
        <w:spacing w:before="0" w:beforeAutospacing="0" w:after="0" w:afterAutospacing="0"/>
      </w:pPr>
    </w:p>
    <w:p w:rsidR="009134A2" w:rsidRDefault="009134A2" w:rsidP="009134A2"/>
    <w:p w:rsidR="009134A2" w:rsidRDefault="009134A2" w:rsidP="009134A2"/>
    <w:p w:rsidR="009134A2" w:rsidRDefault="009134A2" w:rsidP="009134A2">
      <w:pPr>
        <w:jc w:val="both"/>
      </w:pPr>
    </w:p>
    <w:p w:rsidR="009134A2" w:rsidRDefault="009134A2" w:rsidP="009134A2">
      <w:pPr>
        <w:jc w:val="both"/>
      </w:pPr>
    </w:p>
    <w:p w:rsidR="009134A2" w:rsidRDefault="009134A2" w:rsidP="009134A2">
      <w:pPr>
        <w:jc w:val="both"/>
      </w:pPr>
    </w:p>
    <w:p w:rsidR="009134A2" w:rsidRDefault="009134A2" w:rsidP="009134A2">
      <w:pPr>
        <w:jc w:val="both"/>
      </w:pPr>
    </w:p>
    <w:p w:rsidR="009134A2" w:rsidRDefault="009134A2" w:rsidP="009134A2">
      <w:pPr>
        <w:jc w:val="both"/>
      </w:pPr>
    </w:p>
    <w:p w:rsidR="009134A2" w:rsidRDefault="009134A2" w:rsidP="009134A2">
      <w:pPr>
        <w:jc w:val="both"/>
      </w:pPr>
    </w:p>
    <w:p w:rsidR="009134A2" w:rsidRDefault="009134A2" w:rsidP="009134A2">
      <w:pPr>
        <w:jc w:val="both"/>
      </w:pPr>
    </w:p>
    <w:p w:rsidR="007D49E9" w:rsidRPr="007D49E9" w:rsidRDefault="009134A2" w:rsidP="009134A2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</w:t>
      </w:r>
      <w:r w:rsidR="007D49E9" w:rsidRPr="007D49E9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для 3 класса составлена на основе Федерального государственного образовательного стандарта начального общего образования  по русскому языку,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П. </w:t>
      </w:r>
      <w:proofErr w:type="spellStart"/>
      <w:r w:rsidR="007D49E9" w:rsidRPr="007D49E9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7D49E9" w:rsidRPr="007D49E9">
        <w:rPr>
          <w:rFonts w:ascii="Times New Roman" w:hAnsi="Times New Roman" w:cs="Times New Roman"/>
          <w:sz w:val="24"/>
          <w:szCs w:val="24"/>
        </w:rPr>
        <w:t xml:space="preserve"> «Русский язык», утвержденных МО РФ в соответствии с требованиями Федерального компонента государственного стандарта начального </w:t>
      </w:r>
      <w:proofErr w:type="spellStart"/>
      <w:r w:rsidR="007D49E9" w:rsidRPr="007D49E9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7D49E9" w:rsidRPr="007D49E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D49E9" w:rsidRPr="007D49E9">
        <w:rPr>
          <w:rFonts w:ascii="Times New Roman" w:hAnsi="Times New Roman" w:cs="Times New Roman"/>
          <w:sz w:val="24"/>
          <w:szCs w:val="24"/>
        </w:rPr>
        <w:t>чебно-методический</w:t>
      </w:r>
      <w:proofErr w:type="spellEnd"/>
      <w:r w:rsidR="007D49E9" w:rsidRPr="007D49E9">
        <w:rPr>
          <w:rFonts w:ascii="Times New Roman" w:hAnsi="Times New Roman" w:cs="Times New Roman"/>
          <w:sz w:val="24"/>
          <w:szCs w:val="24"/>
        </w:rPr>
        <w:t xml:space="preserve"> комплект «Школа России».</w:t>
      </w:r>
    </w:p>
    <w:p w:rsidR="007D49E9" w:rsidRDefault="007D49E9" w:rsidP="007D49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9E9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7D49E9" w:rsidRPr="007D49E9" w:rsidRDefault="007D49E9" w:rsidP="007D49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F08">
        <w:rPr>
          <w:rFonts w:ascii="Times New Roman" w:hAnsi="Times New Roman" w:cs="Times New Roman"/>
          <w:i/>
          <w:sz w:val="24"/>
          <w:szCs w:val="24"/>
        </w:rPr>
        <w:t>Канакина</w:t>
      </w:r>
      <w:proofErr w:type="spellEnd"/>
      <w:r w:rsidRPr="00B93F08">
        <w:rPr>
          <w:rFonts w:ascii="Times New Roman" w:hAnsi="Times New Roman" w:cs="Times New Roman"/>
          <w:i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Рабочие программы. 1 – 4 классы: пособие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="00B93F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93F08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B93F08">
        <w:rPr>
          <w:rFonts w:ascii="Times New Roman" w:hAnsi="Times New Roman" w:cs="Times New Roman"/>
          <w:sz w:val="24"/>
          <w:szCs w:val="24"/>
        </w:rPr>
        <w:t xml:space="preserve">, В.Г.Горецкий, </w:t>
      </w:r>
      <w:proofErr w:type="spellStart"/>
      <w:r w:rsidR="00B93F08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="00B93F08">
        <w:rPr>
          <w:rFonts w:ascii="Times New Roman" w:hAnsi="Times New Roman" w:cs="Times New Roman"/>
          <w:sz w:val="24"/>
          <w:szCs w:val="24"/>
        </w:rPr>
        <w:t xml:space="preserve">, М.Н.Дементьева, </w:t>
      </w:r>
      <w:proofErr w:type="spellStart"/>
      <w:r w:rsidR="00B93F08">
        <w:rPr>
          <w:rFonts w:ascii="Times New Roman" w:hAnsi="Times New Roman" w:cs="Times New Roman"/>
          <w:sz w:val="24"/>
          <w:szCs w:val="24"/>
        </w:rPr>
        <w:t>Н.А.Стефаненко</w:t>
      </w:r>
      <w:proofErr w:type="spellEnd"/>
      <w:r w:rsidR="00B93F08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B93F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3F08">
        <w:rPr>
          <w:rFonts w:ascii="Times New Roman" w:hAnsi="Times New Roman" w:cs="Times New Roman"/>
          <w:sz w:val="24"/>
          <w:szCs w:val="24"/>
        </w:rPr>
        <w:t>Просвещение, 2015.</w:t>
      </w:r>
    </w:p>
    <w:p w:rsidR="007D49E9" w:rsidRPr="007D49E9" w:rsidRDefault="007D49E9" w:rsidP="007D49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F08">
        <w:rPr>
          <w:rFonts w:ascii="Times New Roman" w:hAnsi="Times New Roman" w:cs="Times New Roman"/>
          <w:i/>
          <w:sz w:val="24"/>
          <w:szCs w:val="24"/>
        </w:rPr>
        <w:t>Канакина</w:t>
      </w:r>
      <w:proofErr w:type="spellEnd"/>
      <w:r w:rsidRPr="00B93F08">
        <w:rPr>
          <w:rFonts w:ascii="Times New Roman" w:hAnsi="Times New Roman" w:cs="Times New Roman"/>
          <w:i/>
          <w:sz w:val="24"/>
          <w:szCs w:val="24"/>
        </w:rPr>
        <w:t xml:space="preserve"> В. П. , Горецкий В. Г.</w:t>
      </w:r>
      <w:r w:rsidRPr="007D49E9">
        <w:rPr>
          <w:rFonts w:ascii="Times New Roman" w:hAnsi="Times New Roman" w:cs="Times New Roman"/>
          <w:sz w:val="24"/>
          <w:szCs w:val="24"/>
        </w:rPr>
        <w:t xml:space="preserve">   Русский язык. Учебник. 3 класс.  В 2 ч.</w:t>
      </w:r>
      <w:proofErr w:type="gramStart"/>
      <w:r w:rsidRPr="007D49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49E9">
        <w:rPr>
          <w:rFonts w:ascii="Times New Roman" w:hAnsi="Times New Roman" w:cs="Times New Roman"/>
          <w:sz w:val="24"/>
          <w:szCs w:val="24"/>
        </w:rPr>
        <w:t>-М. : Просвещение, 2014.</w:t>
      </w:r>
    </w:p>
    <w:p w:rsidR="007D49E9" w:rsidRPr="007D49E9" w:rsidRDefault="007D49E9" w:rsidP="007D49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F08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93F08">
        <w:rPr>
          <w:rFonts w:ascii="Times New Roman" w:hAnsi="Times New Roman" w:cs="Times New Roman"/>
          <w:i/>
          <w:sz w:val="24"/>
          <w:szCs w:val="24"/>
        </w:rPr>
        <w:t>Канакина</w:t>
      </w:r>
      <w:proofErr w:type="spellEnd"/>
      <w:r w:rsidRPr="00B93F08">
        <w:rPr>
          <w:rFonts w:ascii="Times New Roman" w:hAnsi="Times New Roman" w:cs="Times New Roman"/>
          <w:i/>
          <w:sz w:val="24"/>
          <w:szCs w:val="24"/>
        </w:rPr>
        <w:t xml:space="preserve"> В. П</w:t>
      </w:r>
      <w:r w:rsidRPr="007D49E9">
        <w:rPr>
          <w:rFonts w:ascii="Times New Roman" w:hAnsi="Times New Roman" w:cs="Times New Roman"/>
          <w:sz w:val="24"/>
          <w:szCs w:val="24"/>
        </w:rPr>
        <w:t xml:space="preserve">.   Русский язык.  Рабочая тетрадь.  3 класс.  В 2 ч. </w:t>
      </w:r>
      <w:proofErr w:type="gramStart"/>
      <w:r w:rsidRPr="007D49E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D49E9">
        <w:rPr>
          <w:rFonts w:ascii="Times New Roman" w:hAnsi="Times New Roman" w:cs="Times New Roman"/>
          <w:sz w:val="24"/>
          <w:szCs w:val="24"/>
        </w:rPr>
        <w:t>.: Просвещение, 2017.</w:t>
      </w:r>
    </w:p>
    <w:p w:rsidR="007D49E9" w:rsidRPr="007D49E9" w:rsidRDefault="007D49E9" w:rsidP="007D49E9">
      <w:pPr>
        <w:rPr>
          <w:rFonts w:ascii="Times New Roman" w:hAnsi="Times New Roman" w:cs="Times New Roman"/>
          <w:sz w:val="24"/>
          <w:szCs w:val="24"/>
        </w:rPr>
      </w:pPr>
    </w:p>
    <w:p w:rsidR="007D49E9" w:rsidRDefault="007D49E9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9134A2" w:rsidRDefault="009134A2" w:rsidP="009134A2">
      <w:pPr>
        <w:rPr>
          <w:rFonts w:ascii="Times New Roman" w:hAnsi="Times New Roman" w:cs="Times New Roman"/>
          <w:sz w:val="28"/>
          <w:szCs w:val="28"/>
        </w:rPr>
      </w:pPr>
    </w:p>
    <w:p w:rsidR="009134A2" w:rsidRPr="00B93F08" w:rsidRDefault="009134A2" w:rsidP="009134A2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3F0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 w:rsidRPr="00B93F0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Планируемые результаты освоения курса</w:t>
      </w:r>
    </w:p>
    <w:p w:rsidR="009134A2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08">
        <w:rPr>
          <w:rFonts w:ascii="Times New Roman" w:hAnsi="Times New Roman" w:cs="Times New Roman"/>
          <w:sz w:val="24"/>
          <w:szCs w:val="24"/>
        </w:rPr>
        <w:t xml:space="preserve">  </w:t>
      </w:r>
      <w:r w:rsidRPr="00B93F08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ащиеся научатся: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правила речевого поведения); выражать собственное мнение, обосновывать его с учётом ситуации общения;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•осознавать 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общения: с 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целью, с кем и где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происходит общение; выбирать адекватные языковые и неязыковые средства в соответствии с конкретной ситуацией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•применять речевой этикет в ситуациях учебного и речевого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общения, в том числе при обращении с помощью 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ИКТ; соблюдать правила вежли</w:t>
      </w:r>
      <w:r>
        <w:rPr>
          <w:rFonts w:ascii="Times New Roman" w:hAnsi="Times New Roman" w:cs="Times New Roman"/>
          <w:color w:val="231F20"/>
          <w:sz w:val="24"/>
          <w:szCs w:val="24"/>
        </w:rPr>
        <w:t>вости при общении с людь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ми, плохо владеющими русским языком;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•анализировать свою и чужую речь при слушании себя и речи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товарищей (при ответах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на поставленный учителем вопрос,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при устном или письменном высказывании) с точки зрения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правильности, точности, ясности содержания;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•строить предложения для решения определённой речевой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задачи, для завершения те</w:t>
      </w:r>
      <w:r>
        <w:rPr>
          <w:rFonts w:ascii="Times New Roman" w:hAnsi="Times New Roman" w:cs="Times New Roman"/>
          <w:color w:val="231F20"/>
          <w:sz w:val="24"/>
          <w:szCs w:val="24"/>
        </w:rPr>
        <w:t>кста, для передачи основной мыс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ли текста, для выражения своего отношения к чему-либо;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•понимать содержание читаемого текста, замечать в нём незнакомые слова, находить в нём новую для себя информацию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для решения познавательной или коммуникативной задачи;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определять их последовательность, озаглавливать части текста;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•распознавать тексты разных типов: описание, повествование, рассуждение;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•знакомиться с жанрами объявления, письма;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•строить монологическое высказывание на определённую тему,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по результатам наблюдений за фактами и явлениями языка.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•характеризовать звуки русского языка: гласный — согласный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гласный ударный — безу</w:t>
      </w:r>
      <w:r>
        <w:rPr>
          <w:rFonts w:ascii="Times New Roman" w:hAnsi="Times New Roman" w:cs="Times New Roman"/>
          <w:color w:val="231F20"/>
          <w:sz w:val="24"/>
          <w:szCs w:val="24"/>
        </w:rPr>
        <w:t>дарный, согласный твёрдый — мяг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кий, парный — непарный, согласный глухой — звонкий,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парный — непарный (в объёме изученного);</w:t>
      </w:r>
      <w:proofErr w:type="gramEnd"/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•определять функцию разделительного твёрдого знака (</w:t>
      </w:r>
      <w:proofErr w:type="spellStart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proofErr w:type="spellEnd"/>
      <w:r w:rsidRPr="00E80DEB">
        <w:rPr>
          <w:rFonts w:ascii="Times New Roman" w:hAnsi="Times New Roman" w:cs="Times New Roman"/>
          <w:color w:val="231F20"/>
          <w:sz w:val="24"/>
          <w:szCs w:val="24"/>
        </w:rPr>
        <w:t>)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словах;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•устанавливать соотношение звукового и буквенного состава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типа </w:t>
      </w:r>
      <w:r w:rsidRPr="00E80DE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мороз, ключ, коньки, </w:t>
      </w:r>
      <w:r>
        <w:rPr>
          <w:rFonts w:ascii="Times New Roman" w:hAnsi="Times New Roman" w:cs="Times New Roman"/>
          <w:color w:val="231F20"/>
          <w:sz w:val="24"/>
          <w:szCs w:val="24"/>
        </w:rPr>
        <w:t>в словах с йотированны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ми гласными </w:t>
      </w:r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</w:t>
      </w:r>
      <w:proofErr w:type="spellStart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ю</w:t>
      </w:r>
      <w:proofErr w:type="spellEnd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я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80DEB">
        <w:rPr>
          <w:rFonts w:ascii="Times New Roman" w:hAnsi="Times New Roman" w:cs="Times New Roman"/>
          <w:i/>
          <w:iCs/>
          <w:color w:val="231F20"/>
          <w:sz w:val="24"/>
          <w:szCs w:val="24"/>
        </w:rPr>
        <w:t>ёлка, поют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), в словах с </w:t>
      </w:r>
      <w:proofErr w:type="spellStart"/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раздели-тельными</w:t>
      </w:r>
      <w:proofErr w:type="spellEnd"/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proofErr w:type="spellEnd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proofErr w:type="spellEnd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80DEB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вьюга, съел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), в словах с непроизносимыми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согласными;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звуко-буквенный</w:t>
      </w:r>
      <w:proofErr w:type="spellEnd"/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анализ доступных по составу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слов;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•произносить звуки и сочета</w:t>
      </w:r>
      <w:r>
        <w:rPr>
          <w:rFonts w:ascii="Times New Roman" w:hAnsi="Times New Roman" w:cs="Times New Roman"/>
          <w:color w:val="231F20"/>
          <w:sz w:val="24"/>
          <w:szCs w:val="24"/>
        </w:rPr>
        <w:t>ния звуков в соответствии с нор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мами литературного языка (круг слов определён словарём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произношения в учебнике);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•использовать знание алфавита для упорядочивания слов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при работе со словарями и справочниками;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•применять знания фонет</w:t>
      </w:r>
      <w:r>
        <w:rPr>
          <w:rFonts w:ascii="Times New Roman" w:hAnsi="Times New Roman" w:cs="Times New Roman"/>
          <w:color w:val="231F20"/>
          <w:sz w:val="24"/>
          <w:szCs w:val="24"/>
        </w:rPr>
        <w:t>ического материала при использо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вании правил правописания;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•пользоваться при письме небуквенными графическими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ствами: пробелом между словами, знаком переноса, абзаца.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•находить в предложении и </w:t>
      </w:r>
      <w:r>
        <w:rPr>
          <w:rFonts w:ascii="Times New Roman" w:hAnsi="Times New Roman" w:cs="Times New Roman"/>
          <w:color w:val="231F20"/>
          <w:sz w:val="24"/>
          <w:szCs w:val="24"/>
        </w:rPr>
        <w:t>тексте незнакомое слово, опреде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лять его значение по тек</w:t>
      </w:r>
      <w:r>
        <w:rPr>
          <w:rFonts w:ascii="Times New Roman" w:hAnsi="Times New Roman" w:cs="Times New Roman"/>
          <w:color w:val="231F20"/>
          <w:sz w:val="24"/>
          <w:szCs w:val="24"/>
        </w:rPr>
        <w:t>сту или толковому словарю; спра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шивать о значении слова учителя;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•наблюдать за употреблением синонимов и антонимов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речи, подбирать синонимы и антонимы к словам разных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частей речи, уточнять их значение;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об омонимах; приоб</w:t>
      </w:r>
      <w:r>
        <w:rPr>
          <w:rFonts w:ascii="Times New Roman" w:hAnsi="Times New Roman" w:cs="Times New Roman"/>
          <w:color w:val="231F20"/>
          <w:sz w:val="24"/>
          <w:szCs w:val="24"/>
        </w:rPr>
        <w:t>ретать опыт раз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личения в предложениях и текстах омонимов;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•иметь представление о фр</w:t>
      </w:r>
      <w:r>
        <w:rPr>
          <w:rFonts w:ascii="Times New Roman" w:hAnsi="Times New Roman" w:cs="Times New Roman"/>
          <w:color w:val="231F20"/>
          <w:sz w:val="24"/>
          <w:szCs w:val="24"/>
        </w:rPr>
        <w:t>азеологизмах (устойчивых сочета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ниях слов); приобретать опыт различения в предложениях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текстах фразеологизмов;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•наблюдать за использова</w:t>
      </w:r>
      <w:r>
        <w:rPr>
          <w:rFonts w:ascii="Times New Roman" w:hAnsi="Times New Roman" w:cs="Times New Roman"/>
          <w:color w:val="231F20"/>
          <w:sz w:val="24"/>
          <w:szCs w:val="24"/>
        </w:rPr>
        <w:t>нием фразеологизмов в упражнени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ях учебника, осознавать их значение в тексте и разговорной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речи;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•распознавать слова, употреблённые в прямом и переносном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значении (простые случаи);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•иметь представление о некоторых устаревших словах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их использовании в речи;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•пользоваться словарями при решении языковых и речевых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•владеть опознавательными признаками однокоренных слов;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различные формы одного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 того же слова;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•различать однокоренные слова и слова с омонимичными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корнями, однокоренные слова и синонимы;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•находить в словах с однозначно выделяемыми морфемами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окончание, основу (простые случаи), корень, приставку,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суффикс;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•выделять нулевое окончание;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•подбирать слова с заданной морфемой;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•образовывать слова с помощью приставки (или суффикса)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,о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>сознавать значение новых слов.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•распознавать части речи на основе усвоенных признако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в(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>в объёме программы);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существительные; находить начальную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форму имени существительного; определять грамматические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признаки (род, число, </w:t>
      </w:r>
      <w:r>
        <w:rPr>
          <w:rFonts w:ascii="Times New Roman" w:hAnsi="Times New Roman" w:cs="Times New Roman"/>
          <w:color w:val="231F20"/>
          <w:sz w:val="24"/>
          <w:szCs w:val="24"/>
        </w:rPr>
        <w:t>падеж); изменять имена существи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тельные по числам и падежам;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•распознавать имена прилагательные; определять зависимость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имени прилагательного от формы имени существительного;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находить начальную форм</w:t>
      </w:r>
      <w:r>
        <w:rPr>
          <w:rFonts w:ascii="Times New Roman" w:hAnsi="Times New Roman" w:cs="Times New Roman"/>
          <w:color w:val="231F20"/>
          <w:sz w:val="24"/>
          <w:szCs w:val="24"/>
        </w:rPr>
        <w:t>у имени прилагательного; опреде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лять грамматические при</w:t>
      </w:r>
      <w:r>
        <w:rPr>
          <w:rFonts w:ascii="Times New Roman" w:hAnsi="Times New Roman" w:cs="Times New Roman"/>
          <w:color w:val="231F20"/>
          <w:sz w:val="24"/>
          <w:szCs w:val="24"/>
        </w:rPr>
        <w:t>знаки (род, число, падеж); изме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нять имена прилагательны</w:t>
      </w:r>
      <w:r>
        <w:rPr>
          <w:rFonts w:ascii="Times New Roman" w:hAnsi="Times New Roman" w:cs="Times New Roman"/>
          <w:color w:val="231F20"/>
          <w:sz w:val="24"/>
          <w:szCs w:val="24"/>
        </w:rPr>
        <w:t>е по числам, родам (в единствен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ном числе), падежам (первое представление);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•распознавать глаголы;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начальную (неопреде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лённую) форму глаголов (первое представление), различать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глаголы, отвечающие на в</w:t>
      </w:r>
      <w:r>
        <w:rPr>
          <w:rFonts w:ascii="Times New Roman" w:hAnsi="Times New Roman" w:cs="Times New Roman"/>
          <w:color w:val="231F20"/>
          <w:sz w:val="24"/>
          <w:szCs w:val="24"/>
        </w:rPr>
        <w:t>опросы «что делать?» и «что сде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лать?»; определять грамма</w:t>
      </w:r>
      <w:r>
        <w:rPr>
          <w:rFonts w:ascii="Times New Roman" w:hAnsi="Times New Roman" w:cs="Times New Roman"/>
          <w:color w:val="231F20"/>
          <w:sz w:val="24"/>
          <w:szCs w:val="24"/>
        </w:rPr>
        <w:t>тические признаки глагола — фор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му времени, число, род (в прошедшем времени);</w:t>
      </w:r>
      <w:proofErr w:type="gramEnd"/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•распознавать личные местоимения (в начальной форме)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,о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>пределять грамматические признаки: лицо, число, род(у местоимений 3-го лица); использовать личные мест</w:t>
      </w:r>
      <w:r>
        <w:rPr>
          <w:rFonts w:ascii="Times New Roman" w:hAnsi="Times New Roman" w:cs="Times New Roman"/>
          <w:color w:val="231F20"/>
          <w:sz w:val="24"/>
          <w:szCs w:val="24"/>
        </w:rPr>
        <w:t>оиме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ния для устранения неоправданных повторов;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•узнавать имена числительн</w:t>
      </w:r>
      <w:r>
        <w:rPr>
          <w:rFonts w:ascii="Times New Roman" w:hAnsi="Times New Roman" w:cs="Times New Roman"/>
          <w:color w:val="231F20"/>
          <w:sz w:val="24"/>
          <w:szCs w:val="24"/>
        </w:rPr>
        <w:t>ые (общее представление); распо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знавать количественные и порядковые имена числительные;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•устанавливать отличие пред</w:t>
      </w:r>
      <w:r>
        <w:rPr>
          <w:rFonts w:ascii="Times New Roman" w:hAnsi="Times New Roman" w:cs="Times New Roman"/>
          <w:color w:val="231F20"/>
          <w:sz w:val="24"/>
          <w:szCs w:val="24"/>
        </w:rPr>
        <w:t>логов от приставок, значение ча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стицы </w:t>
      </w:r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союзы </w:t>
      </w:r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но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 понимать их роль в предложении;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•подбирать примеры сло</w:t>
      </w:r>
      <w:r>
        <w:rPr>
          <w:rFonts w:ascii="Times New Roman" w:hAnsi="Times New Roman" w:cs="Times New Roman"/>
          <w:color w:val="231F20"/>
          <w:sz w:val="24"/>
          <w:szCs w:val="24"/>
        </w:rPr>
        <w:t>в и форм разных частей речи; на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блюдать их употребление в тексте и устной речи, правильно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употреблять в речи части речи и их формы.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•различать предложение, словосочетание и слово;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•выделять предложения из потока устной и письменной речи,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оформлять их границы;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•определять вид предлож</w:t>
      </w:r>
      <w:r>
        <w:rPr>
          <w:rFonts w:ascii="Times New Roman" w:hAnsi="Times New Roman" w:cs="Times New Roman"/>
          <w:color w:val="231F20"/>
          <w:sz w:val="24"/>
          <w:szCs w:val="24"/>
        </w:rPr>
        <w:t>ений по цели высказывания (пове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ствовательные, вопросительные, </w:t>
      </w:r>
      <w:r>
        <w:rPr>
          <w:rFonts w:ascii="Times New Roman" w:hAnsi="Times New Roman" w:cs="Times New Roman"/>
          <w:color w:val="231F20"/>
          <w:sz w:val="24"/>
          <w:szCs w:val="24"/>
        </w:rPr>
        <w:t>побудительные) и по интона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ции (восклицательные и н</w:t>
      </w:r>
      <w:r>
        <w:rPr>
          <w:rFonts w:ascii="Times New Roman" w:hAnsi="Times New Roman" w:cs="Times New Roman"/>
          <w:color w:val="231F20"/>
          <w:sz w:val="24"/>
          <w:szCs w:val="24"/>
        </w:rPr>
        <w:t>евосклицательные), правильно ин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тонировать эти предложения; составлять такие предложения;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•различать понятия «члены предложения» и «части речи»;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•находить главные (подлеж</w:t>
      </w:r>
      <w:r>
        <w:rPr>
          <w:rFonts w:ascii="Times New Roman" w:hAnsi="Times New Roman" w:cs="Times New Roman"/>
          <w:color w:val="231F20"/>
          <w:sz w:val="24"/>
          <w:szCs w:val="24"/>
        </w:rPr>
        <w:t>ащее и сказуемое) и второстепен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ные члены предложения (без деления на виды);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•устанавливать при помощи вопросов связь между словами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предложении; отражать её в схеме;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•соотносить предложени</w:t>
      </w:r>
      <w:r>
        <w:rPr>
          <w:rFonts w:ascii="Times New Roman" w:hAnsi="Times New Roman" w:cs="Times New Roman"/>
          <w:color w:val="231F20"/>
          <w:sz w:val="24"/>
          <w:szCs w:val="24"/>
        </w:rPr>
        <w:t>я со схемами, выбирать предложе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ние, соответствующее схеме;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•различать распространённые и нераспростра</w:t>
      </w:r>
      <w:r>
        <w:rPr>
          <w:rFonts w:ascii="Times New Roman" w:hAnsi="Times New Roman" w:cs="Times New Roman"/>
          <w:color w:val="231F20"/>
          <w:sz w:val="24"/>
          <w:szCs w:val="24"/>
        </w:rPr>
        <w:t>нённые пред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ложения, составлять такие предложения;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•отличать основу предложения от словосочетания; выделять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предложении словосочетания;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•разбирать предложение по чл</w:t>
      </w:r>
      <w:r>
        <w:rPr>
          <w:rFonts w:ascii="Times New Roman" w:hAnsi="Times New Roman" w:cs="Times New Roman"/>
          <w:color w:val="231F20"/>
          <w:sz w:val="24"/>
          <w:szCs w:val="24"/>
        </w:rPr>
        <w:t>енам предложения: находить грам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матическую основу (подлежа</w:t>
      </w:r>
      <w:r>
        <w:rPr>
          <w:rFonts w:ascii="Times New Roman" w:hAnsi="Times New Roman" w:cs="Times New Roman"/>
          <w:color w:val="231F20"/>
          <w:sz w:val="24"/>
          <w:szCs w:val="24"/>
        </w:rPr>
        <w:t>щее и сказуемое), ставить вопро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сы к второстепенным членам предложения, определять, какие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из них поясняют подлежаще</w:t>
      </w:r>
      <w:r>
        <w:rPr>
          <w:rFonts w:ascii="Times New Roman" w:hAnsi="Times New Roman" w:cs="Times New Roman"/>
          <w:color w:val="231F20"/>
          <w:sz w:val="24"/>
          <w:szCs w:val="24"/>
        </w:rPr>
        <w:t>е или сказуемое, или другие вто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ростепенные члены, выделять из предложения словосочетания.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применять ранее изученные правила правописания,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а также: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•непроизносимые согласные;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•разделительный твёрдый знак (</w:t>
      </w:r>
      <w:proofErr w:type="spellStart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proofErr w:type="spellEnd"/>
      <w:r w:rsidRPr="00E80DE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•непроверяемые гласные и согласные в корне слова, в том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числе с удвоенными согласными (перечень 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см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>. в словаре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учебника);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•гласные и согласные в неизменяемых на письме приставках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 суффиксах;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•мягкий знак после шип</w:t>
      </w:r>
      <w:r>
        <w:rPr>
          <w:rFonts w:ascii="Times New Roman" w:hAnsi="Times New Roman" w:cs="Times New Roman"/>
          <w:color w:val="231F20"/>
          <w:sz w:val="24"/>
          <w:szCs w:val="24"/>
        </w:rPr>
        <w:t>ящих на конце имён существитель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ных (</w:t>
      </w:r>
      <w:r w:rsidRPr="00E80DEB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речь, брошь, мышь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•безударные родовые окончания имён прилагательных;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•раздельное написание пр</w:t>
      </w:r>
      <w:r>
        <w:rPr>
          <w:rFonts w:ascii="Times New Roman" w:hAnsi="Times New Roman" w:cs="Times New Roman"/>
          <w:color w:val="231F20"/>
          <w:sz w:val="24"/>
          <w:szCs w:val="24"/>
        </w:rPr>
        <w:t>едлогов и слитное написание при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ставок;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•раздельное написание частицы </w:t>
      </w:r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в) обнаруживать орфог</w:t>
      </w:r>
      <w:r>
        <w:rPr>
          <w:rFonts w:ascii="Times New Roman" w:hAnsi="Times New Roman" w:cs="Times New Roman"/>
          <w:color w:val="231F20"/>
          <w:sz w:val="24"/>
          <w:szCs w:val="24"/>
        </w:rPr>
        <w:t>раммы по освоенным опознаватель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ным признакам в указанных у</w:t>
      </w:r>
      <w:r>
        <w:rPr>
          <w:rFonts w:ascii="Times New Roman" w:hAnsi="Times New Roman" w:cs="Times New Roman"/>
          <w:color w:val="231F20"/>
          <w:sz w:val="24"/>
          <w:szCs w:val="24"/>
        </w:rPr>
        <w:t>чителем словах (в объёме изучае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мого курса);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г) определять разновидности орфограмм и соотносить их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spellEnd"/>
      <w:r w:rsidRPr="00E80DEB">
        <w:rPr>
          <w:rFonts w:ascii="Times New Roman" w:hAnsi="Times New Roman" w:cs="Times New Roman"/>
          <w:color w:val="231F20"/>
          <w:sz w:val="24"/>
          <w:szCs w:val="24"/>
        </w:rPr>
        <w:t>) применять разные способы проверки правописания слов: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</w:t>
      </w:r>
      <w:r>
        <w:rPr>
          <w:rFonts w:ascii="Times New Roman" w:hAnsi="Times New Roman" w:cs="Times New Roman"/>
          <w:color w:val="231F20"/>
          <w:sz w:val="24"/>
          <w:szCs w:val="24"/>
        </w:rPr>
        <w:t>одбор однокоренных слов, исполь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зование орфографического словаря;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е) безошибочно списыват</w:t>
      </w:r>
      <w:r>
        <w:rPr>
          <w:rFonts w:ascii="Times New Roman" w:hAnsi="Times New Roman" w:cs="Times New Roman"/>
          <w:color w:val="231F20"/>
          <w:sz w:val="24"/>
          <w:szCs w:val="24"/>
        </w:rPr>
        <w:t>ь текст с доски и учебника (объ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ёмом 65—70 слов);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ж) писать под диктовку те</w:t>
      </w:r>
      <w:r>
        <w:rPr>
          <w:rFonts w:ascii="Times New Roman" w:hAnsi="Times New Roman" w:cs="Times New Roman"/>
          <w:color w:val="231F20"/>
          <w:sz w:val="24"/>
          <w:szCs w:val="24"/>
        </w:rPr>
        <w:t>кст (объёмом 55—60 слов) в соот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ветствии с изученными правилами правописания;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з</w:t>
      </w:r>
      <w:proofErr w:type="spellEnd"/>
      <w:r w:rsidRPr="00E80DEB">
        <w:rPr>
          <w:rFonts w:ascii="Times New Roman" w:hAnsi="Times New Roman" w:cs="Times New Roman"/>
          <w:color w:val="231F20"/>
          <w:sz w:val="24"/>
          <w:szCs w:val="24"/>
        </w:rPr>
        <w:t>) проверять собственный и предложенный текст, находить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 исправлять орфографические и пунктуационные ошибки.</w:t>
      </w:r>
    </w:p>
    <w:p w:rsidR="009134A2" w:rsidRPr="00E80DEB" w:rsidRDefault="009134A2" w:rsidP="009134A2">
      <w:pPr>
        <w:rPr>
          <w:rFonts w:ascii="Times New Roman" w:hAnsi="Times New Roman" w:cs="Times New Roman"/>
          <w:b/>
          <w:sz w:val="24"/>
          <w:szCs w:val="24"/>
        </w:rPr>
      </w:pPr>
    </w:p>
    <w:p w:rsidR="009134A2" w:rsidRPr="00E80DEB" w:rsidRDefault="009134A2" w:rsidP="009134A2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EB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•определять последовательность частей текста, составлять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план текста, составлять собст</w:t>
      </w:r>
      <w:r>
        <w:rPr>
          <w:rFonts w:ascii="Times New Roman" w:hAnsi="Times New Roman" w:cs="Times New Roman"/>
          <w:color w:val="231F20"/>
          <w:sz w:val="24"/>
          <w:szCs w:val="24"/>
        </w:rPr>
        <w:t>венные тексты по предложен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ным и самостоятельно составленным планам;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•пользоваться самостоятель</w:t>
      </w:r>
      <w:r>
        <w:rPr>
          <w:rFonts w:ascii="Times New Roman" w:hAnsi="Times New Roman" w:cs="Times New Roman"/>
          <w:color w:val="231F20"/>
          <w:sz w:val="24"/>
          <w:szCs w:val="24"/>
        </w:rPr>
        <w:t>но памяткой для подготовки и на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писания письменного изложения учеником;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•письменно (после коллективной подготовки) подробно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выборочно передавать содержание повествовательного текста,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предъявленного на основе зрительного восприятия; сохранять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основные особенности текста-образца; грамотно записывать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текст; соблюдать требование каллиграфии при письме;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•составлять под руководс</w:t>
      </w:r>
      <w:r>
        <w:rPr>
          <w:rFonts w:ascii="Times New Roman" w:hAnsi="Times New Roman" w:cs="Times New Roman"/>
          <w:color w:val="231F20"/>
          <w:sz w:val="24"/>
          <w:szCs w:val="24"/>
        </w:rPr>
        <w:t>твом учителя небольшие повество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вательный и описательный тексты на близкую жизненному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опыту детей тему, по рис</w:t>
      </w:r>
      <w:r>
        <w:rPr>
          <w:rFonts w:ascii="Times New Roman" w:hAnsi="Times New Roman" w:cs="Times New Roman"/>
          <w:color w:val="231F20"/>
          <w:sz w:val="24"/>
          <w:szCs w:val="24"/>
        </w:rPr>
        <w:t>унку, репродукциям картин худож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ников (в «Картинной галерее» учебника) и опорным словам,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на тему выбранной учениками пословицы или поговорки;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•использовать в монологическом высказывании разные типы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речи: описание, рассуждение, повествование;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•пользоваться специальной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>, справочной литературой, слова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рями, журналами, Интернетом при создании собственных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речевых произведений на 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заданную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или самостоятельно вы-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бранную тему;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•находить и исправлять в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предъявленных предложениях, тек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стах нарушения правильности, точности, богатства речи;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•проверять правильность своей письменной речи, исправлять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допущенные орфографические и пунктуационные ошибки.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•осуществлять </w:t>
      </w:r>
      <w:proofErr w:type="spellStart"/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звуко-буквенный</w:t>
      </w:r>
      <w:proofErr w:type="spellEnd"/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разбор слова самостоятельно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по предложенному в учебнике алгоритму;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•оценивать правильность проведения </w:t>
      </w:r>
      <w:proofErr w:type="spellStart"/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звуко-буквенного</w:t>
      </w:r>
      <w:proofErr w:type="spellEnd"/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анализа слова;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•соблюдать нормы русского языка в собственной речи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оценивать соблюдение этих норм в речи собеседнико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в(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>в объёме орфоэпического словаря учебника);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•пользоваться орфоэпическим словарём при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определении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правильного произношения слова (или обращатьс</w:t>
      </w:r>
      <w:r>
        <w:rPr>
          <w:rFonts w:ascii="Times New Roman" w:hAnsi="Times New Roman" w:cs="Times New Roman"/>
          <w:color w:val="231F20"/>
          <w:sz w:val="24"/>
          <w:szCs w:val="24"/>
        </w:rPr>
        <w:t>я за по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мощью к другим орфо</w:t>
      </w:r>
      <w:r>
        <w:rPr>
          <w:rFonts w:ascii="Times New Roman" w:hAnsi="Times New Roman" w:cs="Times New Roman"/>
          <w:color w:val="231F20"/>
          <w:sz w:val="24"/>
          <w:szCs w:val="24"/>
        </w:rPr>
        <w:t>эпическим словарям русского язык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или к учителю, родителям и др.).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•осознавать, что понимани</w:t>
      </w:r>
      <w:r>
        <w:rPr>
          <w:rFonts w:ascii="Times New Roman" w:hAnsi="Times New Roman" w:cs="Times New Roman"/>
          <w:color w:val="231F20"/>
          <w:sz w:val="24"/>
          <w:szCs w:val="24"/>
        </w:rPr>
        <w:t>е значения слова — одно из усло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вий умелого его использования в устной и письменной речи;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•замечать в художественном тексте слова, употреблённые 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переносном значении, а также эмоционально-оценочные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лова, сравнения, олицетворения (без терминологии);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•оценивать уместность использования слов в тексте;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•подбирать синонимы для устранения повторов в тексте;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•выбирать слова из ряда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предложенных для успешного реше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ния коммуникативных задач;</w:t>
      </w:r>
    </w:p>
    <w:p w:rsidR="009134A2" w:rsidRPr="00E80DEB" w:rsidRDefault="009134A2" w:rsidP="009134A2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•размышлять над этимологией некоторых слов-названий;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•приобретать опыт реда</w:t>
      </w:r>
      <w:r>
        <w:rPr>
          <w:rFonts w:ascii="Times New Roman" w:hAnsi="Times New Roman" w:cs="Times New Roman"/>
          <w:color w:val="231F20"/>
          <w:sz w:val="24"/>
          <w:szCs w:val="24"/>
        </w:rPr>
        <w:t>ктирования употреблённых в пред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ложении (тексте) слов.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•находить корень в однокоренных сл</w:t>
      </w:r>
      <w:r>
        <w:rPr>
          <w:rFonts w:ascii="Times New Roman" w:hAnsi="Times New Roman" w:cs="Times New Roman"/>
          <w:color w:val="231F20"/>
          <w:sz w:val="24"/>
          <w:szCs w:val="24"/>
        </w:rPr>
        <w:t>овах с чередованием со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гласных в корне;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•различать изменяемые и неизменяемые слова;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•узнавать сложные слова (типа </w:t>
      </w:r>
      <w:r w:rsidRPr="00E80DE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вездеход, вертолёт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 др.)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,в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>ыделять в них корни; находить соединительные гласные(интерфиксы) в сложных словах;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•сравнивать, классифицировать слова по их составу;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•соотносить слова с пре</w:t>
      </w:r>
      <w:r>
        <w:rPr>
          <w:rFonts w:ascii="Times New Roman" w:hAnsi="Times New Roman" w:cs="Times New Roman"/>
          <w:color w:val="231F20"/>
          <w:sz w:val="24"/>
          <w:szCs w:val="24"/>
        </w:rPr>
        <w:t>дъявляемыми к ним моделям, выби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рать из предложенных сл</w:t>
      </w:r>
      <w:r>
        <w:rPr>
          <w:rFonts w:ascii="Times New Roman" w:hAnsi="Times New Roman" w:cs="Times New Roman"/>
          <w:color w:val="231F20"/>
          <w:sz w:val="24"/>
          <w:szCs w:val="24"/>
        </w:rPr>
        <w:t>ов слово, соответствующее задан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ной модели, составлять модель заданного слова;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•осознавать значения, вн</w:t>
      </w:r>
      <w:r>
        <w:rPr>
          <w:rFonts w:ascii="Times New Roman" w:hAnsi="Times New Roman" w:cs="Times New Roman"/>
          <w:color w:val="231F20"/>
          <w:sz w:val="24"/>
          <w:szCs w:val="24"/>
        </w:rPr>
        <w:t>осимые в слово суффиксами и при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ставками (простые случаи);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•наблюдать за способами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 слов при помощи при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ставки (или суффикса);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•разбирать 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по составу сло</w:t>
      </w:r>
      <w:r>
        <w:rPr>
          <w:rFonts w:ascii="Times New Roman" w:hAnsi="Times New Roman" w:cs="Times New Roman"/>
          <w:color w:val="231F20"/>
          <w:sz w:val="24"/>
          <w:szCs w:val="24"/>
        </w:rPr>
        <w:t>ва с однозначно выделяемыми мор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фемами в соответствии с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предложенным в учебнике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алгорит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мом, оценивать правильность проведения разбора по составу;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•подбирать однокоренные слова и формы одного и того 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слова с целью проверки изу</w:t>
      </w:r>
      <w:r>
        <w:rPr>
          <w:rFonts w:ascii="Times New Roman" w:hAnsi="Times New Roman" w:cs="Times New Roman"/>
          <w:color w:val="231F20"/>
          <w:sz w:val="24"/>
          <w:szCs w:val="24"/>
        </w:rPr>
        <w:t>чаемых орфограмм в корне сло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ва, использовать графический образ изучаемых приставок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суффиксов для правописания слов с этими приставками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суффиксами.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•производить морфологичес</w:t>
      </w:r>
      <w:r>
        <w:rPr>
          <w:rFonts w:ascii="Times New Roman" w:hAnsi="Times New Roman" w:cs="Times New Roman"/>
          <w:color w:val="231F20"/>
          <w:sz w:val="24"/>
          <w:szCs w:val="24"/>
        </w:rPr>
        <w:t>кий разбор изучаемых самостоя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тельных частей речи (в объё</w:t>
      </w:r>
      <w:r>
        <w:rPr>
          <w:rFonts w:ascii="Times New Roman" w:hAnsi="Times New Roman" w:cs="Times New Roman"/>
          <w:color w:val="231F20"/>
          <w:sz w:val="24"/>
          <w:szCs w:val="24"/>
        </w:rPr>
        <w:t>ме программы), пользуясь алго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ритмом разбора в учебнике;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•наблюдать за словообразованием частей речи;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•замечать в устной и пись</w:t>
      </w:r>
      <w:r>
        <w:rPr>
          <w:rFonts w:ascii="Times New Roman" w:hAnsi="Times New Roman" w:cs="Times New Roman"/>
          <w:color w:val="231F20"/>
          <w:sz w:val="24"/>
          <w:szCs w:val="24"/>
        </w:rPr>
        <w:t>менной речи речевые ошибки и не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дочёты в употреблении изучаемых форм частей речи.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•устанавливать в словосочетании связь гл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авного слова с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висимым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при помощи вопросов;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•выделять в предложении основу и словосочетания;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•находить в предложении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обращение (в начале, в середине,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 конце);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•опознавать простое и сло</w:t>
      </w:r>
      <w:r>
        <w:rPr>
          <w:rFonts w:ascii="Times New Roman" w:hAnsi="Times New Roman" w:cs="Times New Roman"/>
          <w:color w:val="231F20"/>
          <w:sz w:val="24"/>
          <w:szCs w:val="24"/>
        </w:rPr>
        <w:t>жное предложения, определять ча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сти сложного предложения;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•выполнять в соответствии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 предложенным в учебнике алго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ритмом разбор простого п</w:t>
      </w:r>
      <w:r>
        <w:rPr>
          <w:rFonts w:ascii="Times New Roman" w:hAnsi="Times New Roman" w:cs="Times New Roman"/>
          <w:color w:val="231F20"/>
          <w:sz w:val="24"/>
          <w:szCs w:val="24"/>
        </w:rPr>
        <w:t>редложения (по членам, синтакси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ческий), оценивать правильность разбора.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</w:t>
      </w:r>
      <w:proofErr w:type="gramStart"/>
      <w:r w:rsidRPr="00E80DEB">
        <w:rPr>
          <w:rFonts w:ascii="Times New Roman" w:hAnsi="Times New Roman" w:cs="Times New Roman"/>
          <w:color w:val="231F20"/>
          <w:sz w:val="24"/>
          <w:szCs w:val="24"/>
        </w:rPr>
        <w:t>соединительные</w:t>
      </w:r>
      <w:proofErr w:type="gram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E80DEB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вездеход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</w:t>
      </w:r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spellStart"/>
      <w:proofErr w:type="gramStart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E80DE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ключик — клю</w:t>
      </w:r>
      <w:r w:rsidRPr="00E80DEB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чика, замочек — замочка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•запятая при обращении;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•запятая между частями в сложном предложении;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•безударные родовые оконч</w:t>
      </w:r>
      <w:r>
        <w:rPr>
          <w:rFonts w:ascii="Times New Roman" w:hAnsi="Times New Roman" w:cs="Times New Roman"/>
          <w:color w:val="231F20"/>
          <w:sz w:val="24"/>
          <w:szCs w:val="24"/>
        </w:rPr>
        <w:t>ания имён прилагательных, глаго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лов в прошедшем времени;</w:t>
      </w:r>
    </w:p>
    <w:p w:rsidR="009134A2" w:rsidRPr="00E80DEB" w:rsidRDefault="009134A2" w:rsidP="0091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80DEB">
        <w:rPr>
          <w:rFonts w:ascii="Times New Roman" w:hAnsi="Times New Roman" w:cs="Times New Roman"/>
          <w:color w:val="231F20"/>
          <w:sz w:val="24"/>
          <w:szCs w:val="24"/>
        </w:rPr>
        <w:t>б) при составлении собс</w:t>
      </w:r>
      <w:r>
        <w:rPr>
          <w:rFonts w:ascii="Times New Roman" w:hAnsi="Times New Roman" w:cs="Times New Roman"/>
          <w:color w:val="231F20"/>
          <w:sz w:val="24"/>
          <w:szCs w:val="24"/>
        </w:rPr>
        <w:t>твенных текстов использовать по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мощь взрослого или словарь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пропуск орфограммы или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пункто-</w:t>
      </w:r>
      <w:r w:rsidRPr="00E80DEB">
        <w:rPr>
          <w:rFonts w:ascii="Times New Roman" w:hAnsi="Times New Roman" w:cs="Times New Roman"/>
          <w:color w:val="231F20"/>
          <w:sz w:val="24"/>
          <w:szCs w:val="24"/>
        </w:rPr>
        <w:t>граммы</w:t>
      </w:r>
      <w:proofErr w:type="spellEnd"/>
      <w:r w:rsidRPr="00E80DEB">
        <w:rPr>
          <w:rFonts w:ascii="Times New Roman" w:hAnsi="Times New Roman" w:cs="Times New Roman"/>
          <w:color w:val="231F20"/>
          <w:sz w:val="24"/>
          <w:szCs w:val="24"/>
        </w:rPr>
        <w:t xml:space="preserve"> (чтобы избежать орфографической ошибки).</w:t>
      </w:r>
    </w:p>
    <w:p w:rsidR="009134A2" w:rsidRDefault="009134A2" w:rsidP="009134A2">
      <w:pPr>
        <w:jc w:val="center"/>
        <w:rPr>
          <w:rFonts w:ascii="Times New Roman" w:hAnsi="Times New Roman" w:cs="Times New Roman"/>
          <w:b/>
          <w:w w:val="101"/>
          <w:sz w:val="28"/>
          <w:szCs w:val="28"/>
        </w:rPr>
      </w:pPr>
      <w:r w:rsidRPr="0091345F">
        <w:rPr>
          <w:rFonts w:ascii="Times New Roman" w:hAnsi="Times New Roman" w:cs="Times New Roman"/>
          <w:b/>
          <w:color w:val="000000"/>
        </w:rPr>
        <w:br w:type="page"/>
      </w:r>
    </w:p>
    <w:p w:rsidR="00B93F08" w:rsidRPr="000A5CB4" w:rsidRDefault="00B93F08" w:rsidP="009134A2">
      <w:pPr>
        <w:jc w:val="center"/>
        <w:rPr>
          <w:rFonts w:ascii="Times New Roman" w:hAnsi="Times New Roman" w:cs="Times New Roman"/>
          <w:b/>
          <w:w w:val="101"/>
          <w:sz w:val="28"/>
          <w:szCs w:val="28"/>
        </w:rPr>
      </w:pPr>
      <w:r w:rsidRPr="000A5CB4">
        <w:rPr>
          <w:rFonts w:ascii="Times New Roman" w:hAnsi="Times New Roman" w:cs="Times New Roman"/>
          <w:b/>
          <w:w w:val="101"/>
          <w:sz w:val="28"/>
          <w:szCs w:val="28"/>
          <w:lang w:val="en-US"/>
        </w:rPr>
        <w:lastRenderedPageBreak/>
        <w:t>II</w:t>
      </w:r>
      <w:r w:rsidRPr="000A5CB4">
        <w:rPr>
          <w:rFonts w:ascii="Times New Roman" w:hAnsi="Times New Roman" w:cs="Times New Roman"/>
          <w:b/>
          <w:w w:val="101"/>
          <w:sz w:val="28"/>
          <w:szCs w:val="28"/>
        </w:rPr>
        <w:t>. Содержание учебного курса</w:t>
      </w:r>
    </w:p>
    <w:p w:rsidR="00B7545E" w:rsidRDefault="000A5CB4" w:rsidP="000A5CB4">
      <w:pPr>
        <w:pStyle w:val="a6"/>
        <w:spacing w:before="0" w:beforeAutospacing="0" w:after="150" w:afterAutospacing="0"/>
        <w:rPr>
          <w:color w:val="000000"/>
          <w:sz w:val="21"/>
          <w:szCs w:val="21"/>
        </w:rPr>
      </w:pPr>
      <w:r w:rsidRPr="000A5CB4">
        <w:rPr>
          <w:b/>
          <w:bCs/>
          <w:color w:val="000000"/>
        </w:rPr>
        <w:t xml:space="preserve">Язык и речь </w:t>
      </w:r>
      <w:r w:rsidR="00B7545E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Pr="000A5CB4">
        <w:rPr>
          <w:b/>
          <w:bCs/>
          <w:color w:val="000000"/>
        </w:rPr>
        <w:t>Текст</w:t>
      </w:r>
      <w:r w:rsidRPr="000A5CB4">
        <w:rPr>
          <w:color w:val="000000"/>
        </w:rPr>
        <w:t>. </w:t>
      </w:r>
      <w:r w:rsidRPr="000A5CB4">
        <w:rPr>
          <w:b/>
          <w:bCs/>
          <w:color w:val="000000"/>
        </w:rPr>
        <w:t>Предложение. Словосочетание</w:t>
      </w:r>
      <w:r w:rsidR="00B7545E">
        <w:rPr>
          <w:b/>
          <w:bCs/>
          <w:color w:val="000000"/>
        </w:rPr>
        <w:t xml:space="preserve">                                                                                                   </w:t>
      </w:r>
      <w:r w:rsidRPr="000A5CB4">
        <w:rPr>
          <w:b/>
          <w:bCs/>
          <w:color w:val="000000"/>
        </w:rPr>
        <w:t> </w:t>
      </w:r>
      <w:r w:rsidRPr="000A5CB4">
        <w:rPr>
          <w:color w:val="000000"/>
        </w:rPr>
        <w:t>Текст как единица языка и речи. Тема и основная мысль текста. Заголовок. Части текста. Типы текстов.</w:t>
      </w:r>
      <w:r w:rsidR="00B7545E">
        <w:rPr>
          <w:color w:val="000000"/>
        </w:rPr>
        <w:t xml:space="preserve"> </w:t>
      </w:r>
      <w:r w:rsidRPr="000A5CB4">
        <w:rPr>
          <w:color w:val="000000"/>
        </w:rPr>
        <w:t xml:space="preserve">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</w:t>
      </w:r>
      <w:proofErr w:type="gramStart"/>
      <w:r w:rsidRPr="000A5CB4">
        <w:rPr>
          <w:color w:val="000000"/>
        </w:rPr>
        <w:t>и</w:t>
      </w:r>
      <w:proofErr w:type="gramEnd"/>
      <w:r w:rsidRPr="000A5CB4">
        <w:rPr>
          <w:color w:val="000000"/>
        </w:rPr>
        <w:t xml:space="preserve"> но интонации. Обращение (общее представление)</w:t>
      </w:r>
      <w:proofErr w:type="gramStart"/>
      <w:r w:rsidRPr="000A5CB4">
        <w:rPr>
          <w:color w:val="000000"/>
        </w:rPr>
        <w:t>.Г</w:t>
      </w:r>
      <w:proofErr w:type="gramEnd"/>
      <w:r w:rsidRPr="000A5CB4">
        <w:rPr>
          <w:color w:val="000000"/>
        </w:rPr>
        <w:t xml:space="preserve">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</w:t>
      </w:r>
      <w:proofErr w:type="gramStart"/>
      <w:r w:rsidRPr="000A5CB4">
        <w:rPr>
          <w:color w:val="000000"/>
        </w:rPr>
        <w:t>предложения</w:t>
      </w:r>
      <w:proofErr w:type="gramEnd"/>
      <w:r w:rsidRPr="000A5CB4">
        <w:rPr>
          <w:color w:val="000000"/>
        </w:rPr>
        <w:t xml:space="preserve"> но членам предложения.</w:t>
      </w:r>
      <w:r w:rsidR="00B7545E">
        <w:rPr>
          <w:color w:val="000000"/>
        </w:rPr>
        <w:t xml:space="preserve"> </w:t>
      </w:r>
      <w:r w:rsidRPr="000A5CB4">
        <w:rPr>
          <w:color w:val="000000"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  <w:r w:rsidR="00B7545E">
        <w:rPr>
          <w:color w:val="000000"/>
          <w:sz w:val="21"/>
          <w:szCs w:val="21"/>
        </w:rPr>
        <w:t xml:space="preserve">  </w:t>
      </w:r>
    </w:p>
    <w:p w:rsidR="00B7545E" w:rsidRDefault="00B7545E" w:rsidP="000A5CB4">
      <w:pPr>
        <w:pStyle w:val="a6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>
        <w:rPr>
          <w:b/>
          <w:bCs/>
          <w:color w:val="000000"/>
        </w:rPr>
        <w:t xml:space="preserve">Слово в языке и речи </w:t>
      </w:r>
      <w:r w:rsidR="000A5CB4" w:rsidRPr="000A5CB4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</w:t>
      </w:r>
      <w:r w:rsidR="000A5CB4" w:rsidRPr="000A5CB4">
        <w:rPr>
          <w:color w:val="000000"/>
        </w:rPr>
        <w:t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  <w:r>
        <w:rPr>
          <w:color w:val="000000"/>
        </w:rPr>
        <w:t xml:space="preserve"> </w:t>
      </w:r>
      <w:r w:rsidR="000A5CB4" w:rsidRPr="000A5CB4">
        <w:rPr>
          <w:color w:val="000000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</w:t>
      </w:r>
      <w:proofErr w:type="gramStart"/>
      <w:r w:rsidR="000A5CB4" w:rsidRPr="000A5CB4">
        <w:rPr>
          <w:color w:val="000000"/>
        </w:rPr>
        <w:t>.С</w:t>
      </w:r>
      <w:proofErr w:type="gramEnd"/>
      <w:r w:rsidR="000A5CB4" w:rsidRPr="000A5CB4">
        <w:rPr>
          <w:color w:val="000000"/>
        </w:rPr>
        <w:t xml:space="preserve">лово и слог. Гласные звуки. Буквы, обозначающие гласные звуки. Правописание слов с безударным гласным в </w:t>
      </w:r>
      <w:proofErr w:type="gramStart"/>
      <w:r w:rsidR="000A5CB4" w:rsidRPr="000A5CB4">
        <w:rPr>
          <w:color w:val="000000"/>
        </w:rPr>
        <w:t>корне слова</w:t>
      </w:r>
      <w:proofErr w:type="gramEnd"/>
      <w:r w:rsidR="000A5CB4" w:rsidRPr="000A5CB4">
        <w:rPr>
          <w:color w:val="000000"/>
        </w:rPr>
        <w:t xml:space="preserve">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="000A5CB4" w:rsidRPr="000A5CB4">
        <w:rPr>
          <w:color w:val="000000"/>
        </w:rPr>
        <w:t>корне слова</w:t>
      </w:r>
      <w:proofErr w:type="gramEnd"/>
      <w:r w:rsidR="000A5CB4" w:rsidRPr="000A5CB4">
        <w:rPr>
          <w:color w:val="000000"/>
        </w:rPr>
        <w:t>. Мягкий знак (</w:t>
      </w:r>
      <w:proofErr w:type="spellStart"/>
      <w:r w:rsidR="000A5CB4" w:rsidRPr="000A5CB4">
        <w:rPr>
          <w:color w:val="000000"/>
        </w:rPr>
        <w:t>ь</w:t>
      </w:r>
      <w:proofErr w:type="spellEnd"/>
      <w:r w:rsidR="000A5CB4" w:rsidRPr="000A5CB4">
        <w:rPr>
          <w:color w:val="000000"/>
        </w:rPr>
        <w:t>) как показатель мягкости согласного звука. Разделительный мягкий (</w:t>
      </w:r>
      <w:proofErr w:type="spellStart"/>
      <w:r w:rsidR="000A5CB4" w:rsidRPr="000A5CB4">
        <w:rPr>
          <w:color w:val="000000"/>
        </w:rPr>
        <w:t>ь</w:t>
      </w:r>
      <w:proofErr w:type="spellEnd"/>
      <w:r w:rsidR="000A5CB4" w:rsidRPr="000A5CB4">
        <w:rPr>
          <w:color w:val="000000"/>
        </w:rPr>
        <w:t>) знак. Упражнение в правописании слов с мягким (</w:t>
      </w:r>
      <w:proofErr w:type="spellStart"/>
      <w:r w:rsidR="000A5CB4" w:rsidRPr="000A5CB4">
        <w:rPr>
          <w:color w:val="000000"/>
        </w:rPr>
        <w:t>ь</w:t>
      </w:r>
      <w:proofErr w:type="spellEnd"/>
      <w:r w:rsidR="000A5CB4" w:rsidRPr="000A5CB4">
        <w:rPr>
          <w:color w:val="000000"/>
        </w:rPr>
        <w:t>) знаком и другими изученными орфограммами. Перенос слов.</w:t>
      </w:r>
      <w:r>
        <w:rPr>
          <w:color w:val="000000"/>
          <w:sz w:val="21"/>
          <w:szCs w:val="21"/>
        </w:rPr>
        <w:t xml:space="preserve"> </w:t>
      </w:r>
    </w:p>
    <w:p w:rsidR="000A5CB4" w:rsidRPr="000A5CB4" w:rsidRDefault="00B7545E" w:rsidP="000A5CB4">
      <w:pPr>
        <w:pStyle w:val="a6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0A5CB4" w:rsidRPr="000A5CB4">
        <w:rPr>
          <w:b/>
          <w:bCs/>
          <w:color w:val="000000"/>
        </w:rPr>
        <w:t xml:space="preserve">Состав слова </w:t>
      </w: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  <w:r w:rsidR="000A5CB4" w:rsidRPr="000A5CB4">
        <w:rPr>
          <w:color w:val="000000"/>
        </w:rPr>
        <w:t>Однокоренные слова. Корень слова. Общее представление о чередовании гласных и согласных звуков в корне однокоренных слов </w:t>
      </w:r>
      <w:r w:rsidR="000A5CB4" w:rsidRPr="000A5CB4">
        <w:rPr>
          <w:i/>
          <w:iCs/>
          <w:color w:val="000000"/>
        </w:rPr>
        <w:t>(дорога — дорожка), </w:t>
      </w:r>
      <w:r w:rsidR="000A5CB4" w:rsidRPr="000A5CB4">
        <w:rPr>
          <w:color w:val="000000"/>
        </w:rPr>
        <w:t>о сложных словах с двумя корнями </w:t>
      </w:r>
      <w:r w:rsidR="000A5CB4" w:rsidRPr="000A5CB4">
        <w:rPr>
          <w:i/>
          <w:iCs/>
          <w:color w:val="000000"/>
        </w:rPr>
        <w:t>(самолет, пылесос)</w:t>
      </w:r>
      <w:proofErr w:type="gramStart"/>
      <w:r w:rsidR="000A5CB4" w:rsidRPr="000A5CB4">
        <w:rPr>
          <w:i/>
          <w:iCs/>
          <w:color w:val="000000"/>
        </w:rPr>
        <w:t>.</w:t>
      </w:r>
      <w:r w:rsidR="000A5CB4" w:rsidRPr="000A5CB4">
        <w:rPr>
          <w:color w:val="000000"/>
        </w:rPr>
        <w:t>Ф</w:t>
      </w:r>
      <w:proofErr w:type="gramEnd"/>
      <w:r w:rsidR="000A5CB4" w:rsidRPr="000A5CB4">
        <w:rPr>
          <w:color w:val="000000"/>
        </w:rPr>
        <w:t xml:space="preserve">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</w:t>
      </w:r>
      <w:proofErr w:type="gramStart"/>
      <w:r w:rsidR="000A5CB4" w:rsidRPr="000A5CB4">
        <w:rPr>
          <w:color w:val="000000"/>
        </w:rPr>
        <w:t>словообразовательным</w:t>
      </w:r>
      <w:proofErr w:type="gramEnd"/>
      <w:r w:rsidR="000A5CB4" w:rsidRPr="000A5CB4">
        <w:rPr>
          <w:color w:val="000000"/>
        </w:rPr>
        <w:t xml:space="preserve"> слова</w:t>
      </w:r>
    </w:p>
    <w:p w:rsidR="000A5CB4" w:rsidRPr="000A5CB4" w:rsidRDefault="00B7545E" w:rsidP="000A5CB4">
      <w:pPr>
        <w:pStyle w:val="a6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Правописание частей слова                                                                                                                       </w:t>
      </w:r>
      <w:r w:rsidR="000A5CB4" w:rsidRPr="000A5CB4">
        <w:rPr>
          <w:b/>
          <w:bCs/>
          <w:color w:val="000000"/>
        </w:rPr>
        <w:t> </w:t>
      </w:r>
      <w:r w:rsidR="000A5CB4" w:rsidRPr="000A5CB4">
        <w:rPr>
          <w:color w:val="000000"/>
        </w:rPr>
        <w:t>Общее представление о правописании частей слова.</w:t>
      </w:r>
      <w:r w:rsidR="000A5CB4" w:rsidRPr="000A5CB4">
        <w:rPr>
          <w:b/>
          <w:bCs/>
          <w:color w:val="000000"/>
        </w:rPr>
        <w:t> </w:t>
      </w:r>
      <w:r w:rsidR="000A5CB4" w:rsidRPr="000A5CB4">
        <w:rPr>
          <w:color w:val="000000"/>
        </w:rPr>
        <w:t xml:space="preserve">Правописание безударных гласных в </w:t>
      </w:r>
      <w:proofErr w:type="gramStart"/>
      <w:r w:rsidR="000A5CB4" w:rsidRPr="000A5CB4">
        <w:rPr>
          <w:color w:val="000000"/>
        </w:rPr>
        <w:t>корне слова</w:t>
      </w:r>
      <w:proofErr w:type="gramEnd"/>
      <w:r w:rsidR="000A5CB4" w:rsidRPr="000A5CB4">
        <w:rPr>
          <w:color w:val="000000"/>
        </w:rPr>
        <w:t xml:space="preserve">. </w:t>
      </w:r>
      <w:proofErr w:type="gramStart"/>
      <w:r w:rsidR="000A5CB4" w:rsidRPr="000A5CB4">
        <w:rPr>
          <w:color w:val="000000"/>
        </w:rPr>
        <w:t>Упражнение в правописании слов с проверяемыми </w:t>
      </w:r>
      <w:r w:rsidR="000A5CB4" w:rsidRPr="000A5CB4">
        <w:rPr>
          <w:i/>
          <w:iCs/>
          <w:color w:val="000000"/>
        </w:rPr>
        <w:t>(пчела, зимой, малыш, ленивый, смотреть) </w:t>
      </w:r>
      <w:r w:rsidR="000A5CB4" w:rsidRPr="000A5CB4">
        <w:rPr>
          <w:color w:val="000000"/>
        </w:rPr>
        <w:t>и не проверяемыми ударением безударными гласными </w:t>
      </w:r>
      <w:r w:rsidR="000A5CB4" w:rsidRPr="000A5CB4">
        <w:rPr>
          <w:i/>
          <w:iCs/>
          <w:color w:val="000000"/>
        </w:rPr>
        <w:t>(восток, герой, трамвай), </w:t>
      </w:r>
      <w:r w:rsidR="000A5CB4" w:rsidRPr="000A5CB4">
        <w:rPr>
          <w:color w:val="000000"/>
        </w:rPr>
        <w:t>с двумя безударными гласными </w:t>
      </w:r>
      <w:r w:rsidR="000A5CB4" w:rsidRPr="000A5CB4">
        <w:rPr>
          <w:i/>
          <w:iCs/>
          <w:color w:val="000000"/>
        </w:rPr>
        <w:t>(сторона, зеленеть, золотой).</w:t>
      </w:r>
      <w:proofErr w:type="gramEnd"/>
      <w:r w:rsidR="000A5CB4" w:rsidRPr="000A5CB4">
        <w:rPr>
          <w:i/>
          <w:iCs/>
          <w:color w:val="000000"/>
        </w:rPr>
        <w:t> </w:t>
      </w:r>
      <w:r w:rsidR="000A5CB4" w:rsidRPr="000A5CB4">
        <w:rPr>
          <w:color w:val="000000"/>
        </w:rPr>
        <w:t xml:space="preserve">Слова с буквосочетаниями </w:t>
      </w:r>
      <w:proofErr w:type="spellStart"/>
      <w:r w:rsidR="000A5CB4" w:rsidRPr="000A5CB4">
        <w:rPr>
          <w:color w:val="000000"/>
        </w:rPr>
        <w:t>оро</w:t>
      </w:r>
      <w:proofErr w:type="spellEnd"/>
      <w:r w:rsidR="000A5CB4" w:rsidRPr="000A5CB4">
        <w:rPr>
          <w:color w:val="000000"/>
        </w:rPr>
        <w:t>//</w:t>
      </w:r>
      <w:proofErr w:type="spellStart"/>
      <w:r w:rsidR="000A5CB4" w:rsidRPr="000A5CB4">
        <w:rPr>
          <w:color w:val="000000"/>
        </w:rPr>
        <w:t>ра</w:t>
      </w:r>
      <w:proofErr w:type="spellEnd"/>
      <w:r w:rsidR="000A5CB4" w:rsidRPr="000A5CB4">
        <w:rPr>
          <w:color w:val="000000"/>
        </w:rPr>
        <w:t> </w:t>
      </w:r>
      <w:r w:rsidR="000A5CB4" w:rsidRPr="000A5CB4">
        <w:rPr>
          <w:i/>
          <w:iCs/>
          <w:color w:val="000000"/>
        </w:rPr>
        <w:t>(ворота — врата), </w:t>
      </w:r>
      <w:r w:rsidR="000A5CB4" w:rsidRPr="000A5CB4">
        <w:rPr>
          <w:color w:val="000000"/>
        </w:rPr>
        <w:t>ере//ре </w:t>
      </w:r>
      <w:r w:rsidR="000A5CB4" w:rsidRPr="000A5CB4">
        <w:rPr>
          <w:i/>
          <w:iCs/>
          <w:color w:val="000000"/>
        </w:rPr>
        <w:t>(берег </w:t>
      </w:r>
      <w:r w:rsidR="000A5CB4" w:rsidRPr="000A5CB4">
        <w:rPr>
          <w:color w:val="000000"/>
        </w:rPr>
        <w:t>— </w:t>
      </w:r>
      <w:r w:rsidR="000A5CB4" w:rsidRPr="000A5CB4">
        <w:rPr>
          <w:i/>
          <w:iCs/>
          <w:color w:val="000000"/>
        </w:rPr>
        <w:t>брег), </w:t>
      </w:r>
      <w:proofErr w:type="spellStart"/>
      <w:r w:rsidR="000A5CB4" w:rsidRPr="000A5CB4">
        <w:rPr>
          <w:color w:val="000000"/>
        </w:rPr>
        <w:t>оло</w:t>
      </w:r>
      <w:proofErr w:type="spellEnd"/>
      <w:r w:rsidR="000A5CB4" w:rsidRPr="000A5CB4">
        <w:rPr>
          <w:color w:val="000000"/>
        </w:rPr>
        <w:t>//</w:t>
      </w:r>
      <w:proofErr w:type="spellStart"/>
      <w:r w:rsidR="000A5CB4" w:rsidRPr="000A5CB4">
        <w:rPr>
          <w:color w:val="000000"/>
        </w:rPr>
        <w:t>ла</w:t>
      </w:r>
      <w:proofErr w:type="spellEnd"/>
      <w:r w:rsidR="000A5CB4" w:rsidRPr="000A5CB4">
        <w:rPr>
          <w:color w:val="000000"/>
        </w:rPr>
        <w:t> </w:t>
      </w:r>
      <w:r w:rsidR="000A5CB4" w:rsidRPr="000A5CB4">
        <w:rPr>
          <w:i/>
          <w:iCs/>
          <w:color w:val="000000"/>
        </w:rPr>
        <w:t>(золото — злато)</w:t>
      </w:r>
      <w:proofErr w:type="gramStart"/>
      <w:r w:rsidR="000A5CB4" w:rsidRPr="000A5CB4">
        <w:rPr>
          <w:i/>
          <w:iCs/>
          <w:color w:val="000000"/>
        </w:rPr>
        <w:t>.</w:t>
      </w:r>
      <w:r w:rsidR="000A5CB4" w:rsidRPr="000A5CB4">
        <w:rPr>
          <w:color w:val="000000"/>
        </w:rPr>
        <w:t>П</w:t>
      </w:r>
      <w:proofErr w:type="gramEnd"/>
      <w:r w:rsidR="000A5CB4" w:rsidRPr="000A5CB4">
        <w:rPr>
          <w:color w:val="000000"/>
        </w:rPr>
        <w:t>равописание глухих и звонких согласных в корне слова. Упражнение в правописании слов с парным по глухости-звонкости согласным в конце слова </w:t>
      </w:r>
      <w:r w:rsidR="000A5CB4" w:rsidRPr="000A5CB4">
        <w:rPr>
          <w:i/>
          <w:iCs/>
          <w:color w:val="000000"/>
        </w:rPr>
        <w:t>(сугроб, чертёж) </w:t>
      </w:r>
      <w:r w:rsidR="000A5CB4" w:rsidRPr="000A5CB4">
        <w:rPr>
          <w:color w:val="000000"/>
        </w:rPr>
        <w:t>и перед согласным в корне </w:t>
      </w:r>
      <w:r w:rsidR="000A5CB4" w:rsidRPr="000A5CB4">
        <w:rPr>
          <w:i/>
          <w:iCs/>
          <w:color w:val="000000"/>
        </w:rPr>
        <w:t>(сказка, гибкий, просьба), </w:t>
      </w:r>
      <w:r w:rsidR="000A5CB4" w:rsidRPr="000A5CB4">
        <w:rPr>
          <w:color w:val="000000"/>
        </w:rPr>
        <w:t>с непроверяемым согласным в корне </w:t>
      </w:r>
      <w:r w:rsidR="000A5CB4" w:rsidRPr="000A5CB4">
        <w:rPr>
          <w:i/>
          <w:iCs/>
          <w:color w:val="000000"/>
        </w:rPr>
        <w:t>(вокзал, дождь)</w:t>
      </w:r>
      <w:proofErr w:type="gramStart"/>
      <w:r w:rsidR="000A5CB4" w:rsidRPr="000A5CB4">
        <w:rPr>
          <w:i/>
          <w:iCs/>
          <w:color w:val="000000"/>
        </w:rPr>
        <w:t>.</w:t>
      </w:r>
      <w:r w:rsidR="000A5CB4" w:rsidRPr="000A5CB4">
        <w:rPr>
          <w:color w:val="000000"/>
        </w:rPr>
        <w:t>П</w:t>
      </w:r>
      <w:proofErr w:type="gramEnd"/>
      <w:r w:rsidR="000A5CB4" w:rsidRPr="000A5CB4">
        <w:rPr>
          <w:color w:val="000000"/>
        </w:rPr>
        <w:t>равописание непроизносимых согласных в наиболее распространенных словах </w:t>
      </w:r>
      <w:r w:rsidR="000A5CB4" w:rsidRPr="000A5CB4">
        <w:rPr>
          <w:i/>
          <w:iCs/>
          <w:color w:val="000000"/>
        </w:rPr>
        <w:t>(солнце, сердце, здравствуй, местность). </w:t>
      </w:r>
      <w:r w:rsidR="000A5CB4" w:rsidRPr="000A5CB4">
        <w:rPr>
          <w:color w:val="000000"/>
        </w:rPr>
        <w:t xml:space="preserve">Правописание </w:t>
      </w:r>
      <w:proofErr w:type="spellStart"/>
      <w:r w:rsidR="000A5CB4" w:rsidRPr="000A5CB4">
        <w:rPr>
          <w:color w:val="000000"/>
        </w:rPr>
        <w:t>сн</w:t>
      </w:r>
      <w:proofErr w:type="spellEnd"/>
      <w:r w:rsidR="000A5CB4" w:rsidRPr="000A5CB4">
        <w:rPr>
          <w:color w:val="000000"/>
        </w:rPr>
        <w:t xml:space="preserve"> в наиболее употребительных словах </w:t>
      </w:r>
      <w:r w:rsidR="000A5CB4" w:rsidRPr="000A5CB4">
        <w:rPr>
          <w:i/>
          <w:iCs/>
          <w:color w:val="000000"/>
        </w:rPr>
        <w:t>(</w:t>
      </w:r>
      <w:proofErr w:type="gramStart"/>
      <w:r w:rsidR="000A5CB4" w:rsidRPr="000A5CB4">
        <w:rPr>
          <w:i/>
          <w:iCs/>
          <w:color w:val="000000"/>
        </w:rPr>
        <w:t>опасный</w:t>
      </w:r>
      <w:proofErr w:type="gramEnd"/>
      <w:r w:rsidR="000A5CB4" w:rsidRPr="000A5CB4">
        <w:rPr>
          <w:i/>
          <w:iCs/>
          <w:color w:val="000000"/>
        </w:rPr>
        <w:t>, прекрасный, вкусный). </w:t>
      </w:r>
      <w:r w:rsidR="000A5CB4" w:rsidRPr="000A5CB4">
        <w:rPr>
          <w:color w:val="000000"/>
        </w:rPr>
        <w:t>Упражнение в правописании слов с непроизносимым согласным звуком в корне.</w:t>
      </w:r>
      <w:r>
        <w:rPr>
          <w:color w:val="000000"/>
        </w:rPr>
        <w:t xml:space="preserve"> </w:t>
      </w:r>
      <w:r w:rsidR="000A5CB4" w:rsidRPr="000A5CB4">
        <w:rPr>
          <w:color w:val="000000"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 </w:t>
      </w:r>
      <w:r w:rsidR="000A5CB4" w:rsidRPr="000A5CB4">
        <w:rPr>
          <w:i/>
          <w:iCs/>
          <w:color w:val="000000"/>
        </w:rPr>
        <w:t>(звезда — звёзды, варил</w:t>
      </w:r>
      <w:r w:rsidR="000A5CB4" w:rsidRPr="000A5CB4">
        <w:rPr>
          <w:color w:val="000000"/>
        </w:rPr>
        <w:t>— </w:t>
      </w:r>
      <w:proofErr w:type="gramStart"/>
      <w:r w:rsidR="000A5CB4" w:rsidRPr="000A5CB4">
        <w:rPr>
          <w:i/>
          <w:iCs/>
          <w:color w:val="000000"/>
        </w:rPr>
        <w:t>ва</w:t>
      </w:r>
      <w:proofErr w:type="gramEnd"/>
      <w:r w:rsidR="000A5CB4" w:rsidRPr="000A5CB4">
        <w:rPr>
          <w:i/>
          <w:iCs/>
          <w:color w:val="000000"/>
        </w:rPr>
        <w:t>рит, гибкий — гибок, вкусный </w:t>
      </w:r>
      <w:r w:rsidR="000A5CB4" w:rsidRPr="000A5CB4">
        <w:rPr>
          <w:color w:val="000000"/>
        </w:rPr>
        <w:t>— </w:t>
      </w:r>
      <w:r w:rsidR="000A5CB4" w:rsidRPr="000A5CB4">
        <w:rPr>
          <w:i/>
          <w:iCs/>
          <w:color w:val="000000"/>
        </w:rPr>
        <w:t>вкусен, глаз — глаза) </w:t>
      </w:r>
      <w:r>
        <w:rPr>
          <w:color w:val="000000"/>
        </w:rPr>
        <w:t>и подбором однокорен</w:t>
      </w:r>
      <w:r w:rsidR="000A5CB4" w:rsidRPr="000A5CB4">
        <w:rPr>
          <w:color w:val="000000"/>
        </w:rPr>
        <w:t>ных слов </w:t>
      </w:r>
      <w:r w:rsidR="000A5CB4" w:rsidRPr="000A5CB4">
        <w:rPr>
          <w:i/>
          <w:iCs/>
          <w:color w:val="000000"/>
        </w:rPr>
        <w:t>(свистнул</w:t>
      </w:r>
      <w:r w:rsidR="000A5CB4" w:rsidRPr="000A5CB4">
        <w:rPr>
          <w:color w:val="000000"/>
        </w:rPr>
        <w:t>— </w:t>
      </w:r>
      <w:r w:rsidR="000A5CB4" w:rsidRPr="000A5CB4">
        <w:rPr>
          <w:i/>
          <w:iCs/>
          <w:color w:val="000000"/>
        </w:rPr>
        <w:t>свист, больной — боль, сливки </w:t>
      </w:r>
      <w:r w:rsidR="000A5CB4" w:rsidRPr="000A5CB4">
        <w:rPr>
          <w:color w:val="000000"/>
        </w:rPr>
        <w:t>—</w:t>
      </w:r>
      <w:r w:rsidR="000A5CB4" w:rsidRPr="000A5CB4">
        <w:rPr>
          <w:color w:val="000000"/>
        </w:rPr>
        <w:lastRenderedPageBreak/>
        <w:t> </w:t>
      </w:r>
      <w:r w:rsidR="000A5CB4" w:rsidRPr="000A5CB4">
        <w:rPr>
          <w:i/>
          <w:iCs/>
          <w:color w:val="000000"/>
        </w:rPr>
        <w:t>сливочки).</w:t>
      </w:r>
      <w:r w:rsidR="000A5CB4" w:rsidRPr="000A5CB4">
        <w:rPr>
          <w:color w:val="000000"/>
        </w:rPr>
        <w:t>Правописание приставок и суффиксов в слове. Правописание гласных и согласных в приставках </w:t>
      </w:r>
      <w:proofErr w:type="gramStart"/>
      <w:r w:rsidR="000A5CB4" w:rsidRPr="000A5CB4">
        <w:rPr>
          <w:i/>
          <w:iCs/>
          <w:color w:val="000000"/>
        </w:rPr>
        <w:t>в-</w:t>
      </w:r>
      <w:proofErr w:type="gramEnd"/>
      <w:r w:rsidR="000A5CB4" w:rsidRPr="000A5CB4">
        <w:rPr>
          <w:i/>
          <w:iCs/>
          <w:color w:val="000000"/>
        </w:rPr>
        <w:t>, о-, об-, до-, за-, на-, над-, с-, от-, под-, по-, про-, пере-, </w:t>
      </w:r>
      <w:r w:rsidR="000A5CB4" w:rsidRPr="000A5CB4">
        <w:rPr>
          <w:color w:val="000000"/>
        </w:rPr>
        <w:t>в некоторых суффиксах </w:t>
      </w:r>
      <w:r w:rsidR="000A5CB4" w:rsidRPr="000A5CB4">
        <w:rPr>
          <w:i/>
          <w:iCs/>
          <w:color w:val="000000"/>
        </w:rPr>
        <w:t>-</w:t>
      </w:r>
      <w:proofErr w:type="spellStart"/>
      <w:r w:rsidR="000A5CB4" w:rsidRPr="000A5CB4">
        <w:rPr>
          <w:i/>
          <w:iCs/>
          <w:color w:val="000000"/>
        </w:rPr>
        <w:t>ек</w:t>
      </w:r>
      <w:proofErr w:type="spellEnd"/>
      <w:r w:rsidR="000A5CB4" w:rsidRPr="000A5CB4">
        <w:rPr>
          <w:i/>
          <w:iCs/>
          <w:color w:val="000000"/>
        </w:rPr>
        <w:t>, -</w:t>
      </w:r>
      <w:proofErr w:type="spellStart"/>
      <w:r w:rsidR="000A5CB4" w:rsidRPr="000A5CB4">
        <w:rPr>
          <w:i/>
          <w:iCs/>
          <w:color w:val="000000"/>
        </w:rPr>
        <w:t>ик</w:t>
      </w:r>
      <w:proofErr w:type="spellEnd"/>
      <w:r w:rsidR="000A5CB4" w:rsidRPr="000A5CB4">
        <w:rPr>
          <w:i/>
          <w:iCs/>
          <w:color w:val="000000"/>
        </w:rPr>
        <w:t>, -</w:t>
      </w:r>
      <w:proofErr w:type="spellStart"/>
      <w:r w:rsidR="000A5CB4" w:rsidRPr="000A5CB4">
        <w:rPr>
          <w:i/>
          <w:iCs/>
          <w:color w:val="000000"/>
        </w:rPr>
        <w:t>енък</w:t>
      </w:r>
      <w:proofErr w:type="spellEnd"/>
      <w:r w:rsidR="000A5CB4" w:rsidRPr="000A5CB4">
        <w:rPr>
          <w:i/>
          <w:iCs/>
          <w:color w:val="000000"/>
        </w:rPr>
        <w:t>, -</w:t>
      </w:r>
      <w:proofErr w:type="spellStart"/>
      <w:r w:rsidR="000A5CB4" w:rsidRPr="000A5CB4">
        <w:rPr>
          <w:i/>
          <w:iCs/>
          <w:color w:val="000000"/>
        </w:rPr>
        <w:t>ок</w:t>
      </w:r>
      <w:proofErr w:type="spellEnd"/>
      <w:r w:rsidR="000A5CB4" w:rsidRPr="000A5CB4">
        <w:rPr>
          <w:i/>
          <w:iCs/>
          <w:color w:val="000000"/>
        </w:rPr>
        <w:t> </w:t>
      </w:r>
      <w:r w:rsidR="000A5CB4" w:rsidRPr="000A5CB4">
        <w:rPr>
          <w:color w:val="000000"/>
        </w:rPr>
        <w:t>(общее представление).Развитие навыка правописания безударных гласных корня в словах с приставками </w:t>
      </w:r>
      <w:r w:rsidR="000A5CB4" w:rsidRPr="000A5CB4">
        <w:rPr>
          <w:i/>
          <w:iCs/>
          <w:color w:val="000000"/>
        </w:rPr>
        <w:t>(завязал, подкрепил, переписал, покраснел).</w:t>
      </w:r>
      <w:r w:rsidR="000A5CB4" w:rsidRPr="000A5CB4">
        <w:rPr>
          <w:color w:val="000000"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  <w:r>
        <w:rPr>
          <w:color w:val="000000"/>
        </w:rPr>
        <w:t xml:space="preserve"> </w:t>
      </w:r>
      <w:r w:rsidR="000A5CB4" w:rsidRPr="000A5CB4">
        <w:rPr>
          <w:color w:val="000000"/>
        </w:rPr>
        <w:t>Правописание слов с двойными согласными. Упражнение в правописании слов с двойными согласным</w:t>
      </w:r>
      <w:proofErr w:type="gramStart"/>
      <w:r w:rsidR="000A5CB4" w:rsidRPr="000A5CB4">
        <w:rPr>
          <w:color w:val="000000"/>
        </w:rPr>
        <w:t>и</w:t>
      </w:r>
      <w:r w:rsidR="000A5CB4" w:rsidRPr="000A5CB4">
        <w:rPr>
          <w:i/>
          <w:iCs/>
          <w:color w:val="000000"/>
        </w:rPr>
        <w:t>(</w:t>
      </w:r>
      <w:proofErr w:type="gramEnd"/>
      <w:r w:rsidR="000A5CB4" w:rsidRPr="000A5CB4">
        <w:rPr>
          <w:i/>
          <w:iCs/>
          <w:color w:val="000000"/>
        </w:rPr>
        <w:t>ванна, аллея, телеграмма, рассказ, русский, длинный).</w:t>
      </w:r>
      <w:r w:rsidR="000A5CB4" w:rsidRPr="000A5CB4">
        <w:rPr>
          <w:color w:val="000000"/>
        </w:rPr>
        <w:t>Разделительный твердый (</w:t>
      </w:r>
      <w:proofErr w:type="spellStart"/>
      <w:r w:rsidR="000A5CB4" w:rsidRPr="000A5CB4">
        <w:rPr>
          <w:color w:val="000000"/>
        </w:rPr>
        <w:t>ъ</w:t>
      </w:r>
      <w:proofErr w:type="spellEnd"/>
      <w:r w:rsidR="000A5CB4" w:rsidRPr="000A5CB4">
        <w:rPr>
          <w:color w:val="000000"/>
        </w:rPr>
        <w:t>) знак. Правописание слов с разделительным твердым (</w:t>
      </w:r>
      <w:proofErr w:type="spellStart"/>
      <w:r w:rsidR="000A5CB4" w:rsidRPr="000A5CB4">
        <w:rPr>
          <w:color w:val="000000"/>
        </w:rPr>
        <w:t>ъ</w:t>
      </w:r>
      <w:proofErr w:type="spellEnd"/>
      <w:r w:rsidR="000A5CB4" w:rsidRPr="000A5CB4">
        <w:rPr>
          <w:color w:val="000000"/>
        </w:rPr>
        <w:t>) знако</w:t>
      </w:r>
      <w:proofErr w:type="gramStart"/>
      <w:r w:rsidR="000A5CB4" w:rsidRPr="000A5CB4">
        <w:rPr>
          <w:color w:val="000000"/>
        </w:rPr>
        <w:t>м</w:t>
      </w:r>
      <w:r w:rsidR="000A5CB4" w:rsidRPr="000A5CB4">
        <w:rPr>
          <w:i/>
          <w:iCs/>
          <w:color w:val="000000"/>
        </w:rPr>
        <w:t>(</w:t>
      </w:r>
      <w:proofErr w:type="gramEnd"/>
      <w:r w:rsidR="000A5CB4" w:rsidRPr="000A5CB4">
        <w:rPr>
          <w:i/>
          <w:iCs/>
          <w:color w:val="000000"/>
        </w:rPr>
        <w:t>объявление, съезд, съёжился, предъюбилейный). </w:t>
      </w:r>
      <w:r w:rsidR="000A5CB4" w:rsidRPr="000A5CB4">
        <w:rPr>
          <w:color w:val="000000"/>
        </w:rPr>
        <w:t>Упражнение в правописании слов с разделительными твердым (</w:t>
      </w:r>
      <w:proofErr w:type="spellStart"/>
      <w:r w:rsidR="000A5CB4" w:rsidRPr="000A5CB4">
        <w:rPr>
          <w:color w:val="000000"/>
        </w:rPr>
        <w:t>ъ</w:t>
      </w:r>
      <w:proofErr w:type="spellEnd"/>
      <w:r w:rsidR="000A5CB4" w:rsidRPr="000A5CB4">
        <w:rPr>
          <w:color w:val="000000"/>
        </w:rPr>
        <w:t>) и мягким (</w:t>
      </w:r>
      <w:proofErr w:type="spellStart"/>
      <w:r w:rsidR="000A5CB4" w:rsidRPr="000A5CB4">
        <w:rPr>
          <w:color w:val="000000"/>
        </w:rPr>
        <w:t>ь</w:t>
      </w:r>
      <w:proofErr w:type="spellEnd"/>
      <w:r w:rsidR="000A5CB4" w:rsidRPr="000A5CB4">
        <w:rPr>
          <w:color w:val="000000"/>
        </w:rPr>
        <w:t>) знаками.</w:t>
      </w:r>
    </w:p>
    <w:p w:rsidR="000A5CB4" w:rsidRPr="000A5CB4" w:rsidRDefault="000A5CB4" w:rsidP="000A5CB4">
      <w:pPr>
        <w:pStyle w:val="a6"/>
        <w:spacing w:before="0" w:beforeAutospacing="0" w:after="150" w:afterAutospacing="0"/>
        <w:rPr>
          <w:color w:val="000000"/>
          <w:sz w:val="21"/>
          <w:szCs w:val="21"/>
        </w:rPr>
      </w:pPr>
      <w:r w:rsidRPr="000A5CB4">
        <w:rPr>
          <w:b/>
          <w:bCs/>
          <w:color w:val="000000"/>
        </w:rPr>
        <w:t xml:space="preserve">Части речи </w:t>
      </w:r>
      <w:r w:rsidR="00B7545E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  <w:r w:rsidRPr="000A5CB4">
        <w:rPr>
          <w:i/>
          <w:iCs/>
          <w:color w:val="000000"/>
        </w:rPr>
        <w:t>Имя существительное.</w:t>
      </w:r>
      <w:r w:rsidRPr="000A5CB4">
        <w:rPr>
          <w:b/>
          <w:bCs/>
          <w:color w:val="000000"/>
        </w:rPr>
        <w:t> </w:t>
      </w:r>
      <w:r w:rsidRPr="000A5CB4">
        <w:rPr>
          <w:color w:val="000000"/>
        </w:rPr>
        <w:t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Имена существительные, употребляемые в форме одного числа: единственного </w:t>
      </w:r>
      <w:r w:rsidRPr="000A5CB4">
        <w:rPr>
          <w:i/>
          <w:iCs/>
          <w:color w:val="000000"/>
        </w:rPr>
        <w:t>(молоко, творог), </w:t>
      </w:r>
      <w:r w:rsidRPr="000A5CB4">
        <w:rPr>
          <w:color w:val="000000"/>
        </w:rPr>
        <w:t>множественного </w:t>
      </w:r>
      <w:r w:rsidRPr="000A5CB4">
        <w:rPr>
          <w:i/>
          <w:iCs/>
          <w:color w:val="000000"/>
        </w:rPr>
        <w:t>(ножницы, шахматы)</w:t>
      </w:r>
      <w:proofErr w:type="gramStart"/>
      <w:r w:rsidRPr="000A5CB4">
        <w:rPr>
          <w:i/>
          <w:iCs/>
          <w:color w:val="000000"/>
        </w:rPr>
        <w:t>.</w:t>
      </w:r>
      <w:r w:rsidRPr="000A5CB4">
        <w:rPr>
          <w:color w:val="000000"/>
        </w:rPr>
        <w:t>Р</w:t>
      </w:r>
      <w:proofErr w:type="gramEnd"/>
      <w:r w:rsidRPr="000A5CB4">
        <w:rPr>
          <w:color w:val="000000"/>
        </w:rPr>
        <w:t>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 </w:t>
      </w:r>
      <w:r w:rsidRPr="000A5CB4">
        <w:rPr>
          <w:i/>
          <w:iCs/>
          <w:color w:val="000000"/>
        </w:rPr>
        <w:t>(невежа, плакса, забияка). </w:t>
      </w:r>
      <w:r w:rsidRPr="000A5CB4">
        <w:rPr>
          <w:color w:val="000000"/>
        </w:rPr>
        <w:t>Мягкий (</w:t>
      </w:r>
      <w:proofErr w:type="spellStart"/>
      <w:r w:rsidRPr="000A5CB4">
        <w:rPr>
          <w:color w:val="000000"/>
        </w:rPr>
        <w:t>ь</w:t>
      </w:r>
      <w:proofErr w:type="spellEnd"/>
      <w:r w:rsidRPr="000A5CB4">
        <w:rPr>
          <w:color w:val="000000"/>
        </w:rPr>
        <w:t>) знак на конце существительных женского рода после шипящих </w:t>
      </w:r>
      <w:r w:rsidRPr="000A5CB4">
        <w:rPr>
          <w:i/>
          <w:iCs/>
          <w:color w:val="000000"/>
        </w:rPr>
        <w:t>(ночь, рожь) </w:t>
      </w:r>
      <w:r w:rsidRPr="000A5CB4">
        <w:rPr>
          <w:color w:val="000000"/>
        </w:rPr>
        <w:t>и его отсутствие у существительных мужского рода </w:t>
      </w:r>
      <w:r w:rsidRPr="000A5CB4">
        <w:rPr>
          <w:i/>
          <w:iCs/>
          <w:color w:val="000000"/>
        </w:rPr>
        <w:t>(врач, сторож). </w:t>
      </w:r>
      <w:r w:rsidRPr="000A5CB4">
        <w:rPr>
          <w:color w:val="000000"/>
        </w:rPr>
        <w:t>Упражнение в правописании имен существительных с шипящим звуком на конце.</w:t>
      </w:r>
      <w:r w:rsidR="00B7545E">
        <w:rPr>
          <w:color w:val="000000"/>
        </w:rPr>
        <w:t xml:space="preserve"> </w:t>
      </w:r>
      <w:r w:rsidRPr="000A5CB4">
        <w:rPr>
          <w:color w:val="000000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 Роль имен существительных в предложении (подлежащее, второстепенный член предложения).</w:t>
      </w:r>
    </w:p>
    <w:p w:rsidR="000A5CB4" w:rsidRPr="00B7545E" w:rsidRDefault="000A5CB4" w:rsidP="000A5CB4">
      <w:pPr>
        <w:pStyle w:val="a6"/>
        <w:spacing w:before="0" w:beforeAutospacing="0" w:after="150" w:afterAutospacing="0"/>
        <w:rPr>
          <w:color w:val="000000"/>
          <w:sz w:val="21"/>
          <w:szCs w:val="21"/>
        </w:rPr>
      </w:pPr>
      <w:r w:rsidRPr="000A5CB4">
        <w:rPr>
          <w:i/>
          <w:iCs/>
          <w:color w:val="000000"/>
        </w:rPr>
        <w:t>Имя прилагательное</w:t>
      </w:r>
      <w:r w:rsidRPr="000A5CB4">
        <w:rPr>
          <w:b/>
          <w:bCs/>
          <w:color w:val="000000"/>
        </w:rPr>
        <w:t>. </w:t>
      </w:r>
      <w:r w:rsidRPr="000A5CB4">
        <w:rPr>
          <w:color w:val="000000"/>
        </w:rPr>
        <w:t>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 </w:t>
      </w:r>
      <w:r w:rsidRPr="000A5CB4">
        <w:rPr>
          <w:i/>
          <w:iCs/>
          <w:color w:val="000000"/>
        </w:rPr>
        <w:t>(</w:t>
      </w:r>
      <w:proofErr w:type="gramStart"/>
      <w:r w:rsidRPr="000A5CB4">
        <w:rPr>
          <w:i/>
          <w:iCs/>
          <w:color w:val="000000"/>
        </w:rPr>
        <w:t>светло-синий</w:t>
      </w:r>
      <w:proofErr w:type="gramEnd"/>
      <w:r w:rsidRPr="000A5CB4">
        <w:rPr>
          <w:i/>
          <w:iCs/>
          <w:color w:val="000000"/>
        </w:rPr>
        <w:t>, ярко-красный) </w:t>
      </w:r>
      <w:r w:rsidRPr="000A5CB4">
        <w:rPr>
          <w:color w:val="000000"/>
        </w:rPr>
        <w:t>и их написании.</w:t>
      </w:r>
      <w:r w:rsidR="00B7545E">
        <w:rPr>
          <w:color w:val="000000"/>
        </w:rPr>
        <w:t xml:space="preserve"> </w:t>
      </w:r>
      <w:r w:rsidRPr="000A5CB4">
        <w:rPr>
          <w:color w:val="000000"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  <w:r w:rsidR="00B7545E">
        <w:rPr>
          <w:color w:val="000000"/>
        </w:rPr>
        <w:t xml:space="preserve"> </w:t>
      </w:r>
      <w:r w:rsidRPr="000A5CB4">
        <w:rPr>
          <w:color w:val="000000"/>
        </w:rPr>
        <w:t>Правописание окончаний имен прилагательных множественного числа (-</w:t>
      </w:r>
      <w:proofErr w:type="spellStart"/>
      <w:r w:rsidRPr="000A5CB4">
        <w:rPr>
          <w:color w:val="000000"/>
        </w:rPr>
        <w:t>ые</w:t>
      </w:r>
      <w:proofErr w:type="spellEnd"/>
      <w:r w:rsidRPr="000A5CB4">
        <w:rPr>
          <w:color w:val="000000"/>
        </w:rPr>
        <w:t xml:space="preserve">, </w:t>
      </w:r>
      <w:proofErr w:type="gramStart"/>
      <w:r w:rsidRPr="000A5CB4">
        <w:rPr>
          <w:color w:val="000000"/>
        </w:rPr>
        <w:t>-</w:t>
      </w:r>
      <w:proofErr w:type="spellStart"/>
      <w:r w:rsidRPr="000A5CB4">
        <w:rPr>
          <w:color w:val="000000"/>
        </w:rPr>
        <w:t>и</w:t>
      </w:r>
      <w:proofErr w:type="gramEnd"/>
      <w:r w:rsidRPr="000A5CB4">
        <w:rPr>
          <w:color w:val="000000"/>
        </w:rPr>
        <w:t>е</w:t>
      </w:r>
      <w:proofErr w:type="spellEnd"/>
      <w:r w:rsidRPr="000A5CB4">
        <w:rPr>
          <w:color w:val="000000"/>
        </w:rPr>
        <w:t>).Изменение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(-</w:t>
      </w:r>
      <w:proofErr w:type="spellStart"/>
      <w:r w:rsidRPr="000A5CB4">
        <w:rPr>
          <w:color w:val="000000"/>
        </w:rPr>
        <w:t>ий</w:t>
      </w:r>
      <w:proofErr w:type="spellEnd"/>
      <w:r w:rsidRPr="000A5CB4">
        <w:rPr>
          <w:color w:val="000000"/>
        </w:rPr>
        <w:t xml:space="preserve">, </w:t>
      </w:r>
      <w:proofErr w:type="gramStart"/>
      <w:r w:rsidRPr="000A5CB4">
        <w:rPr>
          <w:color w:val="000000"/>
        </w:rPr>
        <w:t>-</w:t>
      </w:r>
      <w:proofErr w:type="spellStart"/>
      <w:r w:rsidRPr="000A5CB4">
        <w:rPr>
          <w:color w:val="000000"/>
        </w:rPr>
        <w:t>ы</w:t>
      </w:r>
      <w:proofErr w:type="gramEnd"/>
      <w:r w:rsidRPr="000A5CB4">
        <w:rPr>
          <w:color w:val="000000"/>
        </w:rPr>
        <w:t>й</w:t>
      </w:r>
      <w:proofErr w:type="spellEnd"/>
      <w:r w:rsidRPr="000A5CB4">
        <w:rPr>
          <w:color w:val="000000"/>
        </w:rPr>
        <w:t>, -ой, -</w:t>
      </w:r>
      <w:proofErr w:type="spellStart"/>
      <w:r w:rsidRPr="000A5CB4">
        <w:rPr>
          <w:color w:val="000000"/>
        </w:rPr>
        <w:t>ая</w:t>
      </w:r>
      <w:proofErr w:type="spellEnd"/>
      <w:r w:rsidRPr="000A5CB4">
        <w:rPr>
          <w:color w:val="000000"/>
        </w:rPr>
        <w:t>, -</w:t>
      </w:r>
      <w:proofErr w:type="spellStart"/>
      <w:r w:rsidRPr="000A5CB4">
        <w:rPr>
          <w:color w:val="000000"/>
        </w:rPr>
        <w:t>яя</w:t>
      </w:r>
      <w:proofErr w:type="spellEnd"/>
      <w:r w:rsidRPr="000A5CB4">
        <w:rPr>
          <w:color w:val="000000"/>
        </w:rPr>
        <w:t>, -</w:t>
      </w:r>
      <w:proofErr w:type="spellStart"/>
      <w:r w:rsidRPr="000A5CB4">
        <w:rPr>
          <w:color w:val="000000"/>
        </w:rPr>
        <w:t>ое</w:t>
      </w:r>
      <w:proofErr w:type="spellEnd"/>
      <w:r w:rsidRPr="000A5CB4">
        <w:rPr>
          <w:color w:val="000000"/>
        </w:rPr>
        <w:t>, -ее).Общее представление об изменении имен прилагательных по падежам в зависимости от падежной формы имени существительного. Упр</w:t>
      </w:r>
      <w:r>
        <w:rPr>
          <w:color w:val="000000"/>
        </w:rPr>
        <w:t>ажнение в определении падежа имен прилагательных. Начальная форма имени прилагательного.</w:t>
      </w:r>
      <w:r w:rsidR="00B7545E">
        <w:rPr>
          <w:color w:val="000000"/>
        </w:rPr>
        <w:t xml:space="preserve"> </w:t>
      </w:r>
      <w:r>
        <w:rPr>
          <w:color w:val="000000"/>
        </w:rPr>
        <w:t>Роль имен прилагательных в предложении (второстепенный член предложения).</w:t>
      </w:r>
    </w:p>
    <w:p w:rsidR="000A5CB4" w:rsidRDefault="000A5CB4" w:rsidP="000A5CB4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Местоимение.</w:t>
      </w:r>
      <w:r>
        <w:rPr>
          <w:b/>
          <w:bCs/>
          <w:color w:val="000000"/>
        </w:rPr>
        <w:t> </w:t>
      </w:r>
      <w:r>
        <w:rPr>
          <w:color w:val="000000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B7545E" w:rsidRDefault="000A5CB4" w:rsidP="00B7545E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Глагол.</w:t>
      </w:r>
      <w:r>
        <w:rPr>
          <w:b/>
          <w:bCs/>
          <w:color w:val="000000"/>
        </w:rPr>
        <w:t> </w:t>
      </w:r>
      <w:r>
        <w:rPr>
          <w:color w:val="000000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  <w:r w:rsidR="00B7545E">
        <w:rPr>
          <w:color w:val="000000"/>
        </w:rPr>
        <w:t xml:space="preserve"> </w:t>
      </w:r>
      <w:r>
        <w:rPr>
          <w:color w:val="000000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</w:t>
      </w:r>
      <w:r w:rsidR="00B7545E">
        <w:rPr>
          <w:color w:val="000000"/>
        </w:rPr>
        <w:t xml:space="preserve"> </w:t>
      </w:r>
      <w:r>
        <w:rPr>
          <w:color w:val="000000"/>
        </w:rPr>
        <w:t>Частица</w:t>
      </w:r>
      <w:r w:rsidR="00B7545E">
        <w:rPr>
          <w:color w:val="000000"/>
        </w:rPr>
        <w:t xml:space="preserve"> </w:t>
      </w:r>
      <w:r>
        <w:rPr>
          <w:color w:val="000000"/>
        </w:rPr>
        <w:t>не. Правописание глаголов с частицей не. Роль глаголов в предложении (сказуемое).</w:t>
      </w:r>
      <w:r w:rsidR="00B7545E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0A5CB4" w:rsidRDefault="00B7545E" w:rsidP="000A5CB4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</w:t>
      </w:r>
      <w:r w:rsidR="000A5CB4">
        <w:rPr>
          <w:b/>
          <w:bCs/>
          <w:color w:val="000000"/>
        </w:rPr>
        <w:t>Связная ре</w:t>
      </w:r>
      <w:r>
        <w:rPr>
          <w:b/>
          <w:bCs/>
          <w:color w:val="000000"/>
        </w:rPr>
        <w:t>чь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0A5CB4">
        <w:rPr>
          <w:color w:val="000000"/>
        </w:rPr>
        <w:t>Речь</w:t>
      </w:r>
      <w:proofErr w:type="spellEnd"/>
      <w:r w:rsidR="000A5CB4">
        <w:rPr>
          <w:color w:val="000000"/>
        </w:rPr>
        <w:t xml:space="preserve"> и ее значение в жизни. Наблюдение над разновидностями речи (художественной и учебно-деловой) в процессе работы над языковым материалом </w:t>
      </w:r>
      <w:proofErr w:type="spellStart"/>
      <w:r w:rsidR="000A5CB4">
        <w:rPr>
          <w:color w:val="000000"/>
        </w:rPr>
        <w:t>учебника</w:t>
      </w:r>
      <w:proofErr w:type="gramStart"/>
      <w:r w:rsidR="000A5CB4">
        <w:rPr>
          <w:color w:val="000000"/>
        </w:rPr>
        <w:t>.Т</w:t>
      </w:r>
      <w:proofErr w:type="gramEnd"/>
      <w:r w:rsidR="000A5CB4">
        <w:rPr>
          <w:color w:val="000000"/>
        </w:rPr>
        <w:t>екст</w:t>
      </w:r>
      <w:proofErr w:type="spellEnd"/>
      <w:r w:rsidR="000A5CB4">
        <w:rPr>
          <w:color w:val="000000"/>
        </w:rPr>
        <w:t xml:space="preserve">. Определение типа текста, темы, главной мысли. Деление текста на логически законченные части, их </w:t>
      </w:r>
      <w:proofErr w:type="spellStart"/>
      <w:r w:rsidR="000A5CB4">
        <w:rPr>
          <w:color w:val="000000"/>
        </w:rPr>
        <w:t>озаглавливание</w:t>
      </w:r>
      <w:proofErr w:type="spellEnd"/>
      <w:r w:rsidR="000A5CB4">
        <w:rPr>
          <w:color w:val="000000"/>
        </w:rPr>
        <w:t>.</w:t>
      </w:r>
      <w:r>
        <w:rPr>
          <w:color w:val="000000"/>
        </w:rPr>
        <w:t xml:space="preserve"> </w:t>
      </w:r>
      <w:r w:rsidR="000A5CB4">
        <w:rPr>
          <w:color w:val="000000"/>
        </w:rPr>
        <w:t xml:space="preserve"> Составление плана текста под руководством учителя. Наблюдение над связью между частями текста и предложениями в каждой части текста.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</w:t>
      </w:r>
      <w:r w:rsidR="000A5CB4">
        <w:rPr>
          <w:color w:val="000000"/>
        </w:rPr>
        <w:t>Изложение. Письменное изложение текста повествовательного характера и с элементами описания и рассуждения по плану, составленному коллективно под руководством учителя.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  <w:r w:rsidR="000A5CB4">
        <w:rPr>
          <w:color w:val="000000"/>
        </w:rPr>
        <w:t>Сочинение. Сочинения (устные и письменные) по сюжетному рисунку, по серии сюжетных рисунков, по демонстрационной картине, на определенную тему (об играх, наблюдениях за природой и др.) с предварительной подготовкой под руководством учителя.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  <w:r w:rsidR="000A5CB4">
        <w:rPr>
          <w:color w:val="000000"/>
        </w:rPr>
        <w:t>Написание короткого письма о своих делах, приглашения, объявления.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</w:t>
      </w:r>
      <w:r w:rsidR="000A5CB4">
        <w:rPr>
          <w:color w:val="000000"/>
        </w:rPr>
        <w:t>Речевая этика: сфера употребления, типовые ситуации использования слов приветствия, прощания, просьбы, благодарности, извинения в речи.</w:t>
      </w:r>
    </w:p>
    <w:p w:rsidR="000A5CB4" w:rsidRPr="00B7545E" w:rsidRDefault="000A5CB4" w:rsidP="000A5CB4">
      <w:pPr>
        <w:pStyle w:val="a6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По</w:t>
      </w:r>
      <w:r w:rsidR="00B7545E">
        <w:rPr>
          <w:b/>
          <w:bCs/>
          <w:color w:val="000000"/>
        </w:rPr>
        <w:t xml:space="preserve">вторение </w:t>
      </w:r>
      <w:proofErr w:type="gramStart"/>
      <w:r w:rsidR="00B7545E">
        <w:rPr>
          <w:b/>
          <w:bCs/>
          <w:color w:val="000000"/>
        </w:rPr>
        <w:t>изученного</w:t>
      </w:r>
      <w:proofErr w:type="gramEnd"/>
      <w:r w:rsidR="00B7545E">
        <w:rPr>
          <w:b/>
          <w:bCs/>
          <w:color w:val="000000"/>
        </w:rPr>
        <w:t xml:space="preserve"> за год                                                                                                                             </w:t>
      </w:r>
      <w:r>
        <w:rPr>
          <w:b/>
          <w:bCs/>
          <w:color w:val="000000"/>
        </w:rPr>
        <w:t> </w:t>
      </w:r>
      <w:r>
        <w:rPr>
          <w:color w:val="000000"/>
        </w:rPr>
        <w:t>Текст и предложение. Состав слова. Правописание частей слова. Части речи.</w:t>
      </w:r>
    </w:p>
    <w:p w:rsidR="000A5CB4" w:rsidRDefault="000A5CB4" w:rsidP="000A5CB4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0A5CB4" w:rsidRDefault="000A5CB4">
      <w:pPr>
        <w:rPr>
          <w:rFonts w:ascii="Times New Roman" w:hAnsi="Times New Roman" w:cs="Times New Roman"/>
          <w:sz w:val="28"/>
          <w:szCs w:val="28"/>
        </w:rPr>
      </w:pPr>
    </w:p>
    <w:p w:rsidR="00B7545E" w:rsidRDefault="00B7545E" w:rsidP="00B75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A2" w:rsidRPr="000B6695" w:rsidRDefault="009134A2" w:rsidP="00913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B669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40"/>
        <w:gridCol w:w="6641"/>
        <w:gridCol w:w="2135"/>
      </w:tblGrid>
      <w:tr w:rsidR="009134A2" w:rsidRPr="00CF1C69" w:rsidTr="00FB4F5E">
        <w:trPr>
          <w:trHeight w:val="245"/>
        </w:trPr>
        <w:tc>
          <w:tcPr>
            <w:tcW w:w="840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6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135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134A2" w:rsidRPr="00CF1C69" w:rsidTr="00FB4F5E">
        <w:trPr>
          <w:trHeight w:val="256"/>
        </w:trPr>
        <w:tc>
          <w:tcPr>
            <w:tcW w:w="840" w:type="dxa"/>
          </w:tcPr>
          <w:p w:rsidR="009134A2" w:rsidRPr="00CF1C69" w:rsidRDefault="009134A2" w:rsidP="00FB4F5E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135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4A2" w:rsidRPr="00CF1C69" w:rsidTr="00FB4F5E">
        <w:trPr>
          <w:trHeight w:val="256"/>
        </w:trPr>
        <w:tc>
          <w:tcPr>
            <w:tcW w:w="840" w:type="dxa"/>
          </w:tcPr>
          <w:p w:rsidR="009134A2" w:rsidRPr="00CF1C69" w:rsidRDefault="009134A2" w:rsidP="00FB4F5E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Предложение, Словосочетание</w:t>
            </w:r>
          </w:p>
        </w:tc>
        <w:tc>
          <w:tcPr>
            <w:tcW w:w="2135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34A2" w:rsidRPr="00CF1C69" w:rsidTr="00FB4F5E">
        <w:trPr>
          <w:trHeight w:val="256"/>
        </w:trPr>
        <w:tc>
          <w:tcPr>
            <w:tcW w:w="840" w:type="dxa"/>
          </w:tcPr>
          <w:p w:rsidR="009134A2" w:rsidRPr="00CF1C69" w:rsidRDefault="009134A2" w:rsidP="00FB4F5E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135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134A2" w:rsidRPr="00CF1C69" w:rsidTr="00FB4F5E">
        <w:trPr>
          <w:trHeight w:val="256"/>
        </w:trPr>
        <w:tc>
          <w:tcPr>
            <w:tcW w:w="840" w:type="dxa"/>
          </w:tcPr>
          <w:p w:rsidR="009134A2" w:rsidRPr="00CF1C69" w:rsidRDefault="009134A2" w:rsidP="00FB4F5E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135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34A2" w:rsidRPr="00CF1C69" w:rsidTr="00FB4F5E">
        <w:trPr>
          <w:trHeight w:val="245"/>
        </w:trPr>
        <w:tc>
          <w:tcPr>
            <w:tcW w:w="840" w:type="dxa"/>
          </w:tcPr>
          <w:p w:rsidR="009134A2" w:rsidRPr="00CF1C69" w:rsidRDefault="009134A2" w:rsidP="00FB4F5E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135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34A2" w:rsidRPr="00CF1C69" w:rsidTr="00FB4F5E">
        <w:trPr>
          <w:trHeight w:val="256"/>
        </w:trPr>
        <w:tc>
          <w:tcPr>
            <w:tcW w:w="840" w:type="dxa"/>
          </w:tcPr>
          <w:p w:rsidR="009134A2" w:rsidRPr="00CF1C69" w:rsidRDefault="009134A2" w:rsidP="00FB4F5E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35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4A2" w:rsidRPr="00CF1C69" w:rsidTr="00FB4F5E">
        <w:trPr>
          <w:trHeight w:val="256"/>
        </w:trPr>
        <w:tc>
          <w:tcPr>
            <w:tcW w:w="840" w:type="dxa"/>
          </w:tcPr>
          <w:p w:rsidR="009134A2" w:rsidRPr="00CF1C69" w:rsidRDefault="009134A2" w:rsidP="00FB4F5E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135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134A2" w:rsidRPr="00CF1C69" w:rsidTr="00FB4F5E">
        <w:trPr>
          <w:trHeight w:val="324"/>
        </w:trPr>
        <w:tc>
          <w:tcPr>
            <w:tcW w:w="840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135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34A2" w:rsidRPr="00CF1C69" w:rsidTr="00FB4F5E">
        <w:trPr>
          <w:trHeight w:val="267"/>
        </w:trPr>
        <w:tc>
          <w:tcPr>
            <w:tcW w:w="840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135" w:type="dxa"/>
          </w:tcPr>
          <w:p w:rsidR="009134A2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4A2" w:rsidRPr="00CF1C69" w:rsidTr="00FB4F5E">
        <w:trPr>
          <w:trHeight w:val="270"/>
        </w:trPr>
        <w:tc>
          <w:tcPr>
            <w:tcW w:w="840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1" w:type="dxa"/>
          </w:tcPr>
          <w:p w:rsidR="009134A2" w:rsidRPr="00CF1C69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135" w:type="dxa"/>
          </w:tcPr>
          <w:p w:rsidR="009134A2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34A2" w:rsidRPr="00CF1C69" w:rsidTr="00FB4F5E">
        <w:trPr>
          <w:trHeight w:val="291"/>
        </w:trPr>
        <w:tc>
          <w:tcPr>
            <w:tcW w:w="840" w:type="dxa"/>
          </w:tcPr>
          <w:p w:rsidR="009134A2" w:rsidRPr="00CF1C69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1" w:type="dxa"/>
          </w:tcPr>
          <w:p w:rsidR="009134A2" w:rsidRDefault="009134A2" w:rsidP="00FB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35" w:type="dxa"/>
          </w:tcPr>
          <w:p w:rsidR="009134A2" w:rsidRDefault="009134A2" w:rsidP="00FB4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134A2" w:rsidRDefault="009134A2" w:rsidP="009134A2"/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34A2" w:rsidRDefault="009134A2" w:rsidP="00B7545E">
      <w:pPr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545E" w:rsidRDefault="00B7545E" w:rsidP="009134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CF074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954"/>
        <w:gridCol w:w="992"/>
        <w:gridCol w:w="1134"/>
        <w:gridCol w:w="1134"/>
      </w:tblGrid>
      <w:tr w:rsidR="00B7545E" w:rsidRPr="00D37C5E" w:rsidTr="00481288">
        <w:trPr>
          <w:trHeight w:val="25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7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7C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37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7545E" w:rsidRPr="00D37C5E" w:rsidTr="00481288">
        <w:trPr>
          <w:trHeight w:val="256"/>
        </w:trPr>
        <w:tc>
          <w:tcPr>
            <w:tcW w:w="851" w:type="dxa"/>
            <w:vMerge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7C5E">
              <w:rPr>
                <w:rFonts w:ascii="Times New Roman" w:hAnsi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7C5E">
              <w:rPr>
                <w:rFonts w:ascii="Times New Roman" w:hAnsi="Times New Roman"/>
                <w:b/>
                <w:sz w:val="24"/>
                <w:szCs w:val="28"/>
              </w:rPr>
              <w:t>Факт</w:t>
            </w: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5C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Язык и речь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  <w:r w:rsidRPr="00D37C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7C5E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«Русский язык». Виды речи. 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Наш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5C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7C5E"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  <w:tc>
          <w:tcPr>
            <w:tcW w:w="5954" w:type="dxa"/>
            <w:shd w:val="clear" w:color="auto" w:fill="auto"/>
          </w:tcPr>
          <w:p w:rsidR="00B7545E" w:rsidRPr="00074079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 как единица языка и речи. Типы текстов.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074079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074079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Предложение. Повторение и уточ</w:t>
            </w:r>
            <w:r w:rsidRPr="00413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 представлений о предложении и диалоге. Знаки препина</w:t>
            </w:r>
            <w:r w:rsidRPr="004131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в конце предложений.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074079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 w:rsidRPr="00D37C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7C5E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  <w:proofErr w:type="gramStart"/>
            <w:r w:rsidRPr="00074079">
              <w:rPr>
                <w:rFonts w:ascii="Times New Roman" w:hAnsi="Times New Roman"/>
                <w:sz w:val="24"/>
                <w:szCs w:val="24"/>
              </w:rPr>
              <w:t>.</w:t>
            </w:r>
            <w:r w:rsidRPr="000740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End"/>
            <w:r w:rsidRPr="000740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повествовательные, вопросительные, побудитель</w:t>
            </w:r>
            <w:r w:rsidRPr="000740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ные. 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074079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Виды предложений по интонации</w:t>
            </w:r>
            <w:r w:rsidRPr="000740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 восклицательные и невос</w:t>
            </w:r>
            <w:r w:rsidRPr="000740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клицательные. 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995904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о видах предложений.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Предложения с обращением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D37C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7C5E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336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Упражнение в разборе предложений по членам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3027E4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7E4">
              <w:rPr>
                <w:rFonts w:ascii="Times New Roman" w:hAnsi="Times New Roman"/>
                <w:sz w:val="24"/>
                <w:szCs w:val="24"/>
              </w:rPr>
              <w:t>(</w:t>
            </w:r>
            <w:r w:rsidRPr="003027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общее представление). За</w:t>
            </w:r>
            <w:r w:rsidRPr="003027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пятая между частями сложного предложения.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3027E4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Сложное предложение.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Союзы </w:t>
            </w:r>
            <w:r w:rsidRPr="003027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а, и, но</w:t>
            </w:r>
            <w:r w:rsidRPr="0030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027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сложном пред</w:t>
            </w:r>
            <w:r w:rsidRPr="003027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ложении. Запятая между частя</w:t>
            </w:r>
            <w:r w:rsidRPr="003027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сложного предложения.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3027E4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7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Словосочетание (общее представление). Главное и зависимое слово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3027E4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по теме</w:t>
            </w:r>
            <w:r w:rsidRPr="00302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02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Предложение. Словосочетание»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5C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Слово в языке и речи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 и его лексическое зна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чение. Повторение и уточнение представлений о слове.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Распознавание лексических групп слов в речи: синонимы, антони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мы, слова в прямом и перенос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 значении.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Распознавание лексических групп слов в речи: синонимы, антони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мы, слова в прямом и перенос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 значении.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Подробное изложение с языко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вым анализом текста.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Анализ работы по развитию речи.</w:t>
            </w:r>
            <w:r w:rsidRPr="005A5C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знаний по 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теме «Слово и его лексическое значение. Синонимы, антонимы, омонимы, фразеологизмы»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 речи. Обобщение и уточ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нение представлений об изученных частях речи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 Место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имение. Предлоги с именами существительными.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прилагательное. Глагол.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числительное (общее пред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ставление).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 и слог. Гласные звуки и буквы для их обозначения.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Согласные звуки и буквы для их обозначения. 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парными по глухости-звонкости соглас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звуками на конце слова и перед согласным в корне.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Разделительный мягкий знак </w:t>
            </w:r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раз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делительным мягким знако</w:t>
            </w:r>
            <w:proofErr w:type="gramStart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Проверяемая и непроверя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емая орфограмма в слове.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311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Изложение повество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вательного текста по вопросам или коллективно составленному плану.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890FBD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FBD">
              <w:rPr>
                <w:rFonts w:ascii="Times New Roman" w:hAnsi="Times New Roman"/>
                <w:sz w:val="24"/>
                <w:szCs w:val="24"/>
              </w:rPr>
              <w:t>Контрольный диктант по теме «Слово в языке и речи»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258"/>
        </w:trPr>
        <w:tc>
          <w:tcPr>
            <w:tcW w:w="851" w:type="dxa"/>
            <w:shd w:val="clear" w:color="auto" w:fill="auto"/>
            <w:vAlign w:val="center"/>
          </w:tcPr>
          <w:p w:rsidR="00B754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ошибками, допущен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в изложении (сочинении)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Рекомендации к осуществлению проектной деятельности «Рас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сказ о слове».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5C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vAlign w:val="center"/>
          </w:tcPr>
          <w:p w:rsidR="00B7545E" w:rsidRPr="00EB3E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E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D37C5E">
              <w:rPr>
                <w:rFonts w:ascii="Times New Roman" w:hAnsi="Times New Roman"/>
                <w:sz w:val="24"/>
                <w:szCs w:val="24"/>
              </w:rPr>
              <w:t xml:space="preserve"> Корень слова. Однокоренные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EB3E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корня в одно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коренных словах. Чередование гласных и согласных звуков в корнях однокоренных слов.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Сложные слова. Соединитель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гласные в сложных словах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Формы слова. Окончание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Нулевое окончание. Алгоритм определения окончания в слове.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Слова, которые не имеют окон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чания.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Приставка как значимая часть слова.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Значение приставки в слове. Об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разование слов с помощью при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ставки.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Слова с двумя приставками. Упо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требление в речи слов с пристав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ками.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Значение суффикса в слове. Образование слов с помощью суффиксов.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545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в речи слов с суф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 слова. Сочинение по ре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продукции картины А. А. Рыло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 «В </w:t>
            </w:r>
            <w:proofErr w:type="spellStart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голубом</w:t>
            </w:r>
            <w:proofErr w:type="spellEnd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просторе».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 знаний о </w:t>
            </w:r>
            <w:proofErr w:type="spellStart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сооставе</w:t>
            </w:r>
            <w:proofErr w:type="spellEnd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слова. Разбор слова по составу.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Изменяемые и неизменяемые слова, их употребление в 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Подробное изложение повество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вательного текста.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225"/>
        </w:trPr>
        <w:tc>
          <w:tcPr>
            <w:tcW w:w="851" w:type="dxa"/>
            <w:shd w:val="clear" w:color="auto" w:fill="auto"/>
            <w:vAlign w:val="center"/>
          </w:tcPr>
          <w:p w:rsidR="00B754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ошибками, допу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щенными в изложении. Прове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рочная работа. Рекомендации к осуществлению проектной дея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тельности «Семья слов».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5C3E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92" w:type="dxa"/>
            <w:vAlign w:val="center"/>
          </w:tcPr>
          <w:p w:rsidR="00B7545E" w:rsidRPr="00833CA0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Общее представление о правописании слов с орфограммами в значимых частях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833CA0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проверяе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мыми и непроверяемыми орфо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граммами. Правописа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ние слов с двумя безударными гласными в </w:t>
            </w:r>
            <w:proofErr w:type="gramStart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двумя без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ударными гласными в </w:t>
            </w:r>
            <w:proofErr w:type="gramStart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Составление текста из де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формированных предложений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безудар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гласными в корне. Слова с буквосочетаниями </w:t>
            </w:r>
            <w:proofErr w:type="gram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оро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-, -ере-.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парными по глухости-звонкости согласными и безударными гласными в корне.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5A5C3E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непроиз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носимым согласным звуком в корне.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непроиз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носимым согласным звуком в корне. Правописание слов, в ко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торых нет непроизносимого со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гласного звука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непроиз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носимым согласным звуком в корне.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проверя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емыми и непроверяемыми ор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фограммами в корне. Проверочный диктант.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удвоенны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согласными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Сочинение по репродукции кар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тины В. М. Васнецова «Снегу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рочка».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суффиксов и при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ставок. Суффиксы </w:t>
            </w:r>
            <w:proofErr w:type="gram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сло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вах, их правописание.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суффиксов в сло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приставок в сло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вах.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значимых частей слова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приставок и пред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логов в словах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теме: «Правописание частей слова».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ошибками, допу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щенными в контрольном дик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танте. Место и роль раздели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тельного твёрдого знака </w:t>
            </w:r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слове.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раздели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 твёрдым знаком </w:t>
            </w:r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раздели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 твёрдым </w:t>
            </w:r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мяг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ким </w:t>
            </w:r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знаками. Перенос слов с разделительным твёрдым зна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ком </w:t>
            </w:r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Жанр объявления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Изложение повествова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тельного деформированного текста по данному плану.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3E">
              <w:rPr>
                <w:rFonts w:ascii="Times New Roman" w:hAnsi="Times New Roman"/>
                <w:sz w:val="24"/>
                <w:szCs w:val="24"/>
              </w:rPr>
              <w:t>Проект «Составляем орфографический словарь»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5C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vAlign w:val="center"/>
          </w:tcPr>
          <w:p w:rsidR="00B7545E" w:rsidRPr="005A5C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375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Повторение.</w:t>
            </w:r>
          </w:p>
        </w:tc>
        <w:tc>
          <w:tcPr>
            <w:tcW w:w="992" w:type="dxa"/>
            <w:vAlign w:val="center"/>
          </w:tcPr>
          <w:p w:rsidR="00B7545E" w:rsidRPr="00890FBD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195"/>
        </w:trPr>
        <w:tc>
          <w:tcPr>
            <w:tcW w:w="851" w:type="dxa"/>
            <w:shd w:val="clear" w:color="auto" w:fill="auto"/>
            <w:vAlign w:val="center"/>
          </w:tcPr>
          <w:p w:rsidR="00B754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 речи. Распознавание ча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стей речи по изученным при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знакам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890FBD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890FBD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  <w:vAlign w:val="center"/>
          </w:tcPr>
          <w:p w:rsidR="00B7545E" w:rsidRPr="00B931B7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существительное. Повторение и уточнение пред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ставлений об имени существи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тельном.</w:t>
            </w:r>
          </w:p>
        </w:tc>
        <w:tc>
          <w:tcPr>
            <w:tcW w:w="992" w:type="dxa"/>
            <w:vAlign w:val="center"/>
          </w:tcPr>
          <w:p w:rsidR="00B7545E" w:rsidRPr="005A5C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Значение и употребление имён существительных в речи. На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чальная форма имени суще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ствительного.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Подробное изложение по само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стоятельно составленному пла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ну.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Право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писание имён собственных.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Рекомен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дации к осуществлению проектной деятельности «Тайна имени».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«Тайна имени»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Число имён существительных, изменение имён существитель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по числа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имею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щие форму одного числа.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 имён существительных: муж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ской, женский, средний.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рода имён суще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ствительных, употреблённых в </w:t>
            </w:r>
            <w:proofErr w:type="gramStart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других формах.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635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 общего рода. Род имён существитель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иноязычного происхожде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Мягкий знак </w:t>
            </w:r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после шипящих на конце имён существитель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женского рода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имён существи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тельных с шипящим звуком на конце слова.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Подробное изложение повествовательного текста.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Проверочный диктант по теме «Имя  с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ущ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ествительное</w:t>
            </w:r>
            <w:r w:rsidRPr="005A5C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Склонение имён существитель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(изменение имён существи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тельных по падежам).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Склонение имён существитель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(изменение имён существи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тельных по падежам).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Склонение имён существитель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(изменение имён существи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тельных по падежам). Неизме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няемые имена существительные.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Именительный, родительный, ви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нительный падежи.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Творительный падеж имён су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ществительных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Предложный падеж имён суще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ствительных.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Подробное изложение текста повествовательного типа.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падежи. Обобщение знаний об имени существительном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падежи. </w:t>
            </w:r>
            <w:proofErr w:type="gramStart"/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кос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венные формы имён существи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К.Ф.Юона</w:t>
            </w:r>
            <w:proofErr w:type="spellEnd"/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«Конец зимы. Полдень»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окончаний имён существительных»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180"/>
        </w:trPr>
        <w:tc>
          <w:tcPr>
            <w:tcW w:w="851" w:type="dxa"/>
            <w:shd w:val="clear" w:color="auto" w:fill="auto"/>
            <w:vAlign w:val="center"/>
          </w:tcPr>
          <w:p w:rsidR="00B754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ошибками, допу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щенными в проверочной рабо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 и диктанте. Рекомендации к осуществлению проектной дея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«Зимняя страничка»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  <w:vAlign w:val="center"/>
          </w:tcPr>
          <w:p w:rsidR="00B7545E" w:rsidRPr="00DA4221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прилагательное. Повторение и уточнение пред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ставлений об имени прилага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A4221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имени прилагательного с именем существительным. Синтаксическая функция имени прилагательного в предложе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нии. Заглавная буква в именах собственных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Текст-описание. Роль имён при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лагательных в тексте-описании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текста И. Долгопо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лова с репродукцией картины М. А. Врубеля «Царевна-Лебедь».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 xml:space="preserve">Изменение имен прилагательных по родам </w:t>
            </w:r>
            <w:proofErr w:type="gramStart"/>
            <w:r w:rsidRPr="005A5C3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A5C3E">
              <w:rPr>
                <w:rFonts w:ascii="Times New Roman" w:hAnsi="Times New Roman"/>
                <w:sz w:val="24"/>
                <w:szCs w:val="24"/>
              </w:rPr>
              <w:t>в единственном числе).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имен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родовых оконча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имён прилагательных.</w:t>
            </w:r>
            <w:r w:rsidRPr="005A5C3E"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954" w:type="dxa"/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родовых оконча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имён прилагательных. Составление текста-описания о животном.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8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954" w:type="dxa"/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имён прилагательных. Изменение имён прилагатель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по числам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7545E" w:rsidRPr="004011B5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имён прилагательных. Сравнительное описание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7545E" w:rsidRPr="00AA00F4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Падеж имён прилагательных (общее представление)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1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Начальная форма имени при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лагательного.</w:t>
            </w:r>
          </w:p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1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954" w:type="dxa"/>
            <w:shd w:val="clear" w:color="auto" w:fill="auto"/>
          </w:tcPr>
          <w:p w:rsidR="00B7545E" w:rsidRPr="004E5A76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об имени прилагательном и имени су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ществительном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4E5A76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сочинения-отзыва по репродукции картины В. А. Се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 «Девочка с персиками».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теме: «Имя прилагательное».</w:t>
            </w:r>
          </w:p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Работа над ошибками. Проект «Имена прилагательные в загадках»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360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«Имена прилагательные в загадках»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  <w:vAlign w:val="center"/>
          </w:tcPr>
          <w:p w:rsidR="00B7545E" w:rsidRPr="0055364C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местоимения 1, 2, 3-го лица. Лицо и число личных ме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стоимений.</w:t>
            </w:r>
          </w:p>
        </w:tc>
        <w:tc>
          <w:tcPr>
            <w:tcW w:w="992" w:type="dxa"/>
            <w:vAlign w:val="center"/>
          </w:tcPr>
          <w:p w:rsidR="00B7545E" w:rsidRPr="00B931B7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личных место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имений для замены повторяю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щихся в рядом стоящих предло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жениях имён существительных.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Обсуждение результатов выпол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 заданий рубрики «Про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верь себя». Обучение составлению письма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C5E">
              <w:rPr>
                <w:rFonts w:ascii="Times New Roman" w:hAnsi="Times New Roman"/>
                <w:b/>
                <w:i/>
                <w:sz w:val="24"/>
                <w:szCs w:val="24"/>
              </w:rPr>
              <w:t>Глагол</w:t>
            </w:r>
          </w:p>
        </w:tc>
        <w:tc>
          <w:tcPr>
            <w:tcW w:w="992" w:type="dxa"/>
            <w:vAlign w:val="center"/>
          </w:tcPr>
          <w:p w:rsidR="00B7545E" w:rsidRPr="00D01A49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01A49" w:rsidRDefault="00B7545E" w:rsidP="00B7545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Глагол. Повторение и уточнение представлений о глаголе. Зна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чение и употребление глаголов в речи.</w:t>
            </w:r>
          </w:p>
        </w:tc>
        <w:tc>
          <w:tcPr>
            <w:tcW w:w="992" w:type="dxa"/>
            <w:vAlign w:val="center"/>
          </w:tcPr>
          <w:p w:rsidR="00B7545E" w:rsidRPr="00F8669C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и употребление глаголов в речи. Распознавание глаголов среди однокоренных слов и форм слов.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текста по сюжет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 рисункам</w:t>
            </w:r>
            <w:r w:rsidRPr="005A5C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Начальная (неопределённая) форма глагола. Общее представ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о неопределённой форме как начальной глагольной фор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глаголов. Изменение гла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голов по числам.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Времена глаголов: настоящее, прошедшее и будущее. Перво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начальное представление о вре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менах глаголов.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окончаний </w:t>
            </w:r>
            <w:proofErr w:type="gram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шь, -ишь</w:t>
            </w:r>
            <w:r w:rsidRPr="005A5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глаголах. Суффикс </w:t>
            </w:r>
            <w:proofErr w:type="gram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5A5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глаголах прошедшего времени.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глаголов по време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нам.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и число глаголов.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Выборочное подробное изложе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повествовательного текста по опорным словам и самосто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ятельно составленному плану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глаголов в про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шедшем времени по родам (в единственном числе). Родовые окончания глаголов </w:t>
            </w:r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(-а, </w:t>
            </w:r>
            <w:proofErr w:type="gramStart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5A5C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глаголов в прошед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шем времени по родам (в един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ственном числе).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5A5C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5A5C3E">
              <w:rPr>
                <w:rFonts w:ascii="Times New Roman" w:hAnsi="Times New Roman"/>
                <w:sz w:val="24"/>
                <w:szCs w:val="24"/>
              </w:rPr>
              <w:t>с глаголами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A5C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</w:t>
            </w:r>
            <w:r w:rsidRPr="005A5C3E">
              <w:rPr>
                <w:rFonts w:ascii="Times New Roman" w:hAnsi="Times New Roman"/>
                <w:sz w:val="24"/>
                <w:szCs w:val="24"/>
              </w:rPr>
              <w:t>с глаголами. Произношение возвратных глаголов.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5C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:rsidR="00B7545E" w:rsidRPr="0015378D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и систематизация </w:t>
            </w:r>
            <w:proofErr w:type="gramStart"/>
            <w:r w:rsidRPr="005A5C3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A5C3E">
              <w:rPr>
                <w:rFonts w:ascii="Times New Roman" w:hAnsi="Times New Roman"/>
                <w:sz w:val="24"/>
                <w:szCs w:val="24"/>
              </w:rPr>
              <w:t xml:space="preserve"> о частях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15378D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Подробное изложение повество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вательного текста.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311"/>
        </w:trPr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числительное. Имя суще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ствительное.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по цели выска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 и по интонации. Имя прилагательное. Правописание родовых окончаний имён при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лагательных.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слов с изученными орфограммами. Письмо текста под диктовку. Разбор предложе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по членам предложения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слов с изученны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орфограммами. Письмо по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этических строк под диктовку.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Однокоренные слова. Звуки речи и звуки природы. Правописание имён собственных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c>
          <w:tcPr>
            <w:tcW w:w="851" w:type="dxa"/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Подробное изложение по самостоятельно составленному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2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матери</w:t>
            </w:r>
            <w:r w:rsidRPr="005A5C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ала. Проверочная работа.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45E" w:rsidRPr="00D37C5E" w:rsidTr="00481288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45E" w:rsidRPr="00D37C5E" w:rsidRDefault="00B7545E" w:rsidP="00B7545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45E" w:rsidRPr="005A5C3E" w:rsidRDefault="00B7545E" w:rsidP="00481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«Знатоки русского языка».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7545E" w:rsidRPr="00D37C5E" w:rsidRDefault="00B7545E" w:rsidP="00481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7545E" w:rsidRPr="00D37C5E" w:rsidRDefault="00B7545E" w:rsidP="0048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Default="00B93F08">
      <w:pPr>
        <w:rPr>
          <w:rFonts w:ascii="Times New Roman" w:hAnsi="Times New Roman" w:cs="Times New Roman"/>
          <w:sz w:val="28"/>
          <w:szCs w:val="28"/>
        </w:rPr>
      </w:pPr>
    </w:p>
    <w:p w:rsidR="00B93F08" w:rsidRPr="007D49E9" w:rsidRDefault="00B93F08">
      <w:pPr>
        <w:rPr>
          <w:rFonts w:ascii="Times New Roman" w:hAnsi="Times New Roman" w:cs="Times New Roman"/>
          <w:sz w:val="28"/>
          <w:szCs w:val="28"/>
        </w:rPr>
      </w:pPr>
    </w:p>
    <w:sectPr w:rsidR="00B93F08" w:rsidRPr="007D49E9" w:rsidSect="001E2A2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1A"/>
    <w:multiLevelType w:val="hybridMultilevel"/>
    <w:tmpl w:val="4BC8917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28B6154"/>
    <w:multiLevelType w:val="hybridMultilevel"/>
    <w:tmpl w:val="38128A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441650D"/>
    <w:multiLevelType w:val="hybridMultilevel"/>
    <w:tmpl w:val="F6A4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DEF"/>
    <w:multiLevelType w:val="hybridMultilevel"/>
    <w:tmpl w:val="3CE4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773C"/>
    <w:multiLevelType w:val="hybridMultilevel"/>
    <w:tmpl w:val="04A8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D58CB"/>
    <w:multiLevelType w:val="hybridMultilevel"/>
    <w:tmpl w:val="6E58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50CD4"/>
    <w:multiLevelType w:val="hybridMultilevel"/>
    <w:tmpl w:val="B876F7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80786"/>
    <w:multiLevelType w:val="hybridMultilevel"/>
    <w:tmpl w:val="8A1E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29"/>
    <w:rsid w:val="000A5CB4"/>
    <w:rsid w:val="001E2A29"/>
    <w:rsid w:val="003A11BD"/>
    <w:rsid w:val="007D49E9"/>
    <w:rsid w:val="007E2AE5"/>
    <w:rsid w:val="008E20F4"/>
    <w:rsid w:val="009134A2"/>
    <w:rsid w:val="00B7545E"/>
    <w:rsid w:val="00B93F08"/>
    <w:rsid w:val="00E8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A29"/>
    <w:pPr>
      <w:ind w:left="720"/>
      <w:contextualSpacing/>
    </w:pPr>
  </w:style>
  <w:style w:type="table" w:styleId="a5">
    <w:name w:val="Light Shading"/>
    <w:basedOn w:val="a1"/>
    <w:uiPriority w:val="60"/>
    <w:rsid w:val="001E2A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ubmenu-table">
    <w:name w:val="submenu-table"/>
    <w:basedOn w:val="a0"/>
    <w:rsid w:val="00B93F08"/>
  </w:style>
  <w:style w:type="paragraph" w:styleId="a6">
    <w:name w:val="Normal (Web)"/>
    <w:basedOn w:val="a"/>
    <w:unhideWhenUsed/>
    <w:rsid w:val="000A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754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FC45-A439-4A9C-B4AE-97DA63FD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E_Remont</dc:creator>
  <cp:lastModifiedBy>E_Remont</cp:lastModifiedBy>
  <cp:revision>2</cp:revision>
  <dcterms:created xsi:type="dcterms:W3CDTF">2017-09-02T13:48:00Z</dcterms:created>
  <dcterms:modified xsi:type="dcterms:W3CDTF">2017-10-01T15:05:00Z</dcterms:modified>
</cp:coreProperties>
</file>