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EC" w:rsidRPr="00B20DEC" w:rsidRDefault="00B20DEC" w:rsidP="00B20DEC">
      <w:pPr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  <w:r w:rsidRPr="00B20DEC">
        <w:rPr>
          <w:b/>
          <w:i/>
        </w:rPr>
        <w:t xml:space="preserve">ЭМОЦИОНАЛЬНАЯ СФЕРА МЛАДШИХ ШКОЛЬНИКОВ СО </w:t>
      </w:r>
      <w:proofErr w:type="gramStart"/>
      <w:r w:rsidRPr="00B20DEC">
        <w:rPr>
          <w:b/>
          <w:i/>
        </w:rPr>
        <w:t>ШКОЛЬНОЙ</w:t>
      </w:r>
      <w:proofErr w:type="gramEnd"/>
      <w:r w:rsidRPr="00B20DEC">
        <w:rPr>
          <w:b/>
          <w:i/>
        </w:rPr>
        <w:t xml:space="preserve"> ДЕЗАДАПТАЦИЕЙ</w:t>
      </w:r>
      <w:r w:rsidRPr="00B20DEC">
        <w:rPr>
          <w:b/>
          <w:i/>
          <w:sz w:val="28"/>
          <w:szCs w:val="28"/>
        </w:rPr>
        <w:t>.</w:t>
      </w:r>
    </w:p>
    <w:p w:rsidR="00B20DEC" w:rsidRDefault="00B20DEC" w:rsidP="00B20DE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A06EA">
        <w:rPr>
          <w:sz w:val="28"/>
          <w:szCs w:val="28"/>
        </w:rPr>
        <w:t xml:space="preserve">Поступив в школу, ребенок не сразу становится школьником. По мнению </w:t>
      </w:r>
      <w:proofErr w:type="spellStart"/>
      <w:r w:rsidRPr="000A06EA">
        <w:rPr>
          <w:sz w:val="28"/>
          <w:szCs w:val="28"/>
        </w:rPr>
        <w:t>В.В.Давыдова</w:t>
      </w:r>
      <w:proofErr w:type="spellEnd"/>
      <w:r w:rsidRPr="000A06EA">
        <w:rPr>
          <w:sz w:val="28"/>
          <w:szCs w:val="28"/>
        </w:rPr>
        <w:t xml:space="preserve">, это становление, вхождение в школьную жизнь, происходит на всем протяжении начальной школы, и сочетание черт дошкольного детства с особенностями школьника, сложное и противоречивое, будет характеризовать весь период младшего школьного возраста. Все дети, начинающие обучение в школе, сталкиваются с теми или иными трудностями, но трудности одних преходящи, проблемы, же других настолько серьезны, что делают детей трудновоспитуемыми и </w:t>
      </w:r>
      <w:proofErr w:type="spellStart"/>
      <w:r w:rsidRPr="000A06EA">
        <w:rPr>
          <w:sz w:val="28"/>
          <w:szCs w:val="28"/>
        </w:rPr>
        <w:t>труднообучаемыми</w:t>
      </w:r>
      <w:proofErr w:type="spellEnd"/>
      <w:r w:rsidRPr="000A06EA">
        <w:rPr>
          <w:sz w:val="28"/>
          <w:szCs w:val="28"/>
        </w:rPr>
        <w:t xml:space="preserve">. При отсутствии специальной помощи таким детям их психологическое неблагополучие из младшей школы переходит в среднее звено - подростковый возраст, нередко создавая основу для </w:t>
      </w:r>
      <w:proofErr w:type="spellStart"/>
      <w:r w:rsidRPr="000A06EA">
        <w:rPr>
          <w:sz w:val="28"/>
          <w:szCs w:val="28"/>
        </w:rPr>
        <w:t>делинквентного</w:t>
      </w:r>
      <w:proofErr w:type="spellEnd"/>
      <w:r w:rsidRPr="000A06EA">
        <w:rPr>
          <w:sz w:val="28"/>
          <w:szCs w:val="28"/>
        </w:rPr>
        <w:t xml:space="preserve"> поведения. Школьная жизнь, которая подразумевает включение в новые социальные отношения, совместную деятельность вместе с другими взрослыми, напрямую зависит от полученного ранее опыта, который может либо помочь ребенку адаптироваться к непривычным условиям, либо негативно повлиять на уровень его адаптации.</w:t>
      </w:r>
      <w:r>
        <w:rPr>
          <w:sz w:val="28"/>
          <w:szCs w:val="28"/>
        </w:rPr>
        <w:t xml:space="preserve"> </w:t>
      </w:r>
    </w:p>
    <w:p w:rsidR="00B20DEC" w:rsidRPr="00B20DEC" w:rsidRDefault="00B20DEC" w:rsidP="00B20DEC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 w:rsidRPr="00B20DEC">
        <w:rPr>
          <w:b/>
          <w:i/>
          <w:sz w:val="28"/>
          <w:szCs w:val="28"/>
        </w:rPr>
        <w:t>При плохой адаптации:</w:t>
      </w:r>
    </w:p>
    <w:p w:rsidR="00B20DEC" w:rsidRPr="00B20DEC" w:rsidRDefault="00B20DEC" w:rsidP="00B20DEC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младших школьников выражена тревожность в школе, они испытывают страх несоответствия ожиданиям окружающих, часто ориентируются на получение негативных оценок. У таких детей сильнее выражены страхи, связанные с учителями, а это можно рассматривать как общий негативный фон эмоциональных 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 школе, снижающий успешность обучения.</w:t>
      </w:r>
    </w:p>
    <w:p w:rsidR="00B20DEC" w:rsidRDefault="00B20DEC" w:rsidP="00B20D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младших школьников в эмоциональном фоне преобладают эмоции страха и печали.</w:t>
      </w:r>
    </w:p>
    <w:p w:rsidR="00B20DEC" w:rsidRDefault="00B20DEC" w:rsidP="00B20DEC">
      <w:pPr>
        <w:spacing w:line="360" w:lineRule="auto"/>
        <w:ind w:firstLine="708"/>
        <w:jc w:val="both"/>
        <w:rPr>
          <w:sz w:val="28"/>
          <w:szCs w:val="28"/>
        </w:rPr>
      </w:pPr>
      <w:r w:rsidRPr="009C2005">
        <w:rPr>
          <w:sz w:val="28"/>
          <w:szCs w:val="28"/>
        </w:rPr>
        <w:t xml:space="preserve">3. Существуют положительные взаимосвязи между эмоциями гнева и переживанием социального стресса, страхом ситуации проверки знаний и </w:t>
      </w:r>
      <w:r w:rsidRPr="009C2005">
        <w:rPr>
          <w:sz w:val="28"/>
          <w:szCs w:val="28"/>
        </w:rPr>
        <w:lastRenderedPageBreak/>
        <w:t xml:space="preserve">страхами в отношении проблем с учителями. Эмоция страха положительно связана с переживанием социального стресса и страхом ситуации проверки знаний. </w:t>
      </w:r>
    </w:p>
    <w:p w:rsidR="00B20DEC" w:rsidRPr="00B20DEC" w:rsidRDefault="00B20DEC" w:rsidP="00B20DE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0DEC">
        <w:rPr>
          <w:i/>
          <w:sz w:val="28"/>
          <w:szCs w:val="28"/>
        </w:rPr>
        <w:t xml:space="preserve"> </w:t>
      </w:r>
      <w:r w:rsidRPr="00B20DEC">
        <w:rPr>
          <w:b/>
          <w:i/>
          <w:sz w:val="28"/>
          <w:szCs w:val="28"/>
        </w:rPr>
        <w:t xml:space="preserve">Рекомендации по работе с </w:t>
      </w:r>
      <w:proofErr w:type="spellStart"/>
      <w:r w:rsidRPr="00B20DEC">
        <w:rPr>
          <w:b/>
          <w:i/>
          <w:sz w:val="28"/>
          <w:szCs w:val="28"/>
        </w:rPr>
        <w:t>дезадаптированными</w:t>
      </w:r>
      <w:proofErr w:type="spellEnd"/>
      <w:r w:rsidRPr="00B20DEC">
        <w:rPr>
          <w:b/>
          <w:i/>
          <w:sz w:val="28"/>
          <w:szCs w:val="28"/>
        </w:rPr>
        <w:t xml:space="preserve"> детьми:</w:t>
      </w:r>
      <w:bookmarkStart w:id="0" w:name="_GoBack"/>
      <w:bookmarkEnd w:id="0"/>
    </w:p>
    <w:p w:rsidR="00B20DEC" w:rsidRPr="006943F0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sz w:val="28"/>
          <w:szCs w:val="28"/>
        </w:rPr>
      </w:pPr>
      <w:r w:rsidRPr="006943F0">
        <w:rPr>
          <w:sz w:val="28"/>
          <w:szCs w:val="28"/>
        </w:rPr>
        <w:t xml:space="preserve">1. Работу с ребенком </w:t>
      </w:r>
      <w:r>
        <w:rPr>
          <w:sz w:val="28"/>
          <w:szCs w:val="28"/>
        </w:rPr>
        <w:t xml:space="preserve">необходимо </w:t>
      </w:r>
      <w:r w:rsidRPr="006943F0">
        <w:rPr>
          <w:sz w:val="28"/>
          <w:szCs w:val="28"/>
        </w:rPr>
        <w:t>строить индивидуально, при этом основное внимание уделять отвлекаемости и слабой организации деятельности.</w:t>
      </w:r>
    </w:p>
    <w:p w:rsidR="00B20DEC" w:rsidRPr="006943F0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sz w:val="28"/>
          <w:szCs w:val="28"/>
        </w:rPr>
      </w:pPr>
      <w:r w:rsidRPr="006943F0">
        <w:rPr>
          <w:sz w:val="28"/>
          <w:szCs w:val="28"/>
        </w:rPr>
        <w:t>2. По возможности игнориров</w:t>
      </w:r>
      <w:r>
        <w:rPr>
          <w:sz w:val="28"/>
          <w:szCs w:val="28"/>
        </w:rPr>
        <w:t>ать вызывающие поступки ребенка</w:t>
      </w:r>
      <w:r w:rsidRPr="006943F0">
        <w:rPr>
          <w:sz w:val="28"/>
          <w:szCs w:val="28"/>
        </w:rPr>
        <w:t xml:space="preserve"> и поощрять его хорошее поведение.</w:t>
      </w:r>
    </w:p>
    <w:p w:rsidR="00B20DEC" w:rsidRPr="006943F0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943F0">
        <w:rPr>
          <w:sz w:val="28"/>
          <w:szCs w:val="28"/>
        </w:rPr>
        <w:t>3. Во время уроков ограничивать до минимума отвлекающие факторы. Этому может способствовать, в частности, оптимальный выбор места за партой (в центре класса напротив доски).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4. Предоставить ребенку возможность быстро обращаться за помощью к учителю в случаях затруднения.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5. Учебные занятия строить по четко распланированному, стереотипному распорядку.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Научить </w:t>
      </w:r>
      <w:r w:rsidRPr="006419D7">
        <w:rPr>
          <w:sz w:val="28"/>
          <w:szCs w:val="28"/>
        </w:rPr>
        <w:t>ученика пользоваться специальным дневником или календарем.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7. Задания, предлагаемые на уроке, писать на доске.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8. На определенный отрезок времени давать только одно задание.</w:t>
      </w:r>
    </w:p>
    <w:p w:rsidR="00B20DEC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9. Дозировать ученику выполнение большого задания, предлагать его в виде последовательных частей и периодически контролировать ход работы над каждой из частей, внося необходимые коррективы.</w:t>
      </w:r>
    </w:p>
    <w:p w:rsidR="00B20DEC" w:rsidRPr="006943F0" w:rsidRDefault="00B20DEC" w:rsidP="00B20DEC">
      <w:pPr>
        <w:tabs>
          <w:tab w:val="left" w:pos="7470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6419D7">
        <w:rPr>
          <w:sz w:val="28"/>
          <w:szCs w:val="28"/>
        </w:rPr>
        <w:t>10. Во время учебного дня предусматривать возможности для двигательной "разрядки": занятия физическим трудом, спортивные упражнения</w:t>
      </w:r>
      <w:r>
        <w:rPr>
          <w:sz w:val="28"/>
          <w:szCs w:val="28"/>
        </w:rPr>
        <w:t>.</w:t>
      </w:r>
    </w:p>
    <w:p w:rsidR="00B20DEC" w:rsidRPr="006419D7" w:rsidRDefault="00B20DEC" w:rsidP="00B20DEC">
      <w:pPr>
        <w:shd w:val="clear" w:color="auto" w:fill="FFFFFF"/>
        <w:spacing w:line="360" w:lineRule="auto"/>
        <w:ind w:left="48" w:right="132" w:firstLine="660"/>
        <w:jc w:val="both"/>
        <w:rPr>
          <w:b/>
          <w:sz w:val="28"/>
          <w:szCs w:val="28"/>
        </w:rPr>
      </w:pPr>
    </w:p>
    <w:p w:rsidR="00B20DEC" w:rsidRDefault="00B20DEC" w:rsidP="00B20DEC">
      <w:pPr>
        <w:tabs>
          <w:tab w:val="left" w:pos="720"/>
          <w:tab w:val="left" w:pos="900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0B7E25" w:rsidRDefault="000B7E25" w:rsidP="00B20DEC">
      <w:pPr>
        <w:jc w:val="both"/>
      </w:pPr>
    </w:p>
    <w:sectPr w:rsidR="000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C"/>
    <w:rsid w:val="000B7E25"/>
    <w:rsid w:val="00B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Герасимова</dc:creator>
  <cp:lastModifiedBy>Ирина Викторовна Герасимова</cp:lastModifiedBy>
  <cp:revision>1</cp:revision>
  <dcterms:created xsi:type="dcterms:W3CDTF">2017-11-14T14:20:00Z</dcterms:created>
  <dcterms:modified xsi:type="dcterms:W3CDTF">2017-11-14T14:28:00Z</dcterms:modified>
</cp:coreProperties>
</file>