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Очень дружно мы живем,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вместе пляшем и поем,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Помогаем мы друг другу,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не ссоримся,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 друзей стоим горой,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Вместе дело спорится!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Дети поют песню «Настоящий друг» Слова: М.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Пляцковского</w:t>
      </w:r>
      <w:proofErr w:type="spellEnd"/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России и в нашем регионе Поволжье живут люди разных национальностей: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русские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,ч</w:t>
      </w:r>
      <w:proofErr w:type="gramEnd"/>
      <w:r>
        <w:rPr>
          <w:rFonts w:ascii="Arial" w:hAnsi="Arial" w:cs="Arial"/>
          <w:color w:val="111111"/>
          <w:sz w:val="26"/>
          <w:szCs w:val="26"/>
        </w:rPr>
        <w:t>уваши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морда, татары, казахи. Все они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К</w:t>
      </w:r>
      <w:proofErr w:type="gramEnd"/>
      <w:r>
        <w:rPr>
          <w:rFonts w:ascii="Arial" w:hAnsi="Arial" w:cs="Arial"/>
          <w:color w:val="111111"/>
          <w:sz w:val="26"/>
          <w:szCs w:val="26"/>
        </w:rPr>
        <w:t>аждый народ имеет свои обычаи, традиции, песни, танцы, сказки, игры.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Предлагаю сегодня поиграть в игры разных народов.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</w:rPr>
        <w:t>Русская народная игра «Заря – заряница»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«Заря - заряница" – это Богиня утра. Русские люди ее почитали, уважали, называли «красною девицей», верили, что она прогоняет зло. 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</w:rPr>
        <w:t xml:space="preserve">( </w:t>
      </w:r>
      <w:proofErr w:type="gramEnd"/>
      <w:r>
        <w:rPr>
          <w:rStyle w:val="a4"/>
          <w:rFonts w:ascii="Arial" w:hAnsi="Arial" w:cs="Arial"/>
          <w:color w:val="111111"/>
          <w:sz w:val="26"/>
          <w:szCs w:val="26"/>
        </w:rPr>
        <w:t>2 слайд)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Правила: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Игроки становятся лицом в круг и держат руки за спиной. Водящий ходит по кругу за спинами игроков со словами: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Заря - заряница,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красная девица,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полю ходила,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ключи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обранила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ключи золотые,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ленты голубые!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 последними словами водящий кладёт ленту одному из игроков,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игрок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заметив это быстро берёт ленту и они бегут в разные стороны, чтобы вперёд занять пустое место. Кто останется без места, становится водящим.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-Ребята, понравилась вам русская народная игра? Хотите поиграть в игры других народов?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-Предлагаю поиграть в </w:t>
      </w:r>
      <w:r>
        <w:rPr>
          <w:rStyle w:val="a4"/>
          <w:rFonts w:ascii="Arial" w:hAnsi="Arial" w:cs="Arial"/>
          <w:color w:val="111111"/>
          <w:sz w:val="26"/>
          <w:szCs w:val="26"/>
        </w:rPr>
        <w:t>татарскую народную игру «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</w:rPr>
        <w:t>Тимербай</w:t>
      </w:r>
      <w:proofErr w:type="spellEnd"/>
      <w:r>
        <w:rPr>
          <w:rStyle w:val="a4"/>
          <w:rFonts w:ascii="Arial" w:hAnsi="Arial" w:cs="Arial"/>
          <w:color w:val="111111"/>
          <w:sz w:val="26"/>
          <w:szCs w:val="26"/>
        </w:rPr>
        <w:t>»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Тимербай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это мужское татарское имя. Люди с именем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Тимербай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отличаются смелостью и независимостью. </w:t>
      </w:r>
      <w:r>
        <w:rPr>
          <w:rStyle w:val="a4"/>
          <w:rFonts w:ascii="Arial" w:hAnsi="Arial" w:cs="Arial"/>
          <w:color w:val="111111"/>
          <w:sz w:val="26"/>
          <w:szCs w:val="26"/>
        </w:rPr>
        <w:t>(3 слайд)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Правила: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Играющие, взявшись за руки, делают круг и выбирают водящего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Тимербая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».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Играет музыка, дети передают тюбетейку. На ком музыка закончилась, тот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Тимербай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».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становится в центре круга и говорит: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Пять детей у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Тимербая</w:t>
      </w:r>
      <w:proofErr w:type="spellEnd"/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Дружно, весело играют,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речке быстрой искупались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нашалились, наплескались,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Хорошенечко отмылись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красиво нарядились.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Друг на друга поглядели,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Сделали вот так!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последними словами «вот, так» водящий делает какое либо движение, все должны повторить его. Затем выбирается другой водящий.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-А сейчас поиграем в </w:t>
      </w:r>
      <w:r>
        <w:rPr>
          <w:rStyle w:val="a4"/>
          <w:rFonts w:ascii="Arial" w:hAnsi="Arial" w:cs="Arial"/>
          <w:color w:val="111111"/>
          <w:sz w:val="26"/>
          <w:szCs w:val="26"/>
        </w:rPr>
        <w:t>чувашскую народную игру «Иголка, нитка, узелок»</w:t>
      </w:r>
      <w:r>
        <w:rPr>
          <w:rFonts w:ascii="Arial" w:hAnsi="Arial" w:cs="Arial"/>
          <w:color w:val="111111"/>
          <w:sz w:val="26"/>
          <w:szCs w:val="26"/>
        </w:rPr>
        <w:t xml:space="preserve">. Чувашский народ – трудолюбивый народ. С давних времен он славится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своми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вышивальщицами. Об этом говорит игра. </w:t>
      </w:r>
      <w:r>
        <w:rPr>
          <w:rStyle w:val="a4"/>
          <w:rFonts w:ascii="Arial" w:hAnsi="Arial" w:cs="Arial"/>
          <w:color w:val="111111"/>
          <w:sz w:val="26"/>
          <w:szCs w:val="26"/>
        </w:rPr>
        <w:t>(4 слайд)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Правила: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 дети становятся в круг и берутся за руки. Выделяются и устанавливаются в ряд три игрока: первый иголка, второй нитка и третий узелок, все три на некотором расстоянии от остальных.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Иголка бежит то в круг, то, из круга, куда хочет. Нитки и узелок следуют только в том направлении и под теми воротами, где пробегала иголка. Если нитка ошиблась направлением, запуталась, или узелок поймал нитку, то игра начинается сначала, и выбираются новая иголка, нитка и узелок.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Играющие не задерживают и свободно пропускают иголку, нитку и узелок и поднимают руки.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Ведущий: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сегодня поиграли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Много новых игр узнали.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теперь давайте устроим большой хоровод,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все люди земли с нами встанут в него,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повсюду звучит только радостный смех,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Пусть без слов станет песня понятной для всех. 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</w:rPr>
        <w:t xml:space="preserve">( </w:t>
      </w:r>
      <w:proofErr w:type="gramEnd"/>
      <w:r>
        <w:rPr>
          <w:rStyle w:val="a4"/>
          <w:rFonts w:ascii="Arial" w:hAnsi="Arial" w:cs="Arial"/>
          <w:color w:val="111111"/>
          <w:sz w:val="26"/>
          <w:szCs w:val="26"/>
        </w:rPr>
        <w:t>5 слайд)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Ведущий: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Возьмемся за руки друзья, чтобы не пропасть поодиночке!</w:t>
      </w:r>
    </w:p>
    <w:p w:rsidR="00647955" w:rsidRDefault="00647955" w:rsidP="00647955">
      <w:pPr>
        <w:pStyle w:val="a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все вместе водят хоровод под песню «Большой хоровод»</w:t>
      </w:r>
    </w:p>
    <w:p w:rsidR="001D22AB" w:rsidRDefault="00647955">
      <w:bookmarkStart w:id="0" w:name="_GoBack"/>
      <w:bookmarkEnd w:id="0"/>
    </w:p>
    <w:sectPr w:rsidR="001D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55"/>
    <w:rsid w:val="00427D30"/>
    <w:rsid w:val="00647955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95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95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0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2017-10-23T17:10:00Z</dcterms:created>
  <dcterms:modified xsi:type="dcterms:W3CDTF">2017-10-23T17:10:00Z</dcterms:modified>
</cp:coreProperties>
</file>