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0D" w:rsidRDefault="00B41D0D" w:rsidP="00B41D0D">
      <w:pPr>
        <w:pStyle w:val="2"/>
        <w:tabs>
          <w:tab w:val="left" w:pos="3828"/>
        </w:tabs>
        <w:ind w:firstLine="0"/>
        <w:jc w:val="right"/>
        <w:rPr>
          <w:szCs w:val="28"/>
        </w:rPr>
      </w:pPr>
      <w:r>
        <w:rPr>
          <w:b/>
          <w:szCs w:val="28"/>
        </w:rPr>
        <w:t>УТВЕРЖДАЮ</w:t>
      </w:r>
    </w:p>
    <w:p w:rsidR="00B41D0D" w:rsidRDefault="00B41D0D" w:rsidP="00B41D0D">
      <w:pPr>
        <w:pStyle w:val="2"/>
        <w:tabs>
          <w:tab w:val="left" w:pos="3828"/>
        </w:tabs>
        <w:ind w:firstLine="0"/>
        <w:jc w:val="right"/>
        <w:rPr>
          <w:szCs w:val="28"/>
        </w:rPr>
      </w:pPr>
      <w:r>
        <w:rPr>
          <w:szCs w:val="28"/>
        </w:rPr>
        <w:t xml:space="preserve">                                                                        Преподаватель (руководитель дисциплины)</w:t>
      </w:r>
    </w:p>
    <w:p w:rsidR="00B41D0D" w:rsidRDefault="00B41D0D" w:rsidP="00B41D0D">
      <w:pPr>
        <w:pStyle w:val="2"/>
        <w:tabs>
          <w:tab w:val="left" w:pos="3828"/>
        </w:tabs>
        <w:ind w:firstLine="0"/>
        <w:jc w:val="right"/>
        <w:rPr>
          <w:szCs w:val="28"/>
        </w:rPr>
      </w:pPr>
      <w:r>
        <w:rPr>
          <w:szCs w:val="28"/>
        </w:rPr>
        <w:t>отдельной дисциплины</w:t>
      </w:r>
    </w:p>
    <w:p w:rsidR="00B41D0D" w:rsidRDefault="00B41D0D" w:rsidP="00B41D0D">
      <w:pPr>
        <w:pStyle w:val="2"/>
        <w:tabs>
          <w:tab w:val="left" w:pos="3828"/>
        </w:tabs>
        <w:ind w:firstLine="0"/>
        <w:jc w:val="right"/>
        <w:rPr>
          <w:bCs/>
          <w:iCs/>
          <w:szCs w:val="28"/>
        </w:rPr>
      </w:pPr>
      <w:r>
        <w:rPr>
          <w:bCs/>
          <w:iCs/>
          <w:szCs w:val="28"/>
        </w:rPr>
        <w:t>(история, обществознание и география)</w:t>
      </w:r>
    </w:p>
    <w:p w:rsidR="00B41D0D" w:rsidRDefault="00B41D0D" w:rsidP="00B41D0D">
      <w:pPr>
        <w:pStyle w:val="2"/>
        <w:tabs>
          <w:tab w:val="left" w:pos="3828"/>
        </w:tabs>
        <w:ind w:firstLine="0"/>
        <w:jc w:val="right"/>
        <w:rPr>
          <w:bCs/>
          <w:iCs/>
          <w:szCs w:val="28"/>
        </w:rPr>
      </w:pPr>
      <w:r>
        <w:rPr>
          <w:bCs/>
          <w:iCs/>
          <w:szCs w:val="28"/>
        </w:rPr>
        <w:t xml:space="preserve">                                               Борисевич С.П.</w:t>
      </w:r>
    </w:p>
    <w:p w:rsidR="00B41D0D" w:rsidRDefault="00B41D0D" w:rsidP="00B41D0D">
      <w:pPr>
        <w:pStyle w:val="2"/>
        <w:tabs>
          <w:tab w:val="left" w:pos="3828"/>
        </w:tabs>
        <w:ind w:firstLine="0"/>
        <w:jc w:val="right"/>
        <w:rPr>
          <w:szCs w:val="28"/>
        </w:rPr>
      </w:pPr>
      <w:r>
        <w:rPr>
          <w:szCs w:val="28"/>
        </w:rPr>
        <w:t>«12» февраля 2013г.</w:t>
      </w:r>
    </w:p>
    <w:p w:rsidR="00B41D0D" w:rsidRDefault="00B41D0D" w:rsidP="00B41D0D">
      <w:pPr>
        <w:pStyle w:val="2"/>
        <w:tabs>
          <w:tab w:val="left" w:pos="3828"/>
        </w:tabs>
        <w:ind w:firstLine="0"/>
        <w:rPr>
          <w:szCs w:val="28"/>
        </w:rPr>
      </w:pPr>
    </w:p>
    <w:p w:rsidR="00B41D0D" w:rsidRDefault="00B41D0D" w:rsidP="00B41D0D">
      <w:pPr>
        <w:pStyle w:val="2"/>
        <w:tabs>
          <w:tab w:val="left" w:pos="3828"/>
        </w:tabs>
        <w:ind w:firstLine="0"/>
        <w:jc w:val="center"/>
        <w:rPr>
          <w:szCs w:val="28"/>
        </w:rPr>
      </w:pPr>
      <w:r>
        <w:rPr>
          <w:szCs w:val="28"/>
        </w:rPr>
        <w:t>ПЛАН – КОНСПЕКТ УРОКА</w:t>
      </w:r>
      <w:r>
        <w:rPr>
          <w:szCs w:val="28"/>
        </w:rPr>
        <w:br/>
      </w:r>
    </w:p>
    <w:p w:rsidR="00B41D0D" w:rsidRDefault="00B41D0D" w:rsidP="00000337">
      <w:pPr>
        <w:pStyle w:val="2"/>
        <w:tabs>
          <w:tab w:val="left" w:pos="3828"/>
        </w:tabs>
        <w:ind w:firstLine="0"/>
        <w:rPr>
          <w:szCs w:val="28"/>
        </w:rPr>
      </w:pPr>
      <w:r>
        <w:rPr>
          <w:i/>
          <w:szCs w:val="28"/>
        </w:rPr>
        <w:t>Тема урока:</w:t>
      </w:r>
      <w:r>
        <w:rPr>
          <w:szCs w:val="28"/>
        </w:rPr>
        <w:t xml:space="preserve"> Завершающий этап Второй мировой войны.Разгром</w:t>
      </w:r>
      <w:r w:rsidR="00000337">
        <w:rPr>
          <w:szCs w:val="28"/>
        </w:rPr>
        <w:t xml:space="preserve"> Японии.</w:t>
      </w:r>
    </w:p>
    <w:p w:rsidR="00B41D0D" w:rsidRDefault="00B41D0D" w:rsidP="00B41D0D">
      <w:pPr>
        <w:shd w:val="clear" w:color="auto" w:fill="FFFFFF"/>
        <w:spacing w:after="0" w:line="240" w:lineRule="auto"/>
        <w:jc w:val="both"/>
        <w:rPr>
          <w:rFonts w:ascii="Times New Roman" w:eastAsia="Times New Roman" w:hAnsi="Times New Roman" w:cs="Times New Roman"/>
          <w:b/>
          <w:bCs/>
          <w:i/>
          <w:iCs/>
          <w:color w:val="292929"/>
          <w:sz w:val="28"/>
          <w:szCs w:val="28"/>
          <w:lang w:eastAsia="ru-RU"/>
        </w:rPr>
      </w:pPr>
    </w:p>
    <w:p w:rsidR="00B41D0D" w:rsidRPr="0005162A" w:rsidRDefault="00B41D0D" w:rsidP="00B41D0D">
      <w:pPr>
        <w:shd w:val="clear" w:color="auto" w:fill="FFFFFF"/>
        <w:spacing w:after="0" w:line="240" w:lineRule="auto"/>
        <w:jc w:val="both"/>
        <w:rPr>
          <w:rFonts w:ascii="Times New Roman" w:eastAsia="Times New Roman" w:hAnsi="Times New Roman" w:cs="Times New Roman"/>
          <w:bCs/>
          <w:i/>
          <w:iCs/>
          <w:color w:val="292929"/>
          <w:sz w:val="28"/>
          <w:szCs w:val="28"/>
          <w:lang w:eastAsia="ru-RU"/>
        </w:rPr>
      </w:pPr>
      <w:r>
        <w:rPr>
          <w:rFonts w:ascii="Times New Roman" w:eastAsia="Times New Roman" w:hAnsi="Times New Roman" w:cs="Times New Roman"/>
          <w:b/>
          <w:bCs/>
          <w:i/>
          <w:iCs/>
          <w:color w:val="292929"/>
          <w:sz w:val="28"/>
          <w:szCs w:val="28"/>
          <w:lang w:eastAsia="ru-RU"/>
        </w:rPr>
        <w:t>Методическая цель урока:</w:t>
      </w:r>
      <w:r w:rsidR="003A0382">
        <w:rPr>
          <w:rFonts w:ascii="Times New Roman" w:eastAsia="Times New Roman" w:hAnsi="Times New Roman" w:cs="Times New Roman"/>
          <w:bCs/>
          <w:i/>
          <w:iCs/>
          <w:color w:val="292929"/>
          <w:sz w:val="28"/>
          <w:szCs w:val="28"/>
          <w:lang w:eastAsia="ru-RU"/>
        </w:rPr>
        <w:t xml:space="preserve"> </w:t>
      </w:r>
      <w:r w:rsidR="005A747B" w:rsidRPr="0005162A">
        <w:rPr>
          <w:rFonts w:ascii="Times New Roman" w:eastAsia="Times New Roman" w:hAnsi="Times New Roman" w:cs="Times New Roman"/>
          <w:bCs/>
          <w:i/>
          <w:iCs/>
          <w:color w:val="292929"/>
          <w:sz w:val="28"/>
          <w:szCs w:val="28"/>
          <w:lang w:eastAsia="ru-RU"/>
        </w:rPr>
        <w:t>показать применение технологии критического мышления</w:t>
      </w:r>
      <w:r w:rsidR="0005162A" w:rsidRPr="0005162A">
        <w:rPr>
          <w:rFonts w:ascii="Times New Roman" w:eastAsia="Times New Roman" w:hAnsi="Times New Roman" w:cs="Times New Roman"/>
          <w:bCs/>
          <w:i/>
          <w:iCs/>
          <w:color w:val="292929"/>
          <w:sz w:val="28"/>
          <w:szCs w:val="28"/>
          <w:lang w:eastAsia="ru-RU"/>
        </w:rPr>
        <w:t xml:space="preserve"> на уроках истории. </w:t>
      </w:r>
    </w:p>
    <w:p w:rsidR="00B41D0D" w:rsidRDefault="00B41D0D" w:rsidP="00B41D0D">
      <w:pPr>
        <w:shd w:val="clear" w:color="auto" w:fill="FFFFFF"/>
        <w:spacing w:after="0" w:line="240" w:lineRule="auto"/>
        <w:jc w:val="both"/>
        <w:rPr>
          <w:rFonts w:ascii="Times New Roman" w:eastAsia="Times New Roman" w:hAnsi="Times New Roman" w:cs="Times New Roman"/>
          <w:b/>
          <w:bCs/>
          <w:i/>
          <w:iCs/>
          <w:color w:val="292929"/>
          <w:sz w:val="28"/>
          <w:szCs w:val="28"/>
          <w:lang w:eastAsia="ru-RU"/>
        </w:rPr>
      </w:pPr>
    </w:p>
    <w:p w:rsidR="00B41D0D" w:rsidRPr="005A747B"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bCs/>
          <w:i/>
          <w:iCs/>
          <w:color w:val="292929"/>
          <w:sz w:val="28"/>
          <w:szCs w:val="28"/>
          <w:lang w:eastAsia="ru-RU"/>
        </w:rPr>
        <w:t xml:space="preserve">Цель: </w:t>
      </w:r>
      <w:r w:rsidRPr="005A747B">
        <w:rPr>
          <w:rFonts w:ascii="Times New Roman" w:eastAsia="Times New Roman" w:hAnsi="Times New Roman" w:cs="Times New Roman"/>
          <w:bCs/>
          <w:i/>
          <w:iCs/>
          <w:color w:val="292929"/>
          <w:sz w:val="28"/>
          <w:szCs w:val="28"/>
          <w:lang w:eastAsia="ru-RU"/>
        </w:rPr>
        <w:t>проследить ход завершающих операций на заключительном этапе</w:t>
      </w:r>
      <w:proofErr w:type="gramStart"/>
      <w:r w:rsidRPr="005A747B">
        <w:rPr>
          <w:rFonts w:ascii="Times New Roman" w:eastAsia="Times New Roman" w:hAnsi="Times New Roman" w:cs="Times New Roman"/>
          <w:bCs/>
          <w:i/>
          <w:iCs/>
          <w:color w:val="292929"/>
          <w:sz w:val="28"/>
          <w:szCs w:val="28"/>
          <w:lang w:eastAsia="ru-RU"/>
        </w:rPr>
        <w:t xml:space="preserve"> В</w:t>
      </w:r>
      <w:proofErr w:type="gramEnd"/>
      <w:r w:rsidRPr="005A747B">
        <w:rPr>
          <w:rFonts w:ascii="Times New Roman" w:eastAsia="Times New Roman" w:hAnsi="Times New Roman" w:cs="Times New Roman"/>
          <w:bCs/>
          <w:i/>
          <w:iCs/>
          <w:color w:val="292929"/>
          <w:sz w:val="28"/>
          <w:szCs w:val="28"/>
          <w:lang w:eastAsia="ru-RU"/>
        </w:rPr>
        <w:t>торой мировой войны; раскрыть историческое значение этих военных действий, приведших к полному разгрому милитаристской Японии, спасению народов мира от фашизма</w:t>
      </w:r>
    </w:p>
    <w:p w:rsidR="00A53C4B" w:rsidRDefault="00A53C4B" w:rsidP="00B41D0D">
      <w:pPr>
        <w:shd w:val="clear" w:color="auto" w:fill="FFFFFF"/>
        <w:spacing w:after="0" w:line="240" w:lineRule="auto"/>
        <w:jc w:val="both"/>
        <w:rPr>
          <w:rFonts w:ascii="Times New Roman" w:eastAsia="Times New Roman" w:hAnsi="Times New Roman" w:cs="Times New Roman"/>
          <w:b/>
          <w:bCs/>
          <w:i/>
          <w:iCs/>
          <w:color w:val="292929"/>
          <w:sz w:val="28"/>
          <w:szCs w:val="28"/>
          <w:lang w:eastAsia="ru-RU"/>
        </w:rPr>
      </w:pP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bCs/>
          <w:i/>
          <w:iCs/>
          <w:color w:val="292929"/>
          <w:sz w:val="28"/>
          <w:szCs w:val="28"/>
          <w:lang w:eastAsia="ru-RU"/>
        </w:rPr>
        <w:t>Задачи урока:</w:t>
      </w:r>
    </w:p>
    <w:p w:rsidR="00B41D0D" w:rsidRPr="005A747B"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bCs/>
          <w:i/>
          <w:iCs/>
          <w:color w:val="292929"/>
          <w:sz w:val="28"/>
          <w:szCs w:val="28"/>
          <w:lang w:eastAsia="ru-RU"/>
        </w:rPr>
        <w:t>Образовательная:</w:t>
      </w:r>
      <w:r w:rsidR="003A0382">
        <w:rPr>
          <w:rFonts w:ascii="Times New Roman" w:eastAsia="Times New Roman" w:hAnsi="Times New Roman" w:cs="Times New Roman"/>
          <w:bCs/>
          <w:i/>
          <w:iCs/>
          <w:color w:val="292929"/>
          <w:sz w:val="28"/>
          <w:szCs w:val="28"/>
          <w:lang w:eastAsia="ru-RU"/>
        </w:rPr>
        <w:t xml:space="preserve"> </w:t>
      </w:r>
      <w:r w:rsidRPr="005A747B">
        <w:rPr>
          <w:rFonts w:ascii="Times New Roman" w:eastAsia="Times New Roman" w:hAnsi="Times New Roman" w:cs="Times New Roman"/>
          <w:bCs/>
          <w:i/>
          <w:iCs/>
          <w:color w:val="292929"/>
          <w:sz w:val="28"/>
          <w:szCs w:val="28"/>
          <w:lang w:eastAsia="ru-RU"/>
        </w:rPr>
        <w:t>познакомить с  военно-стратегическими операциями  участников антигитлеровской коалиции на завершающем этапе войны</w:t>
      </w:r>
      <w:proofErr w:type="gramStart"/>
      <w:r w:rsidRPr="005A747B">
        <w:rPr>
          <w:rFonts w:ascii="Times New Roman" w:eastAsia="Times New Roman" w:hAnsi="Times New Roman" w:cs="Times New Roman"/>
          <w:bCs/>
          <w:i/>
          <w:iCs/>
          <w:color w:val="292929"/>
          <w:sz w:val="28"/>
          <w:szCs w:val="28"/>
          <w:lang w:eastAsia="ru-RU"/>
        </w:rPr>
        <w:t>;д</w:t>
      </w:r>
      <w:proofErr w:type="gramEnd"/>
      <w:r w:rsidRPr="005A747B">
        <w:rPr>
          <w:rFonts w:ascii="Times New Roman" w:eastAsia="Times New Roman" w:hAnsi="Times New Roman" w:cs="Times New Roman"/>
          <w:bCs/>
          <w:i/>
          <w:iCs/>
          <w:color w:val="292929"/>
          <w:sz w:val="28"/>
          <w:szCs w:val="28"/>
          <w:lang w:eastAsia="ru-RU"/>
        </w:rPr>
        <w:t>ать характеристику решениям Потсдамской конференции ;показать решающую роль Советского Союза в победе над японским фашизмом</w:t>
      </w:r>
    </w:p>
    <w:p w:rsidR="00B41D0D" w:rsidRPr="005A747B"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bCs/>
          <w:i/>
          <w:iCs/>
          <w:color w:val="292929"/>
          <w:sz w:val="28"/>
          <w:szCs w:val="28"/>
          <w:lang w:eastAsia="ru-RU"/>
        </w:rPr>
        <w:t>Развивающая:</w:t>
      </w:r>
      <w:r w:rsidR="003A0382">
        <w:rPr>
          <w:rFonts w:ascii="Times New Roman" w:eastAsia="Times New Roman" w:hAnsi="Times New Roman" w:cs="Times New Roman"/>
          <w:bCs/>
          <w:i/>
          <w:iCs/>
          <w:color w:val="292929"/>
          <w:sz w:val="28"/>
          <w:szCs w:val="28"/>
          <w:lang w:eastAsia="ru-RU"/>
        </w:rPr>
        <w:t xml:space="preserve"> </w:t>
      </w:r>
      <w:r w:rsidRPr="005A747B">
        <w:rPr>
          <w:rFonts w:ascii="Times New Roman" w:eastAsia="Times New Roman" w:hAnsi="Times New Roman" w:cs="Times New Roman"/>
          <w:bCs/>
          <w:i/>
          <w:iCs/>
          <w:color w:val="292929"/>
          <w:sz w:val="28"/>
          <w:szCs w:val="28"/>
          <w:lang w:eastAsia="ru-RU"/>
        </w:rPr>
        <w:t>продолжить формирование умений анализировать исто</w:t>
      </w:r>
      <w:r w:rsidRPr="005A747B">
        <w:rPr>
          <w:rFonts w:ascii="Times New Roman" w:eastAsia="Times New Roman" w:hAnsi="Times New Roman" w:cs="Times New Roman"/>
          <w:bCs/>
          <w:i/>
          <w:iCs/>
          <w:color w:val="292929"/>
          <w:sz w:val="28"/>
          <w:szCs w:val="28"/>
          <w:lang w:eastAsia="ru-RU"/>
        </w:rPr>
        <w:softHyphen/>
        <w:t>рические факты на основе исторических документов, раскрывать причинно-следственные связи;</w:t>
      </w:r>
      <w:r w:rsidR="00550F06">
        <w:rPr>
          <w:rFonts w:ascii="Times New Roman" w:eastAsia="Times New Roman" w:hAnsi="Times New Roman" w:cs="Times New Roman"/>
          <w:bCs/>
          <w:i/>
          <w:iCs/>
          <w:color w:val="292929"/>
          <w:sz w:val="28"/>
          <w:szCs w:val="28"/>
          <w:lang w:eastAsia="ru-RU"/>
        </w:rPr>
        <w:t xml:space="preserve"> </w:t>
      </w:r>
      <w:r w:rsidRPr="005A747B">
        <w:rPr>
          <w:rFonts w:ascii="Times New Roman" w:eastAsia="Times New Roman" w:hAnsi="Times New Roman" w:cs="Times New Roman"/>
          <w:bCs/>
          <w:i/>
          <w:iCs/>
          <w:color w:val="292929"/>
          <w:sz w:val="28"/>
          <w:szCs w:val="28"/>
          <w:lang w:eastAsia="ru-RU"/>
        </w:rPr>
        <w:t>высказывать аргументированную точку зрения при обсуждении исторических проблем</w:t>
      </w:r>
      <w:proofErr w:type="gramStart"/>
      <w:r w:rsidRPr="005A747B">
        <w:rPr>
          <w:rFonts w:ascii="Times New Roman" w:eastAsia="Times New Roman" w:hAnsi="Times New Roman" w:cs="Times New Roman"/>
          <w:bCs/>
          <w:i/>
          <w:iCs/>
          <w:color w:val="292929"/>
          <w:sz w:val="28"/>
          <w:szCs w:val="28"/>
          <w:lang w:eastAsia="ru-RU"/>
        </w:rPr>
        <w:t>;с</w:t>
      </w:r>
      <w:proofErr w:type="gramEnd"/>
      <w:r w:rsidRPr="005A747B">
        <w:rPr>
          <w:rFonts w:ascii="Times New Roman" w:eastAsia="Times New Roman" w:hAnsi="Times New Roman" w:cs="Times New Roman"/>
          <w:bCs/>
          <w:i/>
          <w:iCs/>
          <w:color w:val="292929"/>
          <w:sz w:val="28"/>
          <w:szCs w:val="28"/>
          <w:lang w:eastAsia="ru-RU"/>
        </w:rPr>
        <w:t>истематизировать, классифицировать и обобщать исторические факты</w:t>
      </w:r>
    </w:p>
    <w:p w:rsidR="00A53C4B" w:rsidRDefault="00B41D0D" w:rsidP="00B41D0D">
      <w:pPr>
        <w:shd w:val="clear" w:color="auto" w:fill="FFFFFF"/>
        <w:spacing w:after="0" w:line="240" w:lineRule="auto"/>
        <w:jc w:val="both"/>
        <w:rPr>
          <w:rFonts w:ascii="Times New Roman" w:eastAsia="Times New Roman" w:hAnsi="Times New Roman" w:cs="Times New Roman"/>
          <w:b/>
          <w:bCs/>
          <w:i/>
          <w:iCs/>
          <w:color w:val="292929"/>
          <w:sz w:val="28"/>
          <w:szCs w:val="28"/>
          <w:lang w:eastAsia="ru-RU"/>
        </w:rPr>
      </w:pPr>
      <w:proofErr w:type="gramStart"/>
      <w:r>
        <w:rPr>
          <w:rFonts w:ascii="Times New Roman" w:eastAsia="Times New Roman" w:hAnsi="Times New Roman" w:cs="Times New Roman"/>
          <w:b/>
          <w:bCs/>
          <w:i/>
          <w:iCs/>
          <w:color w:val="292929"/>
          <w:sz w:val="28"/>
          <w:szCs w:val="28"/>
          <w:lang w:eastAsia="ru-RU"/>
        </w:rPr>
        <w:t>Воспитательная:</w:t>
      </w:r>
      <w:r w:rsidR="003A0382">
        <w:rPr>
          <w:rFonts w:ascii="Times New Roman" w:eastAsia="Times New Roman" w:hAnsi="Times New Roman" w:cs="Times New Roman"/>
          <w:bCs/>
          <w:i/>
          <w:iCs/>
          <w:color w:val="292929"/>
          <w:sz w:val="28"/>
          <w:szCs w:val="28"/>
          <w:lang w:eastAsia="ru-RU"/>
        </w:rPr>
        <w:t xml:space="preserve"> </w:t>
      </w:r>
      <w:r w:rsidRPr="005A747B">
        <w:rPr>
          <w:rFonts w:ascii="Times New Roman" w:eastAsia="Times New Roman" w:hAnsi="Times New Roman" w:cs="Times New Roman"/>
          <w:bCs/>
          <w:i/>
          <w:iCs/>
          <w:color w:val="292929"/>
          <w:sz w:val="28"/>
          <w:szCs w:val="28"/>
          <w:lang w:eastAsia="ru-RU"/>
        </w:rPr>
        <w:t>воспитывать у учащихся чувство патриотизма, уважения к ветеранам войны, формировать у суворовцев гражданскую ответственность</w:t>
      </w:r>
      <w:r w:rsidR="003A0382">
        <w:rPr>
          <w:rFonts w:ascii="Times New Roman" w:eastAsia="Times New Roman" w:hAnsi="Times New Roman" w:cs="Times New Roman"/>
          <w:bCs/>
          <w:i/>
          <w:iCs/>
          <w:color w:val="292929"/>
          <w:sz w:val="28"/>
          <w:szCs w:val="28"/>
          <w:lang w:eastAsia="ru-RU"/>
        </w:rPr>
        <w:t>.</w:t>
      </w:r>
      <w:r w:rsidRPr="005A747B">
        <w:rPr>
          <w:rFonts w:ascii="Times New Roman" w:eastAsia="Times New Roman" w:hAnsi="Times New Roman" w:cs="Times New Roman"/>
          <w:bCs/>
          <w:i/>
          <w:iCs/>
          <w:color w:val="292929"/>
          <w:sz w:val="28"/>
          <w:szCs w:val="28"/>
          <w:lang w:eastAsia="ru-RU"/>
        </w:rPr>
        <w:br/>
      </w:r>
      <w:proofErr w:type="gramEnd"/>
    </w:p>
    <w:p w:rsidR="00B41D0D" w:rsidRDefault="00B41D0D" w:rsidP="00B41D0D">
      <w:pPr>
        <w:shd w:val="clear" w:color="auto" w:fill="FFFFFF"/>
        <w:spacing w:after="0" w:line="240" w:lineRule="auto"/>
        <w:jc w:val="both"/>
        <w:rPr>
          <w:rFonts w:ascii="Times New Roman" w:hAnsi="Times New Roman" w:cs="Times New Roman"/>
          <w:i/>
          <w:color w:val="E36C0A" w:themeColor="accent6" w:themeShade="BF"/>
          <w:sz w:val="28"/>
          <w:szCs w:val="28"/>
        </w:rPr>
      </w:pPr>
      <w:r>
        <w:rPr>
          <w:rFonts w:ascii="Times New Roman" w:eastAsia="Times New Roman" w:hAnsi="Times New Roman" w:cs="Times New Roman"/>
          <w:b/>
          <w:bCs/>
          <w:i/>
          <w:iCs/>
          <w:color w:val="292929"/>
          <w:sz w:val="28"/>
          <w:szCs w:val="28"/>
          <w:lang w:eastAsia="ru-RU"/>
        </w:rPr>
        <w:t>Тип урока:</w:t>
      </w:r>
      <w:r w:rsidR="00A53C4B">
        <w:rPr>
          <w:rFonts w:ascii="Times New Roman" w:eastAsia="Times New Roman" w:hAnsi="Times New Roman" w:cs="Times New Roman"/>
          <w:b/>
          <w:bCs/>
          <w:i/>
          <w:iCs/>
          <w:color w:val="292929"/>
          <w:sz w:val="28"/>
          <w:szCs w:val="28"/>
          <w:lang w:eastAsia="ru-RU"/>
        </w:rPr>
        <w:t xml:space="preserve"> </w:t>
      </w:r>
      <w:r w:rsidRPr="005A747B">
        <w:rPr>
          <w:rFonts w:ascii="Times New Roman" w:eastAsia="Times New Roman" w:hAnsi="Times New Roman" w:cs="Times New Roman"/>
          <w:color w:val="292929"/>
          <w:sz w:val="28"/>
          <w:szCs w:val="28"/>
          <w:lang w:eastAsia="ru-RU"/>
        </w:rPr>
        <w:t>у</w:t>
      </w:r>
      <w:r w:rsidRPr="005A747B">
        <w:rPr>
          <w:rFonts w:ascii="Times New Roman" w:hAnsi="Times New Roman" w:cs="Times New Roman"/>
          <w:bCs/>
          <w:color w:val="292929"/>
          <w:sz w:val="28"/>
          <w:szCs w:val="28"/>
        </w:rPr>
        <w:t>рок изучения новой темы</w:t>
      </w:r>
    </w:p>
    <w:p w:rsidR="00A53C4B" w:rsidRDefault="00A53C4B" w:rsidP="00B41D0D">
      <w:pPr>
        <w:pStyle w:val="2"/>
        <w:tabs>
          <w:tab w:val="left" w:pos="3828"/>
        </w:tabs>
        <w:ind w:firstLine="0"/>
        <w:jc w:val="both"/>
        <w:rPr>
          <w:i/>
          <w:color w:val="E36C0A" w:themeColor="accent6" w:themeShade="BF"/>
          <w:szCs w:val="28"/>
        </w:rPr>
      </w:pPr>
    </w:p>
    <w:p w:rsidR="00B41D0D" w:rsidRPr="003A0382" w:rsidRDefault="00B41D0D" w:rsidP="00B41D0D">
      <w:pPr>
        <w:pStyle w:val="2"/>
        <w:tabs>
          <w:tab w:val="left" w:pos="3828"/>
        </w:tabs>
        <w:ind w:firstLine="0"/>
        <w:jc w:val="both"/>
        <w:rPr>
          <w:szCs w:val="28"/>
        </w:rPr>
      </w:pPr>
      <w:r w:rsidRPr="003A0382">
        <w:rPr>
          <w:b/>
          <w:szCs w:val="28"/>
        </w:rPr>
        <w:t>Материальное обеспечение урока:</w:t>
      </w:r>
      <w:r w:rsidRPr="003A0382">
        <w:rPr>
          <w:szCs w:val="28"/>
        </w:rPr>
        <w:t xml:space="preserve"> презентация, учебник</w:t>
      </w:r>
      <w:r w:rsidR="00955B2C" w:rsidRPr="003A0382">
        <w:rPr>
          <w:szCs w:val="28"/>
        </w:rPr>
        <w:t>, интерактивная карта, видеофрагмент, документы.</w:t>
      </w:r>
    </w:p>
    <w:p w:rsidR="00A53C4B" w:rsidRPr="003A0382" w:rsidRDefault="00A53C4B" w:rsidP="00B41D0D">
      <w:pPr>
        <w:pStyle w:val="2"/>
        <w:tabs>
          <w:tab w:val="left" w:pos="3828"/>
        </w:tabs>
        <w:ind w:firstLine="0"/>
        <w:jc w:val="both"/>
        <w:rPr>
          <w:szCs w:val="28"/>
        </w:rPr>
      </w:pPr>
    </w:p>
    <w:p w:rsidR="00B41D0D" w:rsidRPr="003A0382" w:rsidRDefault="00B41D0D" w:rsidP="00B41D0D">
      <w:pPr>
        <w:pStyle w:val="2"/>
        <w:tabs>
          <w:tab w:val="left" w:pos="3828"/>
        </w:tabs>
        <w:ind w:firstLine="0"/>
        <w:jc w:val="both"/>
        <w:rPr>
          <w:szCs w:val="28"/>
        </w:rPr>
      </w:pPr>
      <w:r w:rsidRPr="003A0382">
        <w:rPr>
          <w:b/>
          <w:szCs w:val="28"/>
        </w:rPr>
        <w:t>Методы обучения:</w:t>
      </w:r>
      <w:r w:rsidR="003A0382">
        <w:rPr>
          <w:szCs w:val="28"/>
        </w:rPr>
        <w:t xml:space="preserve"> </w:t>
      </w:r>
      <w:proofErr w:type="spellStart"/>
      <w:r w:rsidRPr="003A0382">
        <w:rPr>
          <w:szCs w:val="28"/>
        </w:rPr>
        <w:t>деятельностный</w:t>
      </w:r>
      <w:proofErr w:type="spellEnd"/>
      <w:r w:rsidRPr="003A0382">
        <w:rPr>
          <w:szCs w:val="28"/>
        </w:rPr>
        <w:t>,</w:t>
      </w:r>
      <w:r w:rsidR="003A0382">
        <w:rPr>
          <w:szCs w:val="28"/>
        </w:rPr>
        <w:t xml:space="preserve"> </w:t>
      </w:r>
      <w:r w:rsidR="003A0382" w:rsidRPr="003A0382">
        <w:rPr>
          <w:szCs w:val="28"/>
        </w:rPr>
        <w:t>частично-поисковый,</w:t>
      </w:r>
      <w:r w:rsidR="003A0382">
        <w:rPr>
          <w:szCs w:val="28"/>
        </w:rPr>
        <w:t xml:space="preserve"> </w:t>
      </w:r>
      <w:r w:rsidR="003A0382" w:rsidRPr="003A0382">
        <w:rPr>
          <w:szCs w:val="28"/>
        </w:rPr>
        <w:t>исследовательский</w:t>
      </w:r>
    </w:p>
    <w:p w:rsidR="0005162A" w:rsidRPr="003A0382" w:rsidRDefault="0005162A" w:rsidP="00B41D0D">
      <w:pPr>
        <w:pStyle w:val="2"/>
        <w:tabs>
          <w:tab w:val="left" w:pos="3828"/>
        </w:tabs>
        <w:ind w:firstLine="0"/>
        <w:jc w:val="both"/>
        <w:rPr>
          <w:szCs w:val="28"/>
        </w:rPr>
      </w:pPr>
    </w:p>
    <w:p w:rsidR="0005162A" w:rsidRDefault="0005162A" w:rsidP="0005162A">
      <w:pPr>
        <w:pStyle w:val="2"/>
        <w:tabs>
          <w:tab w:val="left" w:pos="3828"/>
          <w:tab w:val="center" w:pos="4677"/>
          <w:tab w:val="left" w:pos="5820"/>
        </w:tabs>
        <w:ind w:firstLine="0"/>
        <w:rPr>
          <w:szCs w:val="28"/>
        </w:rPr>
      </w:pPr>
      <w:r>
        <w:rPr>
          <w:szCs w:val="28"/>
        </w:rPr>
        <w:tab/>
      </w:r>
    </w:p>
    <w:p w:rsidR="0005162A" w:rsidRDefault="0005162A" w:rsidP="0005162A">
      <w:pPr>
        <w:pStyle w:val="2"/>
        <w:tabs>
          <w:tab w:val="left" w:pos="3828"/>
          <w:tab w:val="center" w:pos="4677"/>
          <w:tab w:val="left" w:pos="5820"/>
        </w:tabs>
        <w:ind w:firstLine="0"/>
        <w:rPr>
          <w:szCs w:val="28"/>
        </w:rPr>
      </w:pPr>
    </w:p>
    <w:p w:rsidR="0005162A" w:rsidRDefault="0005162A" w:rsidP="0005162A">
      <w:pPr>
        <w:pStyle w:val="2"/>
        <w:tabs>
          <w:tab w:val="left" w:pos="3828"/>
          <w:tab w:val="center" w:pos="4677"/>
          <w:tab w:val="left" w:pos="5820"/>
        </w:tabs>
        <w:ind w:firstLine="0"/>
        <w:rPr>
          <w:szCs w:val="28"/>
        </w:rPr>
      </w:pPr>
    </w:p>
    <w:p w:rsidR="00B41D0D" w:rsidRDefault="00B41D0D" w:rsidP="00A53C4B">
      <w:pPr>
        <w:pStyle w:val="2"/>
        <w:tabs>
          <w:tab w:val="left" w:pos="3828"/>
          <w:tab w:val="center" w:pos="4677"/>
          <w:tab w:val="left" w:pos="5820"/>
        </w:tabs>
        <w:ind w:firstLine="0"/>
        <w:jc w:val="center"/>
        <w:rPr>
          <w:szCs w:val="28"/>
        </w:rPr>
      </w:pPr>
      <w:r>
        <w:rPr>
          <w:szCs w:val="28"/>
        </w:rPr>
        <w:lastRenderedPageBreak/>
        <w:t>Ход урока.</w:t>
      </w:r>
    </w:p>
    <w:p w:rsidR="0005162A" w:rsidRDefault="0005162A" w:rsidP="0005162A">
      <w:pPr>
        <w:pStyle w:val="2"/>
        <w:tabs>
          <w:tab w:val="left" w:pos="3828"/>
          <w:tab w:val="center" w:pos="4677"/>
          <w:tab w:val="left" w:pos="5820"/>
        </w:tabs>
        <w:ind w:firstLine="0"/>
        <w:rPr>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44"/>
        <w:gridCol w:w="1025"/>
        <w:gridCol w:w="4610"/>
      </w:tblGrid>
      <w:tr w:rsidR="00B41D0D" w:rsidTr="00407C54">
        <w:trPr>
          <w:tblHeader/>
        </w:trPr>
        <w:tc>
          <w:tcPr>
            <w:tcW w:w="710"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jc w:val="center"/>
              <w:rPr>
                <w:b/>
                <w:szCs w:val="28"/>
                <w:lang w:eastAsia="en-US"/>
              </w:rPr>
            </w:pPr>
            <w:r>
              <w:rPr>
                <w:b/>
                <w:szCs w:val="28"/>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b/>
                <w:szCs w:val="28"/>
                <w:lang w:eastAsia="en-US"/>
              </w:rPr>
            </w:pPr>
            <w:r>
              <w:rPr>
                <w:b/>
                <w:szCs w:val="28"/>
                <w:lang w:eastAsia="en-US"/>
              </w:rPr>
              <w:t xml:space="preserve">                                    Этапы урока</w:t>
            </w:r>
          </w:p>
        </w:tc>
        <w:tc>
          <w:tcPr>
            <w:tcW w:w="1025"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b/>
                <w:szCs w:val="28"/>
                <w:lang w:eastAsia="en-US"/>
              </w:rPr>
            </w:pPr>
            <w:r>
              <w:rPr>
                <w:b/>
                <w:szCs w:val="28"/>
                <w:lang w:eastAsia="en-US"/>
              </w:rPr>
              <w:t>Время</w:t>
            </w:r>
          </w:p>
        </w:tc>
        <w:tc>
          <w:tcPr>
            <w:tcW w:w="4610"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jc w:val="center"/>
              <w:rPr>
                <w:b/>
                <w:szCs w:val="28"/>
                <w:lang w:eastAsia="en-US"/>
              </w:rPr>
            </w:pPr>
            <w:r>
              <w:rPr>
                <w:b/>
                <w:szCs w:val="28"/>
                <w:lang w:eastAsia="en-US"/>
              </w:rPr>
              <w:t xml:space="preserve">Работа </w:t>
            </w:r>
            <w:proofErr w:type="gramStart"/>
            <w:r>
              <w:rPr>
                <w:b/>
                <w:szCs w:val="28"/>
                <w:lang w:eastAsia="en-US"/>
              </w:rPr>
              <w:t>обучающихся</w:t>
            </w:r>
            <w:proofErr w:type="gramEnd"/>
          </w:p>
        </w:tc>
      </w:tr>
      <w:tr w:rsidR="00B41D0D" w:rsidTr="00407C54">
        <w:tc>
          <w:tcPr>
            <w:tcW w:w="710"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jc w:val="center"/>
              <w:rPr>
                <w:szCs w:val="28"/>
                <w:lang w:eastAsia="en-US"/>
              </w:rPr>
            </w:pPr>
            <w:r>
              <w:rPr>
                <w:szCs w:val="28"/>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szCs w:val="28"/>
                <w:lang w:eastAsia="en-US"/>
              </w:rPr>
            </w:pPr>
            <w:r>
              <w:rPr>
                <w:szCs w:val="28"/>
                <w:lang w:eastAsia="en-US"/>
              </w:rPr>
              <w:t>Организационный момент.</w:t>
            </w:r>
          </w:p>
        </w:tc>
        <w:tc>
          <w:tcPr>
            <w:tcW w:w="1025"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szCs w:val="28"/>
                <w:lang w:eastAsia="en-US"/>
              </w:rPr>
            </w:pPr>
            <w:r>
              <w:rPr>
                <w:szCs w:val="28"/>
                <w:lang w:eastAsia="en-US"/>
              </w:rPr>
              <w:t>1 мин.</w:t>
            </w:r>
          </w:p>
        </w:tc>
        <w:tc>
          <w:tcPr>
            <w:tcW w:w="4610"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szCs w:val="28"/>
                <w:lang w:eastAsia="en-US"/>
              </w:rPr>
            </w:pPr>
            <w:r>
              <w:rPr>
                <w:szCs w:val="28"/>
                <w:lang w:eastAsia="en-US"/>
              </w:rPr>
              <w:t>Рапорт.</w:t>
            </w:r>
          </w:p>
        </w:tc>
      </w:tr>
      <w:tr w:rsidR="00B41D0D" w:rsidTr="00407C54">
        <w:tc>
          <w:tcPr>
            <w:tcW w:w="710"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jc w:val="center"/>
              <w:rPr>
                <w:szCs w:val="28"/>
                <w:lang w:eastAsia="en-US"/>
              </w:rPr>
            </w:pPr>
            <w:r>
              <w:rPr>
                <w:szCs w:val="28"/>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B41D0D" w:rsidRDefault="00B41D0D" w:rsidP="001F1FF7">
            <w:pPr>
              <w:pStyle w:val="2"/>
              <w:tabs>
                <w:tab w:val="left" w:pos="3828"/>
              </w:tabs>
              <w:spacing w:line="276" w:lineRule="auto"/>
              <w:ind w:firstLine="0"/>
              <w:rPr>
                <w:szCs w:val="28"/>
                <w:lang w:eastAsia="en-US"/>
              </w:rPr>
            </w:pPr>
            <w:r>
              <w:rPr>
                <w:szCs w:val="28"/>
                <w:lang w:eastAsia="en-US"/>
              </w:rPr>
              <w:t>Объявление темы и целей урока.</w:t>
            </w:r>
            <w:r w:rsidR="001F1FF7">
              <w:rPr>
                <w:szCs w:val="28"/>
                <w:lang w:eastAsia="en-US"/>
              </w:rPr>
              <w:t xml:space="preserve"> </w:t>
            </w:r>
            <w:r>
              <w:rPr>
                <w:szCs w:val="28"/>
                <w:lang w:eastAsia="en-US"/>
              </w:rPr>
              <w:t>Вступительное слово учителя.</w:t>
            </w:r>
          </w:p>
        </w:tc>
        <w:tc>
          <w:tcPr>
            <w:tcW w:w="1025" w:type="dxa"/>
            <w:tcBorders>
              <w:top w:val="single" w:sz="4" w:space="0" w:color="auto"/>
              <w:left w:val="single" w:sz="4" w:space="0" w:color="auto"/>
              <w:bottom w:val="single" w:sz="4" w:space="0" w:color="auto"/>
              <w:right w:val="single" w:sz="4" w:space="0" w:color="auto"/>
            </w:tcBorders>
            <w:hideMark/>
          </w:tcPr>
          <w:p w:rsidR="00B41D0D" w:rsidRDefault="00B41D0D" w:rsidP="00B41D0D">
            <w:pPr>
              <w:pStyle w:val="2"/>
              <w:tabs>
                <w:tab w:val="left" w:pos="3828"/>
              </w:tabs>
              <w:spacing w:line="276" w:lineRule="auto"/>
              <w:ind w:firstLine="0"/>
              <w:rPr>
                <w:szCs w:val="28"/>
                <w:lang w:eastAsia="en-US"/>
              </w:rPr>
            </w:pPr>
            <w:r>
              <w:rPr>
                <w:szCs w:val="28"/>
                <w:lang w:eastAsia="en-US"/>
              </w:rPr>
              <w:t>3 мин.</w:t>
            </w:r>
          </w:p>
        </w:tc>
        <w:tc>
          <w:tcPr>
            <w:tcW w:w="4610"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szCs w:val="28"/>
                <w:lang w:eastAsia="en-US"/>
              </w:rPr>
            </w:pPr>
            <w:r>
              <w:rPr>
                <w:szCs w:val="28"/>
                <w:lang w:eastAsia="en-US"/>
              </w:rPr>
              <w:t>Запись в тетрадях и на доске.</w:t>
            </w:r>
          </w:p>
        </w:tc>
      </w:tr>
      <w:tr w:rsidR="00B41D0D" w:rsidTr="00407C54">
        <w:trPr>
          <w:trHeight w:val="531"/>
        </w:trPr>
        <w:tc>
          <w:tcPr>
            <w:tcW w:w="710"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jc w:val="center"/>
              <w:rPr>
                <w:szCs w:val="28"/>
                <w:lang w:eastAsia="en-US"/>
              </w:rPr>
            </w:pPr>
            <w:r>
              <w:rPr>
                <w:szCs w:val="28"/>
                <w:lang w:eastAsia="en-US"/>
              </w:rPr>
              <w:t>3</w:t>
            </w:r>
          </w:p>
        </w:tc>
        <w:tc>
          <w:tcPr>
            <w:tcW w:w="3544" w:type="dxa"/>
            <w:tcBorders>
              <w:top w:val="single" w:sz="4" w:space="0" w:color="auto"/>
              <w:left w:val="single" w:sz="4" w:space="0" w:color="auto"/>
              <w:bottom w:val="single" w:sz="4" w:space="0" w:color="auto"/>
              <w:right w:val="single" w:sz="4" w:space="0" w:color="auto"/>
            </w:tcBorders>
          </w:tcPr>
          <w:p w:rsidR="00B41D0D" w:rsidRDefault="00B41D0D">
            <w:pPr>
              <w:pStyle w:val="2"/>
              <w:tabs>
                <w:tab w:val="left" w:pos="3828"/>
              </w:tabs>
              <w:spacing w:line="276" w:lineRule="auto"/>
              <w:ind w:firstLine="0"/>
              <w:rPr>
                <w:szCs w:val="28"/>
                <w:lang w:eastAsia="en-US"/>
              </w:rPr>
            </w:pPr>
            <w:r>
              <w:rPr>
                <w:szCs w:val="28"/>
                <w:lang w:eastAsia="en-US"/>
              </w:rPr>
              <w:t>Изучение нового материала по вопросам:</w:t>
            </w:r>
          </w:p>
          <w:p w:rsidR="00B41D0D" w:rsidRDefault="00B41D0D" w:rsidP="00375423">
            <w:pPr>
              <w:numPr>
                <w:ilvl w:val="0"/>
                <w:numId w:val="1"/>
              </w:numPr>
              <w:tabs>
                <w:tab w:val="left" w:pos="3828"/>
              </w:tabs>
              <w:spacing w:after="0" w:line="240" w:lineRule="auto"/>
              <w:ind w:left="0"/>
              <w:rPr>
                <w:rFonts w:ascii="Times New Roman" w:hAnsi="Times New Roman" w:cs="Times New Roman"/>
                <w:sz w:val="28"/>
                <w:szCs w:val="28"/>
              </w:rPr>
            </w:pPr>
          </w:p>
        </w:tc>
        <w:tc>
          <w:tcPr>
            <w:tcW w:w="1025" w:type="dxa"/>
            <w:tcBorders>
              <w:top w:val="single" w:sz="4" w:space="0" w:color="auto"/>
              <w:left w:val="single" w:sz="4" w:space="0" w:color="auto"/>
              <w:bottom w:val="single" w:sz="4" w:space="0" w:color="auto"/>
              <w:right w:val="single" w:sz="4" w:space="0" w:color="auto"/>
            </w:tcBorders>
            <w:hideMark/>
          </w:tcPr>
          <w:p w:rsidR="00B41D0D" w:rsidRDefault="00B41D0D">
            <w:pPr>
              <w:spacing w:after="0"/>
            </w:pPr>
          </w:p>
        </w:tc>
        <w:tc>
          <w:tcPr>
            <w:tcW w:w="4610" w:type="dxa"/>
            <w:tcBorders>
              <w:top w:val="single" w:sz="4" w:space="0" w:color="auto"/>
              <w:left w:val="single" w:sz="4" w:space="0" w:color="auto"/>
              <w:bottom w:val="single" w:sz="4" w:space="0" w:color="auto"/>
              <w:right w:val="single" w:sz="4" w:space="0" w:color="auto"/>
            </w:tcBorders>
            <w:hideMark/>
          </w:tcPr>
          <w:p w:rsidR="00B41D0D" w:rsidRDefault="00B41D0D" w:rsidP="0005162A">
            <w:pPr>
              <w:pStyle w:val="2"/>
              <w:tabs>
                <w:tab w:val="left" w:pos="3828"/>
              </w:tabs>
              <w:spacing w:line="276" w:lineRule="auto"/>
              <w:ind w:firstLine="0"/>
              <w:rPr>
                <w:szCs w:val="28"/>
                <w:lang w:eastAsia="en-US"/>
              </w:rPr>
            </w:pPr>
            <w:r>
              <w:rPr>
                <w:szCs w:val="28"/>
                <w:lang w:eastAsia="en-US"/>
              </w:rPr>
              <w:t>Класс делится на три неравных группы</w:t>
            </w:r>
            <w:r w:rsidR="0005162A">
              <w:rPr>
                <w:szCs w:val="28"/>
                <w:lang w:eastAsia="en-US"/>
              </w:rPr>
              <w:t xml:space="preserve"> (штабы армий)</w:t>
            </w:r>
            <w:r>
              <w:rPr>
                <w:szCs w:val="28"/>
                <w:lang w:eastAsia="en-US"/>
              </w:rPr>
              <w:t>: 8 –</w:t>
            </w:r>
            <w:proofErr w:type="spellStart"/>
            <w:r>
              <w:rPr>
                <w:szCs w:val="28"/>
                <w:lang w:eastAsia="en-US"/>
              </w:rPr>
              <w:t>ссср</w:t>
            </w:r>
            <w:proofErr w:type="spellEnd"/>
            <w:r>
              <w:rPr>
                <w:szCs w:val="28"/>
                <w:lang w:eastAsia="en-US"/>
              </w:rPr>
              <w:t>, 6 –</w:t>
            </w:r>
            <w:proofErr w:type="spellStart"/>
            <w:r>
              <w:rPr>
                <w:szCs w:val="28"/>
                <w:lang w:eastAsia="en-US"/>
              </w:rPr>
              <w:t>сша</w:t>
            </w:r>
            <w:proofErr w:type="spellEnd"/>
            <w:r>
              <w:rPr>
                <w:szCs w:val="28"/>
                <w:lang w:eastAsia="en-US"/>
              </w:rPr>
              <w:t xml:space="preserve">, 4 </w:t>
            </w:r>
            <w:r w:rsidR="0005162A">
              <w:rPr>
                <w:szCs w:val="28"/>
                <w:lang w:eastAsia="en-US"/>
              </w:rPr>
              <w:t>–</w:t>
            </w:r>
            <w:proofErr w:type="spellStart"/>
            <w:r>
              <w:rPr>
                <w:szCs w:val="28"/>
                <w:lang w:eastAsia="en-US"/>
              </w:rPr>
              <w:t>япония</w:t>
            </w:r>
            <w:proofErr w:type="spellEnd"/>
            <w:r w:rsidR="0005162A">
              <w:rPr>
                <w:szCs w:val="28"/>
                <w:lang w:eastAsia="en-US"/>
              </w:rPr>
              <w:t>.</w:t>
            </w:r>
          </w:p>
        </w:tc>
      </w:tr>
      <w:tr w:rsidR="00407C54" w:rsidTr="00407C54">
        <w:trPr>
          <w:trHeight w:val="575"/>
        </w:trPr>
        <w:tc>
          <w:tcPr>
            <w:tcW w:w="710" w:type="dxa"/>
            <w:vMerge w:val="restart"/>
            <w:tcBorders>
              <w:top w:val="single" w:sz="4" w:space="0" w:color="auto"/>
              <w:left w:val="single" w:sz="4" w:space="0" w:color="auto"/>
              <w:right w:val="single" w:sz="4" w:space="0" w:color="auto"/>
            </w:tcBorders>
            <w:textDirection w:val="btLr"/>
            <w:hideMark/>
          </w:tcPr>
          <w:p w:rsidR="00407C54" w:rsidRPr="00407C54" w:rsidRDefault="00407C54" w:rsidP="00407C54">
            <w:pPr>
              <w:spacing w:after="0"/>
              <w:ind w:left="113" w:right="113"/>
              <w:rPr>
                <w:sz w:val="20"/>
                <w:szCs w:val="20"/>
              </w:rPr>
            </w:pPr>
            <w:r>
              <w:rPr>
                <w:sz w:val="20"/>
                <w:szCs w:val="20"/>
              </w:rPr>
              <w:t xml:space="preserve">                     </w:t>
            </w:r>
            <w:r w:rsidRPr="00407C54">
              <w:rPr>
                <w:sz w:val="20"/>
                <w:szCs w:val="20"/>
              </w:rPr>
              <w:t>Стадия вызова</w:t>
            </w:r>
          </w:p>
        </w:tc>
        <w:tc>
          <w:tcPr>
            <w:tcW w:w="3544" w:type="dxa"/>
            <w:tcBorders>
              <w:top w:val="single" w:sz="4" w:space="0" w:color="auto"/>
              <w:left w:val="single" w:sz="4" w:space="0" w:color="auto"/>
              <w:bottom w:val="single" w:sz="4" w:space="0" w:color="auto"/>
              <w:right w:val="single" w:sz="4" w:space="0" w:color="auto"/>
            </w:tcBorders>
            <w:hideMark/>
          </w:tcPr>
          <w:p w:rsidR="00407C54" w:rsidRDefault="00407C54" w:rsidP="00375423">
            <w:pPr>
              <w:numPr>
                <w:ilvl w:val="0"/>
                <w:numId w:val="1"/>
              </w:numPr>
              <w:tabs>
                <w:tab w:val="left" w:pos="3828"/>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А) СССР и союзники </w:t>
            </w:r>
          </w:p>
        </w:tc>
        <w:tc>
          <w:tcPr>
            <w:tcW w:w="1025"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3 мин</w:t>
            </w:r>
          </w:p>
        </w:tc>
        <w:tc>
          <w:tcPr>
            <w:tcW w:w="4610" w:type="dxa"/>
            <w:tcBorders>
              <w:top w:val="single" w:sz="4" w:space="0" w:color="auto"/>
              <w:left w:val="single" w:sz="4" w:space="0" w:color="auto"/>
              <w:bottom w:val="single" w:sz="4" w:space="0" w:color="auto"/>
              <w:right w:val="single" w:sz="4" w:space="0" w:color="auto"/>
            </w:tcBorders>
            <w:hideMark/>
          </w:tcPr>
          <w:p w:rsidR="00407C54" w:rsidRDefault="00407C54" w:rsidP="0005162A">
            <w:pPr>
              <w:pStyle w:val="2"/>
              <w:tabs>
                <w:tab w:val="left" w:pos="3828"/>
              </w:tabs>
              <w:spacing w:line="276" w:lineRule="auto"/>
              <w:ind w:firstLine="0"/>
              <w:rPr>
                <w:szCs w:val="28"/>
                <w:lang w:eastAsia="en-US"/>
              </w:rPr>
            </w:pPr>
            <w:r>
              <w:rPr>
                <w:szCs w:val="28"/>
                <w:lang w:eastAsia="en-US"/>
              </w:rPr>
              <w:t xml:space="preserve">Сценка «На </w:t>
            </w:r>
            <w:proofErr w:type="spellStart"/>
            <w:r>
              <w:rPr>
                <w:szCs w:val="28"/>
                <w:lang w:eastAsia="en-US"/>
              </w:rPr>
              <w:t>Потсдамскойконферен-ции</w:t>
            </w:r>
            <w:proofErr w:type="spellEnd"/>
            <w:r>
              <w:rPr>
                <w:szCs w:val="28"/>
                <w:lang w:eastAsia="en-US"/>
              </w:rPr>
              <w:t>» на английском языке. Задание суворовцам: перевести и определить причины войны.</w:t>
            </w:r>
            <w:bookmarkStart w:id="0" w:name="_GoBack"/>
            <w:bookmarkEnd w:id="0"/>
          </w:p>
        </w:tc>
      </w:tr>
      <w:tr w:rsidR="00407C54" w:rsidTr="00407C54">
        <w:trPr>
          <w:trHeight w:val="485"/>
        </w:trPr>
        <w:tc>
          <w:tcPr>
            <w:tcW w:w="710" w:type="dxa"/>
            <w:vMerge/>
            <w:tcBorders>
              <w:left w:val="single" w:sz="4" w:space="0" w:color="auto"/>
              <w:right w:val="single" w:sz="4" w:space="0" w:color="auto"/>
            </w:tcBorders>
            <w:hideMark/>
          </w:tcPr>
          <w:p w:rsidR="00407C54" w:rsidRDefault="00407C54">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407C54" w:rsidRDefault="00407C54" w:rsidP="00E40116">
            <w:pPr>
              <w:numPr>
                <w:ilvl w:val="0"/>
                <w:numId w:val="1"/>
              </w:numPr>
              <w:tabs>
                <w:tab w:val="left" w:pos="3828"/>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Б) Причины войны с Японией </w:t>
            </w:r>
          </w:p>
        </w:tc>
        <w:tc>
          <w:tcPr>
            <w:tcW w:w="1025"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3 мин</w:t>
            </w:r>
          </w:p>
        </w:tc>
        <w:tc>
          <w:tcPr>
            <w:tcW w:w="4610"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 xml:space="preserve">Работа в группах. Запись причин на слайде. </w:t>
            </w:r>
          </w:p>
        </w:tc>
      </w:tr>
      <w:tr w:rsidR="00407C54" w:rsidTr="00407C54">
        <w:trPr>
          <w:trHeight w:val="279"/>
        </w:trPr>
        <w:tc>
          <w:tcPr>
            <w:tcW w:w="710" w:type="dxa"/>
            <w:vMerge/>
            <w:tcBorders>
              <w:left w:val="single" w:sz="4" w:space="0" w:color="auto"/>
              <w:bottom w:val="single" w:sz="4" w:space="0" w:color="auto"/>
              <w:right w:val="single" w:sz="4" w:space="0" w:color="auto"/>
            </w:tcBorders>
            <w:hideMark/>
          </w:tcPr>
          <w:p w:rsidR="00407C54" w:rsidRDefault="00407C54">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В) Планы боевых действий</w:t>
            </w:r>
          </w:p>
        </w:tc>
        <w:tc>
          <w:tcPr>
            <w:tcW w:w="1025"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5 мин</w:t>
            </w:r>
          </w:p>
        </w:tc>
        <w:tc>
          <w:tcPr>
            <w:tcW w:w="4610"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Приём «Карта без легенды» на основании анализа статистики</w:t>
            </w:r>
          </w:p>
        </w:tc>
      </w:tr>
      <w:tr w:rsidR="00B41D0D" w:rsidTr="00407C54">
        <w:trPr>
          <w:trHeight w:val="279"/>
        </w:trPr>
        <w:tc>
          <w:tcPr>
            <w:tcW w:w="710" w:type="dxa"/>
            <w:tcBorders>
              <w:top w:val="single" w:sz="4" w:space="0" w:color="auto"/>
              <w:left w:val="single" w:sz="4" w:space="0" w:color="auto"/>
              <w:bottom w:val="single" w:sz="4" w:space="0" w:color="auto"/>
              <w:right w:val="single" w:sz="4" w:space="0" w:color="auto"/>
            </w:tcBorders>
            <w:hideMark/>
          </w:tcPr>
          <w:p w:rsidR="00B41D0D" w:rsidRDefault="00B41D0D">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szCs w:val="28"/>
                <w:lang w:eastAsia="en-US"/>
              </w:rPr>
            </w:pPr>
            <w:r>
              <w:rPr>
                <w:szCs w:val="28"/>
                <w:lang w:eastAsia="en-US"/>
              </w:rPr>
              <w:t>Г) Физкультминутка для глаз</w:t>
            </w:r>
          </w:p>
        </w:tc>
        <w:tc>
          <w:tcPr>
            <w:tcW w:w="1025" w:type="dxa"/>
            <w:tcBorders>
              <w:top w:val="single" w:sz="4" w:space="0" w:color="auto"/>
              <w:left w:val="single" w:sz="4" w:space="0" w:color="auto"/>
              <w:bottom w:val="single" w:sz="4" w:space="0" w:color="auto"/>
              <w:right w:val="single" w:sz="4" w:space="0" w:color="auto"/>
            </w:tcBorders>
            <w:hideMark/>
          </w:tcPr>
          <w:p w:rsidR="00B41D0D" w:rsidRDefault="00B41D0D">
            <w:pPr>
              <w:pStyle w:val="2"/>
              <w:tabs>
                <w:tab w:val="left" w:pos="3828"/>
              </w:tabs>
              <w:spacing w:line="276" w:lineRule="auto"/>
              <w:ind w:firstLine="0"/>
              <w:rPr>
                <w:szCs w:val="28"/>
                <w:lang w:eastAsia="en-US"/>
              </w:rPr>
            </w:pPr>
            <w:r>
              <w:rPr>
                <w:szCs w:val="28"/>
                <w:lang w:eastAsia="en-US"/>
              </w:rPr>
              <w:t>1 мин</w:t>
            </w:r>
          </w:p>
        </w:tc>
        <w:tc>
          <w:tcPr>
            <w:tcW w:w="4610" w:type="dxa"/>
            <w:tcBorders>
              <w:top w:val="single" w:sz="4" w:space="0" w:color="auto"/>
              <w:left w:val="single" w:sz="4" w:space="0" w:color="auto"/>
              <w:bottom w:val="single" w:sz="4" w:space="0" w:color="auto"/>
              <w:right w:val="single" w:sz="4" w:space="0" w:color="auto"/>
            </w:tcBorders>
            <w:hideMark/>
          </w:tcPr>
          <w:p w:rsidR="00B41D0D" w:rsidRDefault="00B41D0D">
            <w:pPr>
              <w:spacing w:after="0"/>
            </w:pPr>
          </w:p>
        </w:tc>
      </w:tr>
      <w:tr w:rsidR="00407C54" w:rsidTr="00407C54">
        <w:trPr>
          <w:trHeight w:val="279"/>
        </w:trPr>
        <w:tc>
          <w:tcPr>
            <w:tcW w:w="710" w:type="dxa"/>
            <w:vMerge w:val="restart"/>
            <w:tcBorders>
              <w:top w:val="single" w:sz="4" w:space="0" w:color="auto"/>
              <w:left w:val="single" w:sz="4" w:space="0" w:color="auto"/>
              <w:right w:val="single" w:sz="4" w:space="0" w:color="auto"/>
            </w:tcBorders>
            <w:textDirection w:val="btLr"/>
            <w:hideMark/>
          </w:tcPr>
          <w:p w:rsidR="00407C54" w:rsidRDefault="00407C54" w:rsidP="00407C54">
            <w:pPr>
              <w:spacing w:after="0"/>
              <w:ind w:left="113" w:right="113"/>
            </w:pPr>
            <w:r>
              <w:rPr>
                <w:rFonts w:ascii="Arial" w:eastAsia="Times New Roman" w:hAnsi="Arial" w:cs="Arial"/>
                <w:sz w:val="20"/>
                <w:szCs w:val="20"/>
                <w:lang w:eastAsia="ru-RU"/>
              </w:rPr>
              <w:t xml:space="preserve">                      </w:t>
            </w:r>
            <w:r w:rsidRPr="00D74E61">
              <w:rPr>
                <w:rFonts w:ascii="Arial" w:eastAsia="Times New Roman" w:hAnsi="Arial" w:cs="Arial"/>
                <w:sz w:val="20"/>
                <w:szCs w:val="20"/>
                <w:lang w:eastAsia="ru-RU"/>
              </w:rPr>
              <w:t>Стадия II. Осмысление.</w:t>
            </w:r>
          </w:p>
        </w:tc>
        <w:tc>
          <w:tcPr>
            <w:tcW w:w="3544"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Д) Ход боевых действий</w:t>
            </w:r>
          </w:p>
          <w:p w:rsidR="00407C54" w:rsidRDefault="00407C54">
            <w:pPr>
              <w:pStyle w:val="2"/>
              <w:tabs>
                <w:tab w:val="left" w:pos="3828"/>
              </w:tabs>
              <w:spacing w:line="276" w:lineRule="auto"/>
              <w:ind w:firstLine="0"/>
              <w:rPr>
                <w:szCs w:val="28"/>
                <w:lang w:eastAsia="en-US"/>
              </w:rPr>
            </w:pPr>
            <w:r>
              <w:rPr>
                <w:szCs w:val="28"/>
                <w:lang w:eastAsia="en-US"/>
              </w:rPr>
              <w:t>- США против Японии</w:t>
            </w:r>
          </w:p>
          <w:p w:rsidR="00407C54" w:rsidRDefault="00407C54">
            <w:pPr>
              <w:pStyle w:val="2"/>
              <w:tabs>
                <w:tab w:val="left" w:pos="3828"/>
              </w:tabs>
              <w:spacing w:line="276" w:lineRule="auto"/>
              <w:ind w:firstLine="0"/>
              <w:rPr>
                <w:szCs w:val="28"/>
                <w:lang w:eastAsia="en-US"/>
              </w:rPr>
            </w:pPr>
            <w:r>
              <w:rPr>
                <w:szCs w:val="28"/>
                <w:lang w:eastAsia="en-US"/>
              </w:rPr>
              <w:t>- Забайкальский фронт</w:t>
            </w:r>
          </w:p>
          <w:p w:rsidR="00407C54" w:rsidRDefault="00407C54">
            <w:pPr>
              <w:pStyle w:val="2"/>
              <w:tabs>
                <w:tab w:val="left" w:pos="3828"/>
              </w:tabs>
              <w:spacing w:line="276" w:lineRule="auto"/>
              <w:ind w:firstLine="0"/>
              <w:rPr>
                <w:szCs w:val="28"/>
                <w:lang w:eastAsia="en-US"/>
              </w:rPr>
            </w:pPr>
            <w:r>
              <w:rPr>
                <w:szCs w:val="28"/>
                <w:lang w:eastAsia="en-US"/>
              </w:rPr>
              <w:t xml:space="preserve">- </w:t>
            </w:r>
            <w:proofErr w:type="spellStart"/>
            <w:r>
              <w:rPr>
                <w:szCs w:val="28"/>
                <w:lang w:eastAsia="en-US"/>
              </w:rPr>
              <w:t>Манчжурский</w:t>
            </w:r>
            <w:proofErr w:type="spellEnd"/>
            <w:r>
              <w:rPr>
                <w:szCs w:val="28"/>
                <w:lang w:eastAsia="en-US"/>
              </w:rPr>
              <w:t xml:space="preserve"> фронт</w:t>
            </w:r>
          </w:p>
          <w:p w:rsidR="00407C54" w:rsidRDefault="00407C54">
            <w:pPr>
              <w:pStyle w:val="2"/>
              <w:tabs>
                <w:tab w:val="left" w:pos="3828"/>
              </w:tabs>
              <w:spacing w:line="276" w:lineRule="auto"/>
              <w:ind w:firstLine="0"/>
              <w:rPr>
                <w:szCs w:val="28"/>
                <w:lang w:eastAsia="en-US"/>
              </w:rPr>
            </w:pPr>
            <w:r>
              <w:rPr>
                <w:szCs w:val="28"/>
                <w:lang w:eastAsia="en-US"/>
              </w:rPr>
              <w:t>- Сахалин</w:t>
            </w:r>
          </w:p>
          <w:p w:rsidR="00407C54" w:rsidRDefault="00407C54">
            <w:pPr>
              <w:pStyle w:val="2"/>
              <w:tabs>
                <w:tab w:val="left" w:pos="3828"/>
              </w:tabs>
              <w:spacing w:line="276" w:lineRule="auto"/>
              <w:ind w:firstLine="0"/>
              <w:rPr>
                <w:szCs w:val="28"/>
                <w:lang w:eastAsia="en-US"/>
              </w:rPr>
            </w:pPr>
            <w:r>
              <w:rPr>
                <w:szCs w:val="28"/>
                <w:lang w:eastAsia="en-US"/>
              </w:rPr>
              <w:t>- Курилы</w:t>
            </w:r>
          </w:p>
        </w:tc>
        <w:tc>
          <w:tcPr>
            <w:tcW w:w="1025" w:type="dxa"/>
            <w:tcBorders>
              <w:top w:val="single" w:sz="4" w:space="0" w:color="auto"/>
              <w:left w:val="single" w:sz="4" w:space="0" w:color="auto"/>
              <w:bottom w:val="single" w:sz="4" w:space="0" w:color="auto"/>
              <w:right w:val="single" w:sz="4" w:space="0" w:color="auto"/>
            </w:tcBorders>
            <w:hideMark/>
          </w:tcPr>
          <w:p w:rsidR="00407C54" w:rsidRDefault="00407C54" w:rsidP="006E36D0">
            <w:pPr>
              <w:pStyle w:val="2"/>
              <w:tabs>
                <w:tab w:val="left" w:pos="3828"/>
              </w:tabs>
              <w:spacing w:line="276" w:lineRule="auto"/>
              <w:ind w:firstLine="0"/>
              <w:rPr>
                <w:szCs w:val="28"/>
                <w:lang w:eastAsia="en-US"/>
              </w:rPr>
            </w:pPr>
            <w:r>
              <w:rPr>
                <w:szCs w:val="28"/>
                <w:lang w:eastAsia="en-US"/>
              </w:rPr>
              <w:t>20 мин</w:t>
            </w:r>
          </w:p>
        </w:tc>
        <w:tc>
          <w:tcPr>
            <w:tcW w:w="4610" w:type="dxa"/>
            <w:tcBorders>
              <w:top w:val="single" w:sz="4" w:space="0" w:color="auto"/>
              <w:left w:val="single" w:sz="4" w:space="0" w:color="auto"/>
              <w:bottom w:val="single" w:sz="4" w:space="0" w:color="auto"/>
              <w:right w:val="single" w:sz="4" w:space="0" w:color="auto"/>
            </w:tcBorders>
          </w:tcPr>
          <w:p w:rsidR="00407C54" w:rsidRDefault="00407C54">
            <w:pPr>
              <w:pStyle w:val="2"/>
              <w:tabs>
                <w:tab w:val="left" w:pos="3828"/>
              </w:tabs>
              <w:spacing w:line="276" w:lineRule="auto"/>
              <w:ind w:firstLine="0"/>
              <w:rPr>
                <w:szCs w:val="28"/>
                <w:lang w:eastAsia="en-US"/>
              </w:rPr>
            </w:pPr>
          </w:p>
          <w:p w:rsidR="00407C54" w:rsidRDefault="00407C54">
            <w:pPr>
              <w:pStyle w:val="2"/>
              <w:tabs>
                <w:tab w:val="left" w:pos="3828"/>
              </w:tabs>
              <w:spacing w:line="276" w:lineRule="auto"/>
              <w:ind w:firstLine="0"/>
              <w:rPr>
                <w:szCs w:val="28"/>
                <w:lang w:eastAsia="en-US"/>
              </w:rPr>
            </w:pPr>
            <w:r>
              <w:rPr>
                <w:szCs w:val="28"/>
                <w:lang w:eastAsia="en-US"/>
              </w:rPr>
              <w:t>Видеофрагмент. Задание к нему.</w:t>
            </w:r>
          </w:p>
          <w:p w:rsidR="00407C54" w:rsidRDefault="00407C54">
            <w:pPr>
              <w:pStyle w:val="2"/>
              <w:tabs>
                <w:tab w:val="left" w:pos="3828"/>
              </w:tabs>
              <w:spacing w:line="276" w:lineRule="auto"/>
              <w:ind w:firstLine="0"/>
              <w:rPr>
                <w:szCs w:val="28"/>
                <w:lang w:eastAsia="en-US"/>
              </w:rPr>
            </w:pPr>
            <w:r>
              <w:rPr>
                <w:szCs w:val="28"/>
                <w:lang w:eastAsia="en-US"/>
              </w:rPr>
              <w:t>Анализ документов в парах =&gt;Создание календаря боевых действий =&gt; Презентация календаря на интерактивной карте. Видео фрагмент.</w:t>
            </w:r>
          </w:p>
        </w:tc>
      </w:tr>
      <w:tr w:rsidR="00407C54" w:rsidTr="00407C54">
        <w:trPr>
          <w:trHeight w:val="279"/>
        </w:trPr>
        <w:tc>
          <w:tcPr>
            <w:tcW w:w="710" w:type="dxa"/>
            <w:vMerge/>
            <w:tcBorders>
              <w:left w:val="single" w:sz="4" w:space="0" w:color="auto"/>
              <w:bottom w:val="single" w:sz="4" w:space="0" w:color="auto"/>
              <w:right w:val="single" w:sz="4" w:space="0" w:color="auto"/>
            </w:tcBorders>
            <w:hideMark/>
          </w:tcPr>
          <w:p w:rsidR="00407C54" w:rsidRDefault="00407C54">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Е) Итоги войны и истоки победы</w:t>
            </w:r>
          </w:p>
        </w:tc>
        <w:tc>
          <w:tcPr>
            <w:tcW w:w="1025"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3 мин</w:t>
            </w:r>
          </w:p>
        </w:tc>
        <w:tc>
          <w:tcPr>
            <w:tcW w:w="4610"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 xml:space="preserve">Фраза на китайском языке. Демонстрация </w:t>
            </w:r>
            <w:proofErr w:type="spellStart"/>
            <w:r>
              <w:rPr>
                <w:szCs w:val="28"/>
                <w:lang w:eastAsia="en-US"/>
              </w:rPr>
              <w:t>видеопроекта</w:t>
            </w:r>
            <w:proofErr w:type="spellEnd"/>
            <w:r>
              <w:rPr>
                <w:szCs w:val="28"/>
                <w:lang w:eastAsia="en-US"/>
              </w:rPr>
              <w:t xml:space="preserve"> суворовца </w:t>
            </w:r>
            <w:proofErr w:type="spellStart"/>
            <w:r>
              <w:rPr>
                <w:szCs w:val="28"/>
                <w:lang w:eastAsia="en-US"/>
              </w:rPr>
              <w:t>Чунина</w:t>
            </w:r>
            <w:proofErr w:type="spellEnd"/>
            <w:r>
              <w:rPr>
                <w:szCs w:val="28"/>
                <w:lang w:eastAsia="en-US"/>
              </w:rPr>
              <w:t xml:space="preserve"> «Мой дед </w:t>
            </w:r>
            <w:proofErr w:type="gramStart"/>
            <w:r>
              <w:rPr>
                <w:szCs w:val="28"/>
                <w:lang w:eastAsia="en-US"/>
              </w:rPr>
              <w:t>–в</w:t>
            </w:r>
            <w:proofErr w:type="gramEnd"/>
            <w:r>
              <w:rPr>
                <w:szCs w:val="28"/>
                <w:lang w:eastAsia="en-US"/>
              </w:rPr>
              <w:t>етеран Великой Отечественной войны»</w:t>
            </w:r>
          </w:p>
        </w:tc>
      </w:tr>
      <w:tr w:rsidR="00407C54" w:rsidTr="00407C54">
        <w:tc>
          <w:tcPr>
            <w:tcW w:w="710" w:type="dxa"/>
            <w:vMerge w:val="restart"/>
            <w:tcBorders>
              <w:top w:val="single" w:sz="4" w:space="0" w:color="auto"/>
              <w:left w:val="single" w:sz="4" w:space="0" w:color="auto"/>
              <w:right w:val="single" w:sz="4" w:space="0" w:color="auto"/>
            </w:tcBorders>
            <w:textDirection w:val="btLr"/>
            <w:hideMark/>
          </w:tcPr>
          <w:p w:rsidR="00407C54" w:rsidRDefault="00407C54" w:rsidP="00407C54">
            <w:pPr>
              <w:pStyle w:val="2"/>
              <w:tabs>
                <w:tab w:val="left" w:pos="3828"/>
              </w:tabs>
              <w:spacing w:line="276" w:lineRule="auto"/>
              <w:ind w:left="113" w:right="113" w:firstLine="0"/>
              <w:jc w:val="center"/>
              <w:rPr>
                <w:szCs w:val="28"/>
                <w:lang w:eastAsia="en-US"/>
              </w:rPr>
            </w:pPr>
            <w:r w:rsidRPr="00D74E61">
              <w:rPr>
                <w:rFonts w:ascii="Arial" w:hAnsi="Arial" w:cs="Arial"/>
                <w:sz w:val="20"/>
                <w:szCs w:val="20"/>
              </w:rPr>
              <w:t>Стадия III. Рефлексия.</w:t>
            </w:r>
          </w:p>
          <w:p w:rsidR="00407C54" w:rsidRDefault="00407C54" w:rsidP="00407C54">
            <w:pPr>
              <w:pStyle w:val="2"/>
              <w:tabs>
                <w:tab w:val="left" w:pos="3828"/>
              </w:tabs>
              <w:ind w:right="113"/>
              <w:jc w:val="center"/>
              <w:rPr>
                <w:szCs w:val="28"/>
                <w:lang w:eastAsia="en-US"/>
              </w:rPr>
            </w:pPr>
            <w:r>
              <w:rPr>
                <w:szCs w:val="28"/>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4.Заключительный этап.</w:t>
            </w:r>
          </w:p>
        </w:tc>
        <w:tc>
          <w:tcPr>
            <w:tcW w:w="1025"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5 мин.</w:t>
            </w:r>
          </w:p>
        </w:tc>
        <w:tc>
          <w:tcPr>
            <w:tcW w:w="4610" w:type="dxa"/>
            <w:tcBorders>
              <w:top w:val="single" w:sz="4" w:space="0" w:color="auto"/>
              <w:left w:val="single" w:sz="4" w:space="0" w:color="auto"/>
              <w:bottom w:val="single" w:sz="4" w:space="0" w:color="auto"/>
              <w:right w:val="single" w:sz="4" w:space="0" w:color="auto"/>
            </w:tcBorders>
            <w:hideMark/>
          </w:tcPr>
          <w:p w:rsidR="00407C54" w:rsidRDefault="00407C54" w:rsidP="00B41D0D">
            <w:pPr>
              <w:pStyle w:val="2"/>
              <w:tabs>
                <w:tab w:val="left" w:pos="3828"/>
              </w:tabs>
              <w:spacing w:line="276" w:lineRule="auto"/>
              <w:ind w:firstLine="0"/>
              <w:rPr>
                <w:szCs w:val="28"/>
                <w:lang w:eastAsia="en-US"/>
              </w:rPr>
            </w:pPr>
            <w:r>
              <w:rPr>
                <w:szCs w:val="28"/>
                <w:lang w:eastAsia="en-US"/>
              </w:rPr>
              <w:t>Приём «6 шляп мышления». Оценки.</w:t>
            </w:r>
          </w:p>
        </w:tc>
      </w:tr>
      <w:tr w:rsidR="00407C54" w:rsidTr="00407C54">
        <w:tc>
          <w:tcPr>
            <w:tcW w:w="710" w:type="dxa"/>
            <w:vMerge/>
            <w:tcBorders>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jc w:val="center"/>
              <w:rPr>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5.Задание на самоподготовку.</w:t>
            </w:r>
          </w:p>
        </w:tc>
        <w:tc>
          <w:tcPr>
            <w:tcW w:w="1025"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1 мин.</w:t>
            </w:r>
          </w:p>
        </w:tc>
        <w:tc>
          <w:tcPr>
            <w:tcW w:w="4610" w:type="dxa"/>
            <w:tcBorders>
              <w:top w:val="single" w:sz="4" w:space="0" w:color="auto"/>
              <w:left w:val="single" w:sz="4" w:space="0" w:color="auto"/>
              <w:bottom w:val="single" w:sz="4" w:space="0" w:color="auto"/>
              <w:right w:val="single" w:sz="4" w:space="0" w:color="auto"/>
            </w:tcBorders>
            <w:hideMark/>
          </w:tcPr>
          <w:p w:rsidR="00407C54" w:rsidRDefault="00407C54">
            <w:pPr>
              <w:pStyle w:val="2"/>
              <w:tabs>
                <w:tab w:val="left" w:pos="3828"/>
              </w:tabs>
              <w:spacing w:line="276" w:lineRule="auto"/>
              <w:ind w:firstLine="0"/>
              <w:rPr>
                <w:szCs w:val="28"/>
                <w:lang w:eastAsia="en-US"/>
              </w:rPr>
            </w:pPr>
            <w:r>
              <w:rPr>
                <w:szCs w:val="28"/>
                <w:lang w:eastAsia="en-US"/>
              </w:rPr>
              <w:t>§  Определите значение победы СССР в войне с Японией.</w:t>
            </w:r>
          </w:p>
        </w:tc>
      </w:tr>
    </w:tbl>
    <w:p w:rsidR="001F1FF7" w:rsidRDefault="001F1FF7" w:rsidP="0005162A">
      <w:pPr>
        <w:pStyle w:val="2"/>
        <w:tabs>
          <w:tab w:val="left" w:pos="3828"/>
        </w:tabs>
        <w:ind w:firstLine="0"/>
        <w:jc w:val="center"/>
        <w:rPr>
          <w:szCs w:val="28"/>
        </w:rPr>
      </w:pPr>
    </w:p>
    <w:p w:rsidR="00B41D0D" w:rsidRDefault="00B41D0D" w:rsidP="0005162A">
      <w:pPr>
        <w:pStyle w:val="2"/>
        <w:tabs>
          <w:tab w:val="left" w:pos="3828"/>
        </w:tabs>
        <w:ind w:firstLine="0"/>
        <w:jc w:val="center"/>
        <w:rPr>
          <w:b/>
          <w:bCs/>
          <w:szCs w:val="28"/>
        </w:rPr>
      </w:pPr>
      <w:r>
        <w:rPr>
          <w:szCs w:val="28"/>
        </w:rPr>
        <w:t>Преподаватель _______________ Байчура О.Н.</w:t>
      </w:r>
    </w:p>
    <w:p w:rsidR="00B41D0D" w:rsidRDefault="00B41D0D" w:rsidP="00A53C4B">
      <w:pPr>
        <w:tabs>
          <w:tab w:val="left" w:pos="382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Ход урока</w:t>
      </w:r>
    </w:p>
    <w:p w:rsidR="00B41D0D" w:rsidRDefault="00B41D0D" w:rsidP="00B41D0D">
      <w:pPr>
        <w:tabs>
          <w:tab w:val="left" w:pos="3828"/>
        </w:tabs>
        <w:spacing w:after="0" w:line="240" w:lineRule="auto"/>
        <w:rPr>
          <w:rFonts w:ascii="Times New Roman" w:eastAsia="Times New Roman" w:hAnsi="Times New Roman" w:cs="Times New Roman"/>
          <w:b/>
          <w:color w:val="292929"/>
          <w:sz w:val="28"/>
          <w:szCs w:val="28"/>
          <w:lang w:eastAsia="ru-RU"/>
        </w:rPr>
      </w:pPr>
      <w:r>
        <w:rPr>
          <w:rFonts w:ascii="Times New Roman" w:hAnsi="Times New Roman" w:cs="Times New Roman"/>
          <w:b/>
          <w:bCs/>
          <w:sz w:val="28"/>
          <w:szCs w:val="28"/>
        </w:rPr>
        <w:t xml:space="preserve">I.Организационный момент. </w:t>
      </w:r>
    </w:p>
    <w:p w:rsidR="00B41D0D" w:rsidRDefault="00B41D0D" w:rsidP="00B41D0D">
      <w:pPr>
        <w:tabs>
          <w:tab w:val="left" w:pos="3828"/>
        </w:tabs>
        <w:spacing w:after="0" w:line="240" w:lineRule="auto"/>
        <w:rPr>
          <w:rFonts w:ascii="Times New Roman" w:eastAsia="Times New Roman" w:hAnsi="Times New Roman" w:cs="Times New Roman"/>
          <w:b/>
          <w:color w:val="292929"/>
          <w:sz w:val="28"/>
          <w:szCs w:val="28"/>
          <w:lang w:eastAsia="ru-RU"/>
        </w:rPr>
      </w:pPr>
    </w:p>
    <w:p w:rsidR="00B41D0D" w:rsidRDefault="00B41D0D" w:rsidP="00B41D0D">
      <w:pPr>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color w:val="292929"/>
          <w:sz w:val="28"/>
          <w:szCs w:val="28"/>
          <w:lang w:val="en-US" w:eastAsia="ru-RU"/>
        </w:rPr>
        <w:t>II</w:t>
      </w:r>
      <w:r>
        <w:rPr>
          <w:rFonts w:ascii="Times New Roman" w:eastAsia="Times New Roman" w:hAnsi="Times New Roman" w:cs="Times New Roman"/>
          <w:b/>
          <w:color w:val="292929"/>
          <w:sz w:val="28"/>
          <w:szCs w:val="28"/>
          <w:lang w:eastAsia="ru-RU"/>
        </w:rPr>
        <w:t>. Вступительное слово учителя:</w:t>
      </w:r>
      <w:r>
        <w:rPr>
          <w:rFonts w:ascii="Times New Roman" w:eastAsia="Times New Roman" w:hAnsi="Times New Roman" w:cs="Times New Roman"/>
          <w:color w:val="292929"/>
          <w:sz w:val="28"/>
          <w:szCs w:val="28"/>
          <w:lang w:eastAsia="ru-RU"/>
        </w:rPr>
        <w:t xml:space="preserve"> Советско-японская война 1945 г. относится к числу событий истории, которые вызывают не</w:t>
      </w:r>
      <w:r w:rsidR="001F1FF7">
        <w:rPr>
          <w:rFonts w:ascii="Times New Roman" w:eastAsia="Times New Roman" w:hAnsi="Times New Roman" w:cs="Times New Roman"/>
          <w:color w:val="292929"/>
          <w:sz w:val="28"/>
          <w:szCs w:val="28"/>
          <w:lang w:eastAsia="ru-RU"/>
        </w:rPr>
        <w:t xml:space="preserve">однозначный </w:t>
      </w:r>
      <w:r>
        <w:rPr>
          <w:rFonts w:ascii="Times New Roman" w:eastAsia="Times New Roman" w:hAnsi="Times New Roman" w:cs="Times New Roman"/>
          <w:color w:val="292929"/>
          <w:sz w:val="28"/>
          <w:szCs w:val="28"/>
          <w:lang w:eastAsia="ru-RU"/>
        </w:rPr>
        <w:t xml:space="preserve">интерес. </w:t>
      </w:r>
      <w:r>
        <w:rPr>
          <w:rFonts w:ascii="Times New Roman" w:hAnsi="Times New Roman" w:cs="Times New Roman"/>
          <w:sz w:val="28"/>
          <w:szCs w:val="28"/>
        </w:rPr>
        <w:t>По сей день за рубежом многие считают, что именно благодаря атомной бомбардировке американцами японских городов Нагасаки и Хиросима была надломлена мощь милитаристской Японии, что положила конец всей II Мировой войне.  К сожалению, эта грандиозная битва Второй Мировой войны, несмотря на свою уникальность и масштабность, до сих пор остается в нашей стране неизвестным или малоизвестным, что, очевидно, побуждает у нынешних политиков Японии желание все активнее выступать против России с требованиями о возвращении «северных территорий».</w:t>
      </w:r>
      <w:r w:rsidR="001F1FF7">
        <w:rPr>
          <w:rFonts w:ascii="Times New Roman" w:eastAsia="Times New Roman" w:hAnsi="Times New Roman" w:cs="Times New Roman"/>
          <w:color w:val="292929"/>
          <w:sz w:val="28"/>
          <w:szCs w:val="28"/>
          <w:lang w:eastAsia="ru-RU"/>
        </w:rPr>
        <w:t xml:space="preserve"> Э</w:t>
      </w:r>
      <w:r>
        <w:rPr>
          <w:rFonts w:ascii="Times New Roman" w:eastAsia="Times New Roman" w:hAnsi="Times New Roman" w:cs="Times New Roman"/>
          <w:color w:val="292929"/>
          <w:sz w:val="28"/>
          <w:szCs w:val="28"/>
          <w:lang w:eastAsia="ru-RU"/>
        </w:rPr>
        <w:t xml:space="preserve">та война оставила чрезвычайно глубокий след в истории, остается фактически единственным </w:t>
      </w:r>
      <w:proofErr w:type="spellStart"/>
      <w:r>
        <w:rPr>
          <w:rFonts w:ascii="Times New Roman" w:eastAsia="Times New Roman" w:hAnsi="Times New Roman" w:cs="Times New Roman"/>
          <w:color w:val="292929"/>
          <w:sz w:val="28"/>
          <w:szCs w:val="28"/>
          <w:lang w:eastAsia="ru-RU"/>
        </w:rPr>
        <w:t>неразвязанным</w:t>
      </w:r>
      <w:proofErr w:type="spellEnd"/>
      <w:r>
        <w:rPr>
          <w:rFonts w:ascii="Times New Roman" w:eastAsia="Times New Roman" w:hAnsi="Times New Roman" w:cs="Times New Roman"/>
          <w:color w:val="292929"/>
          <w:sz w:val="28"/>
          <w:szCs w:val="28"/>
          <w:lang w:eastAsia="ru-RU"/>
        </w:rPr>
        <w:t xml:space="preserve"> узлом</w:t>
      </w:r>
      <w:proofErr w:type="gramStart"/>
      <w:r>
        <w:rPr>
          <w:rFonts w:ascii="Times New Roman" w:eastAsia="Times New Roman" w:hAnsi="Times New Roman" w:cs="Times New Roman"/>
          <w:color w:val="292929"/>
          <w:sz w:val="28"/>
          <w:szCs w:val="28"/>
          <w:lang w:eastAsia="ru-RU"/>
        </w:rPr>
        <w:t xml:space="preserve"> В</w:t>
      </w:r>
      <w:proofErr w:type="gramEnd"/>
      <w:r>
        <w:rPr>
          <w:rFonts w:ascii="Times New Roman" w:eastAsia="Times New Roman" w:hAnsi="Times New Roman" w:cs="Times New Roman"/>
          <w:color w:val="292929"/>
          <w:sz w:val="28"/>
          <w:szCs w:val="28"/>
          <w:lang w:eastAsia="ru-RU"/>
        </w:rPr>
        <w:t>торой мировой войны. Ее последствия продолжают оказывать сильное влияние на современные российско-японские отношения.</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xml:space="preserve">Лично для меня разгром Японии имеет </w:t>
      </w:r>
      <w:proofErr w:type="gramStart"/>
      <w:r>
        <w:rPr>
          <w:rFonts w:ascii="Times New Roman" w:eastAsia="Times New Roman" w:hAnsi="Times New Roman" w:cs="Times New Roman"/>
          <w:color w:val="292929"/>
          <w:sz w:val="28"/>
          <w:szCs w:val="28"/>
          <w:lang w:eastAsia="ru-RU"/>
        </w:rPr>
        <w:t>важное значение</w:t>
      </w:r>
      <w:proofErr w:type="gramEnd"/>
      <w:r>
        <w:rPr>
          <w:rFonts w:ascii="Times New Roman" w:eastAsia="Times New Roman" w:hAnsi="Times New Roman" w:cs="Times New Roman"/>
          <w:color w:val="292929"/>
          <w:sz w:val="28"/>
          <w:szCs w:val="28"/>
          <w:lang w:eastAsia="ru-RU"/>
        </w:rPr>
        <w:t>: здесь воевал и мог погибнуть мой дед - майор Стеценко Василий Иванович. Он был ранен. Награждён медалями «За боевые заслуги» и «За победу над Японией», бережно хранимыми в нашей семье</w:t>
      </w:r>
      <w:proofErr w:type="gramStart"/>
      <w:r>
        <w:rPr>
          <w:rFonts w:ascii="Times New Roman" w:eastAsia="Times New Roman" w:hAnsi="Times New Roman" w:cs="Times New Roman"/>
          <w:color w:val="292929"/>
          <w:sz w:val="28"/>
          <w:szCs w:val="28"/>
          <w:lang w:eastAsia="ru-RU"/>
        </w:rPr>
        <w:t>.</w:t>
      </w:r>
      <w:proofErr w:type="gramEnd"/>
      <w:r w:rsidR="00B12A88">
        <w:rPr>
          <w:rFonts w:ascii="Times New Roman" w:eastAsia="Times New Roman" w:hAnsi="Times New Roman" w:cs="Times New Roman"/>
          <w:color w:val="292929"/>
          <w:sz w:val="28"/>
          <w:szCs w:val="28"/>
          <w:lang w:eastAsia="ru-RU"/>
        </w:rPr>
        <w:t xml:space="preserve"> </w:t>
      </w:r>
      <w:r>
        <w:rPr>
          <w:rFonts w:ascii="Times New Roman" w:eastAsia="Times New Roman" w:hAnsi="Times New Roman" w:cs="Times New Roman"/>
          <w:color w:val="292929"/>
          <w:sz w:val="28"/>
          <w:szCs w:val="28"/>
          <w:lang w:eastAsia="ru-RU"/>
        </w:rPr>
        <w:t>(</w:t>
      </w:r>
      <w:proofErr w:type="gramStart"/>
      <w:r>
        <w:rPr>
          <w:rFonts w:ascii="Times New Roman" w:eastAsia="Times New Roman" w:hAnsi="Times New Roman" w:cs="Times New Roman"/>
          <w:color w:val="292929"/>
          <w:sz w:val="28"/>
          <w:szCs w:val="28"/>
          <w:lang w:eastAsia="ru-RU"/>
        </w:rPr>
        <w:t>д</w:t>
      </w:r>
      <w:proofErr w:type="gramEnd"/>
      <w:r>
        <w:rPr>
          <w:rFonts w:ascii="Times New Roman" w:eastAsia="Times New Roman" w:hAnsi="Times New Roman" w:cs="Times New Roman"/>
          <w:color w:val="292929"/>
          <w:sz w:val="28"/>
          <w:szCs w:val="28"/>
          <w:lang w:eastAsia="ru-RU"/>
        </w:rPr>
        <w:t>емонстрация ученикам настоящих медалей)</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xml:space="preserve">Да и всем нам дальневосточникам небезразлична история Второй мировой войны, прокатившаяся по нашим землям. Среди присутствующих здесь ребят есть жители Курил, Сахалина, Забайкалья, Хабаровского и, конечно же, Приморского края. Сегодня Вам будет предоставлена честь </w:t>
      </w:r>
      <w:proofErr w:type="gramStart"/>
      <w:r>
        <w:rPr>
          <w:rFonts w:ascii="Times New Roman" w:eastAsia="Times New Roman" w:hAnsi="Times New Roman" w:cs="Times New Roman"/>
          <w:color w:val="292929"/>
          <w:sz w:val="28"/>
          <w:szCs w:val="28"/>
          <w:lang w:eastAsia="ru-RU"/>
        </w:rPr>
        <w:t>участвовать</w:t>
      </w:r>
      <w:proofErr w:type="gramEnd"/>
      <w:r>
        <w:rPr>
          <w:rFonts w:ascii="Times New Roman" w:eastAsia="Times New Roman" w:hAnsi="Times New Roman" w:cs="Times New Roman"/>
          <w:color w:val="292929"/>
          <w:sz w:val="28"/>
          <w:szCs w:val="28"/>
          <w:lang w:eastAsia="ru-RU"/>
        </w:rPr>
        <w:t xml:space="preserve"> в освободительных и наступательных операциях на своих родных землях. Кроме того, поступив в суворовское училище, Вы готовите себя к профессии военного, офицера. Значительная часть из вас будет служить на Дальнем Востоке. А значит</w:t>
      </w:r>
      <w:r w:rsidR="001F1FF7">
        <w:rPr>
          <w:rFonts w:ascii="Times New Roman" w:eastAsia="Times New Roman" w:hAnsi="Times New Roman" w:cs="Times New Roman"/>
          <w:color w:val="292929"/>
          <w:sz w:val="28"/>
          <w:szCs w:val="28"/>
          <w:lang w:eastAsia="ru-RU"/>
        </w:rPr>
        <w:t>,</w:t>
      </w:r>
      <w:r>
        <w:rPr>
          <w:rFonts w:ascii="Times New Roman" w:eastAsia="Times New Roman" w:hAnsi="Times New Roman" w:cs="Times New Roman"/>
          <w:color w:val="292929"/>
          <w:sz w:val="28"/>
          <w:szCs w:val="28"/>
          <w:lang w:eastAsia="ru-RU"/>
        </w:rPr>
        <w:t xml:space="preserve"> </w:t>
      </w:r>
      <w:r w:rsidR="001F1FF7">
        <w:rPr>
          <w:rFonts w:ascii="Times New Roman" w:eastAsia="Times New Roman" w:hAnsi="Times New Roman" w:cs="Times New Roman"/>
          <w:color w:val="292929"/>
          <w:sz w:val="28"/>
          <w:szCs w:val="28"/>
          <w:lang w:eastAsia="ru-RU"/>
        </w:rPr>
        <w:t xml:space="preserve">изучить и </w:t>
      </w:r>
      <w:r>
        <w:rPr>
          <w:rFonts w:ascii="Times New Roman" w:eastAsia="Times New Roman" w:hAnsi="Times New Roman" w:cs="Times New Roman"/>
          <w:color w:val="292929"/>
          <w:sz w:val="28"/>
          <w:szCs w:val="28"/>
          <w:lang w:eastAsia="ru-RU"/>
        </w:rPr>
        <w:t xml:space="preserve">знать особенности ведения </w:t>
      </w:r>
      <w:r w:rsidR="001F1FF7">
        <w:rPr>
          <w:rFonts w:ascii="Times New Roman" w:eastAsia="Times New Roman" w:hAnsi="Times New Roman" w:cs="Times New Roman"/>
          <w:color w:val="292929"/>
          <w:sz w:val="28"/>
          <w:szCs w:val="28"/>
          <w:lang w:eastAsia="ru-RU"/>
        </w:rPr>
        <w:t xml:space="preserve">военных действий </w:t>
      </w:r>
      <w:r>
        <w:rPr>
          <w:rFonts w:ascii="Times New Roman" w:eastAsia="Times New Roman" w:hAnsi="Times New Roman" w:cs="Times New Roman"/>
          <w:color w:val="292929"/>
          <w:sz w:val="28"/>
          <w:szCs w:val="28"/>
          <w:lang w:eastAsia="ru-RU"/>
        </w:rPr>
        <w:t>на Дальневосточном театре Вам надо тщательно. Ибо, хочешь мира – готовься к войне!</w:t>
      </w:r>
    </w:p>
    <w:p w:rsidR="00B41D0D" w:rsidRDefault="001F1FF7" w:rsidP="00B41D0D">
      <w:pPr>
        <w:pStyle w:val="2"/>
        <w:tabs>
          <w:tab w:val="left" w:pos="3828"/>
        </w:tabs>
        <w:ind w:firstLine="0"/>
        <w:rPr>
          <w:szCs w:val="28"/>
          <w:lang w:eastAsia="en-US"/>
        </w:rPr>
      </w:pPr>
      <w:proofErr w:type="gramStart"/>
      <w:r>
        <w:rPr>
          <w:szCs w:val="28"/>
          <w:lang w:eastAsia="en-US"/>
        </w:rPr>
        <w:t>Итак</w:t>
      </w:r>
      <w:proofErr w:type="gramEnd"/>
      <w:r>
        <w:rPr>
          <w:szCs w:val="28"/>
          <w:lang w:eastAsia="en-US"/>
        </w:rPr>
        <w:t xml:space="preserve"> цели ясны, запишем тему урока. (Слайд №1)</w:t>
      </w:r>
      <w:r w:rsidR="004B4470">
        <w:rPr>
          <w:szCs w:val="28"/>
          <w:lang w:eastAsia="en-US"/>
        </w:rPr>
        <w:t xml:space="preserve"> Познакомимся с планом (Слайд №2)</w:t>
      </w:r>
    </w:p>
    <w:p w:rsidR="00B41D0D" w:rsidRDefault="00B41D0D" w:rsidP="00B41D0D">
      <w:pPr>
        <w:pStyle w:val="2"/>
        <w:tabs>
          <w:tab w:val="left" w:pos="3828"/>
        </w:tabs>
        <w:ind w:firstLine="0"/>
        <w:rPr>
          <w:szCs w:val="28"/>
          <w:lang w:eastAsia="en-US"/>
        </w:rPr>
      </w:pPr>
      <w:r>
        <w:rPr>
          <w:b/>
          <w:color w:val="292929"/>
          <w:szCs w:val="28"/>
          <w:lang w:val="en-US"/>
        </w:rPr>
        <w:t>III</w:t>
      </w:r>
      <w:r>
        <w:rPr>
          <w:szCs w:val="28"/>
          <w:lang w:eastAsia="en-US"/>
        </w:rPr>
        <w:t>. Изложение нового материала по вопросам:</w:t>
      </w:r>
    </w:p>
    <w:p w:rsidR="00B41D0D" w:rsidRDefault="00B41D0D" w:rsidP="00B41D0D">
      <w:pPr>
        <w:shd w:val="clear" w:color="auto" w:fill="FFFFFF"/>
        <w:spacing w:after="0" w:line="240" w:lineRule="auto"/>
        <w:jc w:val="both"/>
        <w:rPr>
          <w:rFonts w:ascii="Times New Roman" w:eastAsia="Times New Roman" w:hAnsi="Times New Roman" w:cs="Times New Roman"/>
          <w:b/>
          <w:color w:val="292929"/>
          <w:sz w:val="28"/>
          <w:szCs w:val="28"/>
          <w:lang w:eastAsia="ru-RU"/>
        </w:rPr>
      </w:pPr>
      <w:r>
        <w:rPr>
          <w:rFonts w:ascii="Times New Roman" w:hAnsi="Times New Roman" w:cs="Times New Roman"/>
          <w:b/>
          <w:sz w:val="28"/>
          <w:szCs w:val="28"/>
        </w:rPr>
        <w:t>А) СССР и союзники</w:t>
      </w:r>
      <w:r>
        <w:rPr>
          <w:rFonts w:ascii="Times New Roman" w:eastAsia="Times New Roman" w:hAnsi="Times New Roman" w:cs="Times New Roman"/>
          <w:b/>
          <w:color w:val="292929"/>
          <w:sz w:val="28"/>
          <w:szCs w:val="28"/>
          <w:lang w:eastAsia="ru-RU"/>
        </w:rPr>
        <w:t>.</w:t>
      </w:r>
    </w:p>
    <w:p w:rsidR="00A94174" w:rsidRDefault="00B41D0D" w:rsidP="00A94174">
      <w:pPr>
        <w:pStyle w:val="2"/>
        <w:tabs>
          <w:tab w:val="left" w:pos="3828"/>
        </w:tabs>
        <w:ind w:firstLine="0"/>
        <w:rPr>
          <w:szCs w:val="28"/>
          <w:lang w:eastAsia="en-US"/>
        </w:rPr>
      </w:pPr>
      <w:r>
        <w:rPr>
          <w:color w:val="292929"/>
          <w:szCs w:val="28"/>
        </w:rPr>
        <w:t>Вашему вниманию представляется фрагмент Потсдамской конференции (</w:t>
      </w:r>
      <w:r>
        <w:rPr>
          <w:szCs w:val="28"/>
        </w:rPr>
        <w:t>Сценка «На Потсдамской конференции» на английском языке.</w:t>
      </w:r>
      <w:r>
        <w:rPr>
          <w:color w:val="292929"/>
          <w:szCs w:val="28"/>
        </w:rPr>
        <w:t xml:space="preserve">) </w:t>
      </w:r>
      <w:r w:rsidR="00A94174">
        <w:rPr>
          <w:szCs w:val="28"/>
          <w:lang w:eastAsia="en-US"/>
        </w:rPr>
        <w:t>(Слайд №3)</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B12A88">
        <w:rPr>
          <w:rFonts w:ascii="Times New Roman" w:eastAsia="Times New Roman" w:hAnsi="Times New Roman" w:cs="Times New Roman"/>
          <w:b/>
          <w:color w:val="292929"/>
          <w:sz w:val="28"/>
          <w:szCs w:val="28"/>
          <w:lang w:eastAsia="ru-RU"/>
        </w:rPr>
        <w:t>Ваша задача:</w:t>
      </w:r>
      <w:r>
        <w:rPr>
          <w:rFonts w:ascii="Times New Roman" w:eastAsia="Times New Roman" w:hAnsi="Times New Roman" w:cs="Times New Roman"/>
          <w:color w:val="292929"/>
          <w:sz w:val="28"/>
          <w:szCs w:val="28"/>
          <w:lang w:eastAsia="ru-RU"/>
        </w:rPr>
        <w:t xml:space="preserve"> определить</w:t>
      </w:r>
      <w:r w:rsidR="003A0382">
        <w:rPr>
          <w:rFonts w:ascii="Times New Roman" w:eastAsia="Times New Roman" w:hAnsi="Times New Roman" w:cs="Times New Roman"/>
          <w:color w:val="292929"/>
          <w:sz w:val="28"/>
          <w:szCs w:val="28"/>
          <w:lang w:eastAsia="ru-RU"/>
        </w:rPr>
        <w:t>,</w:t>
      </w:r>
      <w:r>
        <w:rPr>
          <w:rFonts w:ascii="Times New Roman" w:eastAsia="Times New Roman" w:hAnsi="Times New Roman" w:cs="Times New Roman"/>
          <w:color w:val="292929"/>
          <w:sz w:val="28"/>
          <w:szCs w:val="28"/>
          <w:lang w:eastAsia="ru-RU"/>
        </w:rPr>
        <w:t xml:space="preserve"> о чём договорились союзники.</w:t>
      </w:r>
    </w:p>
    <w:p w:rsidR="00A94174" w:rsidRDefault="00B41D0D" w:rsidP="00A94174">
      <w:pPr>
        <w:pStyle w:val="2"/>
        <w:tabs>
          <w:tab w:val="left" w:pos="3828"/>
        </w:tabs>
        <w:ind w:firstLine="0"/>
        <w:rPr>
          <w:szCs w:val="28"/>
          <w:lang w:eastAsia="en-US"/>
        </w:rPr>
      </w:pPr>
      <w:r>
        <w:rPr>
          <w:b/>
          <w:szCs w:val="28"/>
        </w:rPr>
        <w:t>Б) Причины войны с Японией</w:t>
      </w:r>
      <w:r>
        <w:rPr>
          <w:b/>
          <w:color w:val="292929"/>
          <w:szCs w:val="28"/>
        </w:rPr>
        <w:t>.</w:t>
      </w:r>
      <w:r>
        <w:rPr>
          <w:color w:val="292929"/>
          <w:szCs w:val="28"/>
        </w:rPr>
        <w:t xml:space="preserve"> </w:t>
      </w:r>
      <w:r w:rsidR="00A94174">
        <w:rPr>
          <w:szCs w:val="28"/>
          <w:lang w:eastAsia="en-US"/>
        </w:rPr>
        <w:t>(Слайд №4)</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B12A88">
        <w:rPr>
          <w:rFonts w:ascii="Times New Roman" w:eastAsia="Times New Roman" w:hAnsi="Times New Roman" w:cs="Times New Roman"/>
          <w:b/>
          <w:color w:val="292929"/>
          <w:sz w:val="28"/>
          <w:szCs w:val="28"/>
          <w:lang w:eastAsia="ru-RU"/>
        </w:rPr>
        <w:t>Работа в группах.</w:t>
      </w:r>
      <w:r>
        <w:rPr>
          <w:rFonts w:ascii="Times New Roman" w:eastAsia="Times New Roman" w:hAnsi="Times New Roman" w:cs="Times New Roman"/>
          <w:color w:val="292929"/>
          <w:sz w:val="28"/>
          <w:szCs w:val="28"/>
          <w:lang w:eastAsia="ru-RU"/>
        </w:rPr>
        <w:t xml:space="preserve"> (Генштаб армий СССР и США)</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lastRenderedPageBreak/>
        <w:t>Используя полученную от лидеров антигитлеровской коалиции информацию</w:t>
      </w:r>
      <w:r w:rsidR="00A94174">
        <w:rPr>
          <w:rFonts w:ascii="Times New Roman" w:eastAsia="Times New Roman" w:hAnsi="Times New Roman" w:cs="Times New Roman"/>
          <w:color w:val="292929"/>
          <w:sz w:val="28"/>
          <w:szCs w:val="28"/>
          <w:lang w:eastAsia="ru-RU"/>
        </w:rPr>
        <w:t>, свои знания</w:t>
      </w:r>
      <w:r>
        <w:rPr>
          <w:rFonts w:ascii="Times New Roman" w:eastAsia="Times New Roman" w:hAnsi="Times New Roman" w:cs="Times New Roman"/>
          <w:color w:val="292929"/>
          <w:sz w:val="28"/>
          <w:szCs w:val="28"/>
          <w:lang w:eastAsia="ru-RU"/>
        </w:rPr>
        <w:t xml:space="preserve"> и текст учебника на странице</w:t>
      </w:r>
      <w:proofErr w:type="gramStart"/>
      <w:r>
        <w:rPr>
          <w:rFonts w:ascii="Times New Roman" w:eastAsia="Times New Roman" w:hAnsi="Times New Roman" w:cs="Times New Roman"/>
          <w:color w:val="292929"/>
          <w:sz w:val="28"/>
          <w:szCs w:val="28"/>
          <w:lang w:eastAsia="ru-RU"/>
        </w:rPr>
        <w:t xml:space="preserve"> </w:t>
      </w:r>
      <w:r w:rsidR="003A0382">
        <w:rPr>
          <w:rFonts w:ascii="Times New Roman" w:eastAsia="Times New Roman" w:hAnsi="Times New Roman" w:cs="Times New Roman"/>
          <w:color w:val="292929"/>
          <w:sz w:val="28"/>
          <w:szCs w:val="28"/>
          <w:lang w:eastAsia="ru-RU"/>
        </w:rPr>
        <w:t>,</w:t>
      </w:r>
      <w:proofErr w:type="gramEnd"/>
      <w:r w:rsidR="00B12A88">
        <w:rPr>
          <w:rFonts w:ascii="Times New Roman" w:eastAsia="Times New Roman" w:hAnsi="Times New Roman" w:cs="Times New Roman"/>
          <w:color w:val="292929"/>
          <w:sz w:val="28"/>
          <w:szCs w:val="28"/>
          <w:lang w:eastAsia="ru-RU"/>
        </w:rPr>
        <w:t xml:space="preserve"> </w:t>
      </w:r>
      <w:r>
        <w:rPr>
          <w:rFonts w:ascii="Times New Roman" w:eastAsia="Times New Roman" w:hAnsi="Times New Roman" w:cs="Times New Roman"/>
          <w:color w:val="292929"/>
          <w:sz w:val="28"/>
          <w:szCs w:val="28"/>
          <w:lang w:eastAsia="ru-RU"/>
        </w:rPr>
        <w:t xml:space="preserve">сформулируйте не менее 3 причин войны с Японией для своих стран. </w:t>
      </w:r>
      <w:r>
        <w:rPr>
          <w:rFonts w:ascii="Times New Roman" w:hAnsi="Times New Roman" w:cs="Times New Roman"/>
          <w:sz w:val="28"/>
          <w:szCs w:val="28"/>
        </w:rPr>
        <w:t>Запись причин на слайде</w:t>
      </w:r>
      <w:r>
        <w:rPr>
          <w:rFonts w:ascii="Times New Roman" w:eastAsia="Times New Roman" w:hAnsi="Times New Roman" w:cs="Times New Roman"/>
          <w:color w:val="292929"/>
          <w:sz w:val="28"/>
          <w:szCs w:val="28"/>
          <w:lang w:eastAsia="ru-RU"/>
        </w:rPr>
        <w:t>.</w:t>
      </w:r>
    </w:p>
    <w:p w:rsidR="00B41D0D" w:rsidRDefault="00B41D0D" w:rsidP="00B41D0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Генштабу Японии: </w:t>
      </w:r>
      <w:r>
        <w:rPr>
          <w:rFonts w:ascii="Times New Roman" w:hAnsi="Times New Roman" w:cs="Times New Roman"/>
          <w:sz w:val="28"/>
          <w:szCs w:val="28"/>
        </w:rPr>
        <w:t>рассмотрите карту своих владений и определите</w:t>
      </w:r>
      <w:r w:rsidR="003A0382">
        <w:rPr>
          <w:rFonts w:ascii="Times New Roman" w:hAnsi="Times New Roman" w:cs="Times New Roman"/>
          <w:sz w:val="28"/>
          <w:szCs w:val="28"/>
        </w:rPr>
        <w:t>,</w:t>
      </w:r>
      <w:r>
        <w:rPr>
          <w:rFonts w:ascii="Times New Roman" w:hAnsi="Times New Roman" w:cs="Times New Roman"/>
          <w:sz w:val="28"/>
          <w:szCs w:val="28"/>
        </w:rPr>
        <w:t xml:space="preserve"> где и как Вам лучше расположить войска для</w:t>
      </w:r>
      <w:r w:rsidR="00105348">
        <w:rPr>
          <w:rFonts w:ascii="Times New Roman" w:hAnsi="Times New Roman" w:cs="Times New Roman"/>
          <w:sz w:val="28"/>
          <w:szCs w:val="28"/>
        </w:rPr>
        <w:t xml:space="preserve"> </w:t>
      </w:r>
      <w:r>
        <w:rPr>
          <w:rFonts w:ascii="Times New Roman" w:hAnsi="Times New Roman" w:cs="Times New Roman"/>
          <w:sz w:val="28"/>
          <w:szCs w:val="28"/>
        </w:rPr>
        <w:t>победы</w:t>
      </w:r>
      <w:r w:rsidR="00105348">
        <w:rPr>
          <w:rFonts w:ascii="Times New Roman" w:hAnsi="Times New Roman" w:cs="Times New Roman"/>
          <w:sz w:val="28"/>
          <w:szCs w:val="28"/>
        </w:rPr>
        <w:t xml:space="preserve"> </w:t>
      </w:r>
      <w:r>
        <w:rPr>
          <w:rFonts w:ascii="Times New Roman" w:hAnsi="Times New Roman" w:cs="Times New Roman"/>
          <w:sz w:val="28"/>
          <w:szCs w:val="28"/>
        </w:rPr>
        <w:t>над  вероятным противником.</w:t>
      </w:r>
    </w:p>
    <w:p w:rsidR="00A94174" w:rsidRDefault="00B41D0D" w:rsidP="00A94174">
      <w:pPr>
        <w:pStyle w:val="2"/>
        <w:tabs>
          <w:tab w:val="left" w:pos="3828"/>
        </w:tabs>
        <w:ind w:firstLine="0"/>
        <w:rPr>
          <w:szCs w:val="28"/>
          <w:lang w:eastAsia="en-US"/>
        </w:rPr>
      </w:pPr>
      <w:r>
        <w:rPr>
          <w:b/>
          <w:szCs w:val="28"/>
        </w:rPr>
        <w:t>В) Планы боевых действий</w:t>
      </w:r>
      <w:r>
        <w:rPr>
          <w:color w:val="292929"/>
          <w:szCs w:val="28"/>
        </w:rPr>
        <w:t xml:space="preserve">. </w:t>
      </w:r>
      <w:r>
        <w:rPr>
          <w:b/>
          <w:szCs w:val="28"/>
        </w:rPr>
        <w:t>Приём «Карта без легенды» на основании анализа статистики</w:t>
      </w:r>
      <w:r>
        <w:rPr>
          <w:color w:val="292929"/>
          <w:szCs w:val="28"/>
        </w:rPr>
        <w:t xml:space="preserve">. </w:t>
      </w:r>
      <w:r w:rsidR="00A94174">
        <w:rPr>
          <w:szCs w:val="28"/>
          <w:lang w:eastAsia="en-US"/>
        </w:rPr>
        <w:t>(Слайд №5)</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xml:space="preserve">Нанести на карту планы ведения войны. </w:t>
      </w:r>
      <w:proofErr w:type="gramStart"/>
      <w:r>
        <w:rPr>
          <w:rFonts w:ascii="Times New Roman" w:eastAsia="Times New Roman" w:hAnsi="Times New Roman" w:cs="Times New Roman"/>
          <w:color w:val="292929"/>
          <w:sz w:val="28"/>
          <w:szCs w:val="28"/>
          <w:lang w:eastAsia="ru-RU"/>
        </w:rPr>
        <w:t xml:space="preserve">(Япония, </w:t>
      </w:r>
      <w:r w:rsidR="00105348">
        <w:rPr>
          <w:rFonts w:ascii="Times New Roman" w:eastAsia="Times New Roman" w:hAnsi="Times New Roman" w:cs="Times New Roman"/>
          <w:color w:val="292929"/>
          <w:sz w:val="28"/>
          <w:szCs w:val="28"/>
          <w:lang w:eastAsia="ru-RU"/>
        </w:rPr>
        <w:t>СССР</w:t>
      </w:r>
      <w:r>
        <w:rPr>
          <w:rFonts w:ascii="Times New Roman" w:eastAsia="Times New Roman" w:hAnsi="Times New Roman" w:cs="Times New Roman"/>
          <w:color w:val="292929"/>
          <w:sz w:val="28"/>
          <w:szCs w:val="28"/>
          <w:lang w:eastAsia="ru-RU"/>
        </w:rPr>
        <w:t>.</w:t>
      </w:r>
      <w:proofErr w:type="gramEnd"/>
      <w:r w:rsidR="00105348">
        <w:rPr>
          <w:rFonts w:ascii="Times New Roman" w:eastAsia="Times New Roman" w:hAnsi="Times New Roman" w:cs="Times New Roman"/>
          <w:color w:val="292929"/>
          <w:sz w:val="28"/>
          <w:szCs w:val="28"/>
          <w:lang w:eastAsia="ru-RU"/>
        </w:rPr>
        <w:t xml:space="preserve"> </w:t>
      </w:r>
      <w:r>
        <w:rPr>
          <w:rFonts w:ascii="Times New Roman" w:eastAsia="Times New Roman" w:hAnsi="Times New Roman" w:cs="Times New Roman"/>
          <w:color w:val="292929"/>
          <w:sz w:val="28"/>
          <w:szCs w:val="28"/>
          <w:lang w:eastAsia="ru-RU"/>
        </w:rPr>
        <w:t>США).</w:t>
      </w:r>
      <w:proofErr w:type="gramStart"/>
      <w:r>
        <w:rPr>
          <w:rFonts w:ascii="Times New Roman" w:eastAsia="Times New Roman" w:hAnsi="Times New Roman" w:cs="Times New Roman"/>
          <w:color w:val="292929"/>
          <w:sz w:val="28"/>
          <w:szCs w:val="28"/>
          <w:lang w:eastAsia="ru-RU"/>
        </w:rPr>
        <w:t xml:space="preserve"> .</w:t>
      </w:r>
      <w:proofErr w:type="gramEnd"/>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i/>
          <w:iCs/>
          <w:color w:val="292929"/>
          <w:sz w:val="28"/>
          <w:szCs w:val="28"/>
          <w:lang w:eastAsia="ru-RU"/>
        </w:rPr>
        <w:t>Слово учителя</w:t>
      </w:r>
      <w:r>
        <w:rPr>
          <w:rFonts w:ascii="Times New Roman" w:eastAsia="Times New Roman" w:hAnsi="Times New Roman" w:cs="Times New Roman"/>
          <w:color w:val="292929"/>
          <w:sz w:val="28"/>
          <w:szCs w:val="28"/>
          <w:lang w:eastAsia="ru-RU"/>
        </w:rPr>
        <w:t>. Интересы восстановления мира требовали скорейшей ликвидации дальневосточного очага войны. Верный своим союзническим обязательствам, Советский Союз не мог оставаться в стороне от решения этой важной задачи. 5 апреля 1945 г. советское правительство денонсировало договор с Японией о нейтралитете от13 апреля 1941 года и 8 августа 1945 г. заявило о вступлении с ней в войну.</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E13744" w:rsidRDefault="00B41D0D" w:rsidP="00E13744">
      <w:pPr>
        <w:pStyle w:val="2"/>
        <w:tabs>
          <w:tab w:val="left" w:pos="3828"/>
        </w:tabs>
        <w:ind w:firstLine="0"/>
        <w:rPr>
          <w:szCs w:val="28"/>
          <w:lang w:eastAsia="en-US"/>
        </w:rPr>
      </w:pPr>
      <w:r>
        <w:rPr>
          <w:b/>
          <w:szCs w:val="28"/>
        </w:rPr>
        <w:t>Г) Ход боевых действи</w:t>
      </w:r>
      <w:proofErr w:type="gramStart"/>
      <w:r>
        <w:rPr>
          <w:b/>
          <w:szCs w:val="28"/>
        </w:rPr>
        <w:t>й</w:t>
      </w:r>
      <w:r w:rsidR="00E13744">
        <w:rPr>
          <w:szCs w:val="28"/>
          <w:lang w:eastAsia="en-US"/>
        </w:rPr>
        <w:t>(</w:t>
      </w:r>
      <w:proofErr w:type="gramEnd"/>
      <w:r w:rsidR="00E13744">
        <w:rPr>
          <w:szCs w:val="28"/>
          <w:lang w:eastAsia="en-US"/>
        </w:rPr>
        <w:t>Слайд №6-8)</w:t>
      </w:r>
    </w:p>
    <w:p w:rsidR="00DD26C2"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i/>
          <w:iCs/>
          <w:color w:val="292929"/>
          <w:sz w:val="28"/>
          <w:szCs w:val="28"/>
          <w:lang w:eastAsia="ru-RU"/>
        </w:rPr>
        <w:t>Слово учителя</w:t>
      </w:r>
      <w:r>
        <w:rPr>
          <w:rFonts w:ascii="Times New Roman" w:eastAsia="Times New Roman" w:hAnsi="Times New Roman" w:cs="Times New Roman"/>
          <w:color w:val="292929"/>
          <w:sz w:val="28"/>
          <w:szCs w:val="28"/>
          <w:lang w:eastAsia="ru-RU"/>
        </w:rPr>
        <w:t xml:space="preserve">. Для изучения хода боевых действий вы будете </w:t>
      </w:r>
      <w:r>
        <w:rPr>
          <w:rFonts w:ascii="Times New Roman" w:eastAsia="Times New Roman" w:hAnsi="Times New Roman" w:cs="Times New Roman"/>
          <w:b/>
          <w:color w:val="292929"/>
          <w:sz w:val="28"/>
          <w:szCs w:val="28"/>
          <w:lang w:eastAsia="ru-RU"/>
        </w:rPr>
        <w:t xml:space="preserve">работать в </w:t>
      </w:r>
      <w:r w:rsidRPr="00DD26C2">
        <w:rPr>
          <w:rFonts w:ascii="Times New Roman" w:eastAsia="Times New Roman" w:hAnsi="Times New Roman" w:cs="Times New Roman"/>
          <w:b/>
          <w:color w:val="292929"/>
          <w:sz w:val="28"/>
          <w:szCs w:val="28"/>
          <w:lang w:eastAsia="ru-RU"/>
        </w:rPr>
        <w:t>парах с документами и картой.</w:t>
      </w:r>
      <w:r>
        <w:rPr>
          <w:rFonts w:ascii="Times New Roman" w:eastAsia="Times New Roman" w:hAnsi="Times New Roman" w:cs="Times New Roman"/>
          <w:color w:val="292929"/>
          <w:sz w:val="28"/>
          <w:szCs w:val="28"/>
          <w:lang w:eastAsia="ru-RU"/>
        </w:rPr>
        <w:t xml:space="preserve"> </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Вам выпала честь освободить территории своей малой Родины.</w:t>
      </w:r>
    </w:p>
    <w:p w:rsidR="00B12A88" w:rsidRDefault="00B12A88"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color w:val="292929"/>
          <w:sz w:val="28"/>
          <w:szCs w:val="28"/>
          <w:lang w:eastAsia="ru-RU"/>
        </w:rPr>
        <w:t xml:space="preserve">США </w:t>
      </w:r>
      <w:r>
        <w:rPr>
          <w:rFonts w:ascii="Times New Roman" w:eastAsia="Times New Roman" w:hAnsi="Times New Roman" w:cs="Times New Roman"/>
          <w:color w:val="292929"/>
          <w:sz w:val="28"/>
          <w:szCs w:val="28"/>
          <w:lang w:eastAsia="ru-RU"/>
        </w:rPr>
        <w:t xml:space="preserve">– </w:t>
      </w:r>
      <w:r w:rsidRPr="00E13744">
        <w:rPr>
          <w:rFonts w:ascii="Times New Roman" w:eastAsia="Times New Roman" w:hAnsi="Times New Roman" w:cs="Times New Roman"/>
          <w:color w:val="292929"/>
          <w:sz w:val="36"/>
          <w:szCs w:val="36"/>
          <w:lang w:eastAsia="ru-RU"/>
        </w:rPr>
        <w:t>видеоролик о бомбардировке Хиросимы и Нагасаки.</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color w:val="292929"/>
          <w:sz w:val="28"/>
          <w:szCs w:val="28"/>
          <w:lang w:eastAsia="ru-RU"/>
        </w:rPr>
        <w:t xml:space="preserve">Задание </w:t>
      </w:r>
      <w:r w:rsidR="00DD26C2">
        <w:rPr>
          <w:rFonts w:ascii="Times New Roman" w:eastAsia="Times New Roman" w:hAnsi="Times New Roman" w:cs="Times New Roman"/>
          <w:b/>
          <w:color w:val="292929"/>
          <w:sz w:val="28"/>
          <w:szCs w:val="28"/>
          <w:lang w:eastAsia="ru-RU"/>
        </w:rPr>
        <w:t>д</w:t>
      </w:r>
      <w:r>
        <w:rPr>
          <w:rFonts w:ascii="Times New Roman" w:eastAsia="Times New Roman" w:hAnsi="Times New Roman" w:cs="Times New Roman"/>
          <w:b/>
          <w:color w:val="292929"/>
          <w:sz w:val="28"/>
          <w:szCs w:val="28"/>
          <w:lang w:eastAsia="ru-RU"/>
        </w:rPr>
        <w:t>ля Японии</w:t>
      </w:r>
      <w:r>
        <w:rPr>
          <w:rFonts w:ascii="Times New Roman" w:eastAsia="Times New Roman" w:hAnsi="Times New Roman" w:cs="Times New Roman"/>
          <w:color w:val="292929"/>
          <w:sz w:val="28"/>
          <w:szCs w:val="28"/>
          <w:lang w:eastAsia="ru-RU"/>
        </w:rPr>
        <w:t>: Явилась ли бомбардировка разгромом Японии?</w:t>
      </w:r>
    </w:p>
    <w:p w:rsidR="00A53C4B" w:rsidRDefault="00A53C4B" w:rsidP="00B41D0D">
      <w:pPr>
        <w:pStyle w:val="2"/>
        <w:tabs>
          <w:tab w:val="left" w:pos="3828"/>
        </w:tabs>
        <w:ind w:firstLine="0"/>
        <w:rPr>
          <w:szCs w:val="28"/>
          <w:lang w:eastAsia="en-US"/>
        </w:rPr>
      </w:pPr>
    </w:p>
    <w:p w:rsidR="00E13744" w:rsidRDefault="00E13744" w:rsidP="00E13744">
      <w:pPr>
        <w:pStyle w:val="2"/>
        <w:tabs>
          <w:tab w:val="left" w:pos="3828"/>
        </w:tabs>
        <w:ind w:firstLine="0"/>
        <w:rPr>
          <w:szCs w:val="28"/>
          <w:lang w:eastAsia="en-US"/>
        </w:rPr>
      </w:pPr>
      <w:r w:rsidRPr="00E13744">
        <w:rPr>
          <w:b/>
          <w:szCs w:val="28"/>
          <w:lang w:eastAsia="en-US"/>
        </w:rPr>
        <w:t>Физкультминутк</w:t>
      </w:r>
      <w:proofErr w:type="gramStart"/>
      <w:r w:rsidRPr="00E13744">
        <w:rPr>
          <w:b/>
          <w:szCs w:val="28"/>
          <w:lang w:eastAsia="en-US"/>
        </w:rPr>
        <w:t>а</w:t>
      </w:r>
      <w:r>
        <w:rPr>
          <w:szCs w:val="28"/>
          <w:lang w:eastAsia="en-US"/>
        </w:rPr>
        <w:t>(</w:t>
      </w:r>
      <w:proofErr w:type="gramEnd"/>
      <w:r>
        <w:rPr>
          <w:szCs w:val="28"/>
          <w:lang w:eastAsia="en-US"/>
        </w:rPr>
        <w:t>Слайд №9)</w:t>
      </w:r>
    </w:p>
    <w:p w:rsidR="00E13744" w:rsidRDefault="00E13744" w:rsidP="00B41D0D">
      <w:pPr>
        <w:pStyle w:val="2"/>
        <w:tabs>
          <w:tab w:val="left" w:pos="3828"/>
        </w:tabs>
        <w:ind w:firstLine="0"/>
        <w:rPr>
          <w:b/>
          <w:szCs w:val="28"/>
          <w:lang w:eastAsia="en-US"/>
        </w:rPr>
      </w:pPr>
    </w:p>
    <w:p w:rsidR="00E13744" w:rsidRDefault="00E13744" w:rsidP="00E13744">
      <w:pPr>
        <w:pStyle w:val="2"/>
        <w:tabs>
          <w:tab w:val="left" w:pos="3828"/>
        </w:tabs>
        <w:ind w:firstLine="0"/>
        <w:rPr>
          <w:color w:val="292929"/>
          <w:szCs w:val="28"/>
        </w:rPr>
      </w:pPr>
      <w:r>
        <w:rPr>
          <w:b/>
          <w:color w:val="292929"/>
          <w:szCs w:val="28"/>
        </w:rPr>
        <w:t xml:space="preserve">работа в </w:t>
      </w:r>
      <w:r w:rsidRPr="00DD26C2">
        <w:rPr>
          <w:b/>
          <w:color w:val="292929"/>
          <w:szCs w:val="28"/>
        </w:rPr>
        <w:t>парах с документами и картой.</w:t>
      </w:r>
      <w:r>
        <w:rPr>
          <w:color w:val="292929"/>
          <w:szCs w:val="28"/>
        </w:rPr>
        <w:t xml:space="preserve"> </w:t>
      </w:r>
      <w:r>
        <w:rPr>
          <w:szCs w:val="28"/>
          <w:lang w:eastAsia="en-US"/>
        </w:rPr>
        <w:t>(Слайд №10), интерактивная карта</w:t>
      </w:r>
    </w:p>
    <w:p w:rsidR="00B41D0D" w:rsidRDefault="00B41D0D" w:rsidP="00B41D0D">
      <w:pPr>
        <w:pStyle w:val="2"/>
        <w:tabs>
          <w:tab w:val="left" w:pos="3828"/>
        </w:tabs>
        <w:ind w:firstLine="0"/>
        <w:rPr>
          <w:szCs w:val="28"/>
          <w:lang w:eastAsia="en-US"/>
        </w:rPr>
      </w:pPr>
      <w:r>
        <w:rPr>
          <w:szCs w:val="28"/>
          <w:lang w:eastAsia="en-US"/>
        </w:rPr>
        <w:t>- Забайкальский фронт</w:t>
      </w:r>
    </w:p>
    <w:p w:rsidR="00B41D0D" w:rsidRDefault="00B41D0D" w:rsidP="00B41D0D">
      <w:pPr>
        <w:pStyle w:val="2"/>
        <w:tabs>
          <w:tab w:val="left" w:pos="3828"/>
        </w:tabs>
        <w:ind w:firstLine="0"/>
        <w:rPr>
          <w:szCs w:val="28"/>
          <w:lang w:eastAsia="en-US"/>
        </w:rPr>
      </w:pPr>
      <w:r>
        <w:rPr>
          <w:szCs w:val="28"/>
          <w:lang w:eastAsia="en-US"/>
        </w:rPr>
        <w:t xml:space="preserve">- </w:t>
      </w:r>
      <w:proofErr w:type="spellStart"/>
      <w:r>
        <w:rPr>
          <w:szCs w:val="28"/>
          <w:lang w:eastAsia="en-US"/>
        </w:rPr>
        <w:t>Манчжурский</w:t>
      </w:r>
      <w:proofErr w:type="spellEnd"/>
      <w:r>
        <w:rPr>
          <w:szCs w:val="28"/>
          <w:lang w:eastAsia="en-US"/>
        </w:rPr>
        <w:t xml:space="preserve"> фронт</w:t>
      </w:r>
    </w:p>
    <w:p w:rsidR="00B41D0D" w:rsidRDefault="00B41D0D" w:rsidP="00B41D0D">
      <w:pPr>
        <w:pStyle w:val="2"/>
        <w:tabs>
          <w:tab w:val="left" w:pos="3828"/>
        </w:tabs>
        <w:ind w:firstLine="0"/>
        <w:rPr>
          <w:szCs w:val="28"/>
          <w:lang w:eastAsia="en-US"/>
        </w:rPr>
      </w:pPr>
      <w:r>
        <w:rPr>
          <w:szCs w:val="28"/>
          <w:lang w:eastAsia="en-US"/>
        </w:rPr>
        <w:t>- Сахалин</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hAnsi="Times New Roman" w:cs="Times New Roman"/>
          <w:sz w:val="28"/>
          <w:szCs w:val="28"/>
        </w:rPr>
        <w:t>- Курилы</w:t>
      </w:r>
    </w:p>
    <w:p w:rsidR="00550F06" w:rsidRDefault="00550F06" w:rsidP="00550F06">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hAnsi="Times New Roman" w:cs="Times New Roman"/>
          <w:sz w:val="28"/>
          <w:szCs w:val="28"/>
        </w:rPr>
        <w:t xml:space="preserve">Маньчжурская стратегическая наступательная операция под руководством Главнокомандующего советскими войсками на Дальнем Востоке Маршала Советского Союза А.М. Василевского. </w:t>
      </w:r>
      <w:r>
        <w:rPr>
          <w:rFonts w:ascii="Times New Roman" w:eastAsia="Times New Roman" w:hAnsi="Times New Roman" w:cs="Times New Roman"/>
          <w:color w:val="292929"/>
          <w:sz w:val="28"/>
          <w:szCs w:val="28"/>
          <w:lang w:eastAsia="ru-RU"/>
        </w:rPr>
        <w:t xml:space="preserve">9 августа – 2 сентября 1945 г.  войска Забайкальского, 1-го и 2-го Дальневосточных фронтов, силы Тихоокеанского флота и Амурской военной флотилии провели Маньчжурскую стратегическую операцию, окружили и разгромили </w:t>
      </w:r>
      <w:proofErr w:type="spellStart"/>
      <w:r>
        <w:rPr>
          <w:rFonts w:ascii="Times New Roman" w:eastAsia="Times New Roman" w:hAnsi="Times New Roman" w:cs="Times New Roman"/>
          <w:color w:val="292929"/>
          <w:sz w:val="28"/>
          <w:szCs w:val="28"/>
          <w:lang w:eastAsia="ru-RU"/>
        </w:rPr>
        <w:t>Квантунскую</w:t>
      </w:r>
      <w:proofErr w:type="spellEnd"/>
      <w:r>
        <w:rPr>
          <w:rFonts w:ascii="Times New Roman" w:eastAsia="Times New Roman" w:hAnsi="Times New Roman" w:cs="Times New Roman"/>
          <w:color w:val="292929"/>
          <w:sz w:val="28"/>
          <w:szCs w:val="28"/>
          <w:lang w:eastAsia="ru-RU"/>
        </w:rPr>
        <w:t xml:space="preserve"> армию, насчитывавшую более 1 </w:t>
      </w:r>
      <w:proofErr w:type="spellStart"/>
      <w:proofErr w:type="gramStart"/>
      <w:r>
        <w:rPr>
          <w:rFonts w:ascii="Times New Roman" w:eastAsia="Times New Roman" w:hAnsi="Times New Roman" w:cs="Times New Roman"/>
          <w:color w:val="292929"/>
          <w:sz w:val="28"/>
          <w:szCs w:val="28"/>
          <w:lang w:eastAsia="ru-RU"/>
        </w:rPr>
        <w:t>млн</w:t>
      </w:r>
      <w:proofErr w:type="spellEnd"/>
      <w:proofErr w:type="gramEnd"/>
      <w:r>
        <w:rPr>
          <w:rFonts w:ascii="Times New Roman" w:eastAsia="Times New Roman" w:hAnsi="Times New Roman" w:cs="Times New Roman"/>
          <w:color w:val="292929"/>
          <w:sz w:val="28"/>
          <w:szCs w:val="28"/>
          <w:lang w:eastAsia="ru-RU"/>
        </w:rPr>
        <w:t xml:space="preserve"> солдат и офицеров, 6.6 тыс. орудий и миномётов, свыше 1.2 тыс. танков, более 1.9 тыс. боевых самолётов.</w:t>
      </w:r>
    </w:p>
    <w:p w:rsidR="00550F06" w:rsidRDefault="00550F06" w:rsidP="00550F06">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Одновременно были проведены Южно-Сахалинская (11 – 25 августа) и Курильская десантная (18 августа – 1 сентября) операции. Советский союз вернул в свой состав Южный Сахалин и Курильские острова. Количество пленных составило около 593 тыс. человек. Красная Армия за всё время боёв потеряла более 36 тыс. солдат и офицеров, из них свыше 12 тыс. убитыми.</w:t>
      </w:r>
    </w:p>
    <w:p w:rsidR="00550F06" w:rsidRDefault="00550F06" w:rsidP="00550F06">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lastRenderedPageBreak/>
        <w:t>6 августа над Хиросимой, а 9 -го августа над Нагасаки были взорваны атомные бомбы. В результате два города со всем насе</w:t>
      </w:r>
      <w:r>
        <w:rPr>
          <w:rFonts w:ascii="Times New Roman" w:eastAsia="Times New Roman" w:hAnsi="Times New Roman" w:cs="Times New Roman"/>
          <w:color w:val="292929"/>
          <w:sz w:val="28"/>
          <w:szCs w:val="28"/>
          <w:lang w:eastAsia="ru-RU"/>
        </w:rPr>
        <w:softHyphen/>
        <w:t>лением были фактически сметены с лица земли.</w:t>
      </w:r>
    </w:p>
    <w:p w:rsidR="00550F06" w:rsidRDefault="00550F06" w:rsidP="00550F06">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xml:space="preserve">1. Какие цели </w:t>
      </w:r>
      <w:proofErr w:type="spellStart"/>
      <w:r>
        <w:rPr>
          <w:rFonts w:ascii="Times New Roman" w:eastAsia="Times New Roman" w:hAnsi="Times New Roman" w:cs="Times New Roman"/>
          <w:color w:val="292929"/>
          <w:sz w:val="28"/>
          <w:szCs w:val="28"/>
          <w:lang w:eastAsia="ru-RU"/>
        </w:rPr>
        <w:t>приследовали</w:t>
      </w:r>
      <w:proofErr w:type="spellEnd"/>
      <w:r>
        <w:rPr>
          <w:rFonts w:ascii="Times New Roman" w:eastAsia="Times New Roman" w:hAnsi="Times New Roman" w:cs="Times New Roman"/>
          <w:color w:val="292929"/>
          <w:sz w:val="28"/>
          <w:szCs w:val="28"/>
          <w:lang w:eastAsia="ru-RU"/>
        </w:rPr>
        <w:t xml:space="preserve"> США?</w:t>
      </w:r>
    </w:p>
    <w:p w:rsidR="00550F06" w:rsidRDefault="00550F06" w:rsidP="00550F06">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2. Целесообразно ли было применять атомное оружие?</w:t>
      </w:r>
    </w:p>
    <w:p w:rsidR="00550F06" w:rsidRDefault="00550F06" w:rsidP="00105348">
      <w:pPr>
        <w:spacing w:after="0" w:line="240" w:lineRule="auto"/>
        <w:rPr>
          <w:rFonts w:ascii="Times New Roman" w:eastAsia="Times New Roman" w:hAnsi="Times New Roman" w:cs="Times New Roman"/>
          <w:i/>
          <w:iCs/>
          <w:color w:val="292929"/>
          <w:sz w:val="28"/>
          <w:szCs w:val="28"/>
          <w:lang w:eastAsia="ru-RU"/>
        </w:rPr>
      </w:pPr>
    </w:p>
    <w:p w:rsidR="00105348" w:rsidRDefault="00E13744" w:rsidP="00105348">
      <w:pPr>
        <w:spacing w:after="0" w:line="240" w:lineRule="auto"/>
        <w:rPr>
          <w:rFonts w:ascii="Times New Roman" w:hAnsi="Times New Roman" w:cs="Times New Roman"/>
          <w:sz w:val="28"/>
          <w:szCs w:val="28"/>
        </w:rPr>
      </w:pPr>
      <w:r>
        <w:rPr>
          <w:rFonts w:ascii="Times New Roman" w:eastAsia="Times New Roman" w:hAnsi="Times New Roman" w:cs="Times New Roman"/>
          <w:i/>
          <w:iCs/>
          <w:color w:val="292929"/>
          <w:sz w:val="28"/>
          <w:szCs w:val="28"/>
          <w:lang w:eastAsia="ru-RU"/>
        </w:rPr>
        <w:t>Слово учителя</w:t>
      </w:r>
      <w:r>
        <w:rPr>
          <w:rFonts w:ascii="Times New Roman" w:eastAsia="Times New Roman" w:hAnsi="Times New Roman" w:cs="Times New Roman"/>
          <w:color w:val="292929"/>
          <w:sz w:val="28"/>
          <w:szCs w:val="28"/>
          <w:lang w:eastAsia="ru-RU"/>
        </w:rPr>
        <w:t xml:space="preserve">. </w:t>
      </w:r>
      <w:r w:rsidRPr="00E13744">
        <w:rPr>
          <w:rFonts w:ascii="Times New Roman" w:hAnsi="Times New Roman" w:cs="Times New Roman"/>
          <w:sz w:val="28"/>
          <w:szCs w:val="28"/>
        </w:rPr>
        <w:t>(Слайд №1</w:t>
      </w:r>
      <w:r>
        <w:rPr>
          <w:rFonts w:ascii="Times New Roman" w:hAnsi="Times New Roman" w:cs="Times New Roman"/>
          <w:sz w:val="28"/>
          <w:szCs w:val="28"/>
        </w:rPr>
        <w:t>1</w:t>
      </w:r>
      <w:r w:rsidRPr="00E13744">
        <w:rPr>
          <w:rFonts w:ascii="Times New Roman" w:hAnsi="Times New Roman" w:cs="Times New Roman"/>
          <w:sz w:val="28"/>
          <w:szCs w:val="28"/>
        </w:rPr>
        <w:t xml:space="preserve">), </w:t>
      </w:r>
      <w:r w:rsidR="00105348">
        <w:rPr>
          <w:rFonts w:ascii="Times New Roman" w:hAnsi="Times New Roman" w:cs="Times New Roman"/>
          <w:sz w:val="28"/>
          <w:szCs w:val="28"/>
        </w:rPr>
        <w:t>Операция под кодовым названием «Августовская буря» началась 9 августа 1945 года, почти одновременно с бомбардировкой Нагасаки. За две недели боёв Япония потеряла убитыми 84000 военнослужащих, а СССР - 12000. Советские войска не дошли всего 50 километров до северного японского острова Хоккайдо.</w:t>
      </w:r>
    </w:p>
    <w:p w:rsidR="00B41D0D" w:rsidRDefault="00B41D0D" w:rsidP="00B41D0D">
      <w:pPr>
        <w:rPr>
          <w:rFonts w:ascii="Times New Roman" w:hAnsi="Times New Roman" w:cs="Times New Roman"/>
          <w:sz w:val="28"/>
          <w:szCs w:val="28"/>
        </w:rPr>
      </w:pPr>
      <w:r>
        <w:rPr>
          <w:rFonts w:ascii="Times New Roman" w:hAnsi="Times New Roman" w:cs="Times New Roman"/>
          <w:sz w:val="28"/>
          <w:szCs w:val="28"/>
        </w:rPr>
        <w:t>Эта операция стала одной из крупнейших – по масштабу, впечатляющих – по организованности и замыслу, и успешных – по тактическому проведению, кампаний II Мировой войны; в кратчайшее время была захвачена территория, равная всей Западной Европе!</w:t>
      </w:r>
    </w:p>
    <w:p w:rsidR="00B41D0D" w:rsidRDefault="00550F06"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E13744">
        <w:rPr>
          <w:rFonts w:ascii="Times New Roman" w:hAnsi="Times New Roman" w:cs="Times New Roman"/>
          <w:sz w:val="28"/>
          <w:szCs w:val="28"/>
        </w:rPr>
        <w:t>(Слайд №</w:t>
      </w:r>
      <w:r>
        <w:rPr>
          <w:rFonts w:ascii="Times New Roman" w:hAnsi="Times New Roman" w:cs="Times New Roman"/>
          <w:sz w:val="28"/>
          <w:szCs w:val="28"/>
        </w:rPr>
        <w:t xml:space="preserve"> 12-16</w:t>
      </w:r>
      <w:r w:rsidRPr="00E13744">
        <w:rPr>
          <w:rFonts w:ascii="Times New Roman" w:hAnsi="Times New Roman" w:cs="Times New Roman"/>
          <w:sz w:val="28"/>
          <w:szCs w:val="28"/>
        </w:rPr>
        <w:t>),</w:t>
      </w:r>
      <w:r w:rsidR="00B41D0D">
        <w:rPr>
          <w:rFonts w:ascii="Times New Roman" w:eastAsia="Times New Roman" w:hAnsi="Times New Roman" w:cs="Times New Roman"/>
          <w:i/>
          <w:iCs/>
          <w:color w:val="292929"/>
          <w:sz w:val="28"/>
          <w:szCs w:val="28"/>
          <w:lang w:eastAsia="ru-RU"/>
        </w:rPr>
        <w:t> </w:t>
      </w:r>
      <w:r w:rsidR="00B41D0D">
        <w:rPr>
          <w:rFonts w:ascii="Times New Roman" w:eastAsia="Times New Roman" w:hAnsi="Times New Roman" w:cs="Times New Roman"/>
          <w:color w:val="292929"/>
          <w:sz w:val="28"/>
          <w:szCs w:val="28"/>
          <w:lang w:eastAsia="ru-RU"/>
        </w:rPr>
        <w:t>14 августа Япония капитулировала. Официальный акт о капитуляции был подписан на борту американского линкора « 'Миссури» 2 сентября 1945 года представителями США, Англии, КНР, СССР и Японии. Вторая мировая война закончилась.</w:t>
      </w:r>
    </w:p>
    <w:p w:rsidR="00B41D0D" w:rsidRDefault="00B41D0D"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
          <w:bCs/>
          <w:i/>
          <w:iCs/>
          <w:color w:val="292929"/>
          <w:sz w:val="28"/>
          <w:szCs w:val="28"/>
          <w:lang w:eastAsia="ru-RU"/>
        </w:rPr>
        <w:t>Видеоролик «Капитуляция Японии»</w:t>
      </w:r>
      <w:r w:rsidR="00105348">
        <w:rPr>
          <w:rFonts w:ascii="Times New Roman" w:eastAsia="Times New Roman" w:hAnsi="Times New Roman" w:cs="Times New Roman"/>
          <w:color w:val="292929"/>
          <w:sz w:val="28"/>
          <w:szCs w:val="28"/>
          <w:lang w:eastAsia="ru-RU"/>
        </w:rPr>
        <w:t xml:space="preserve"> используется для проверки правильности изучения темы.</w:t>
      </w:r>
    </w:p>
    <w:p w:rsidR="007812D7" w:rsidRDefault="00A53C4B"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A53C4B">
        <w:rPr>
          <w:rFonts w:ascii="Times New Roman" w:eastAsia="Times New Roman" w:hAnsi="Times New Roman" w:cs="Times New Roman"/>
          <w:b/>
          <w:color w:val="292929"/>
          <w:sz w:val="28"/>
          <w:szCs w:val="28"/>
          <w:lang w:eastAsia="ru-RU"/>
        </w:rPr>
        <w:t xml:space="preserve">Е) </w:t>
      </w:r>
      <w:r w:rsidR="004526A2" w:rsidRPr="004526A2">
        <w:rPr>
          <w:rFonts w:ascii="Times New Roman" w:eastAsia="Times New Roman" w:hAnsi="Times New Roman" w:cs="Times New Roman"/>
          <w:b/>
          <w:color w:val="292929"/>
          <w:sz w:val="28"/>
          <w:szCs w:val="28"/>
          <w:lang w:eastAsia="ru-RU"/>
        </w:rPr>
        <w:t>Итоги войны и истоки победы</w:t>
      </w:r>
      <w:r>
        <w:rPr>
          <w:rFonts w:ascii="Times New Roman" w:eastAsia="Times New Roman" w:hAnsi="Times New Roman" w:cs="Times New Roman"/>
          <w:color w:val="292929"/>
          <w:sz w:val="28"/>
          <w:szCs w:val="28"/>
          <w:lang w:eastAsia="ru-RU"/>
        </w:rPr>
        <w:t>.</w:t>
      </w:r>
      <w:r w:rsidRPr="00A53C4B">
        <w:rPr>
          <w:rFonts w:ascii="Times New Roman" w:eastAsia="Times New Roman" w:hAnsi="Times New Roman" w:cs="Times New Roman"/>
          <w:color w:val="292929"/>
          <w:sz w:val="28"/>
          <w:szCs w:val="28"/>
          <w:lang w:eastAsia="ru-RU"/>
        </w:rPr>
        <w:t xml:space="preserve"> </w:t>
      </w:r>
      <w:r w:rsidR="007812D7" w:rsidRPr="007812D7">
        <w:rPr>
          <w:rFonts w:ascii="Times New Roman" w:eastAsia="Times New Roman" w:hAnsi="Times New Roman" w:cs="Times New Roman"/>
          <w:color w:val="292929"/>
          <w:sz w:val="28"/>
          <w:szCs w:val="28"/>
          <w:lang w:eastAsia="ru-RU"/>
        </w:rPr>
        <w:t>В ходе войны японская армия потеряла 677 тыс. военнослужащих, в частности, 83 тыс. были убиты, 594 тыс. сдались. Победа советской армии в Дальневосточной войне ускорила разгром японских фашистов и содействовала победе Китая в Войне сопротивления японским захватчикам</w:t>
      </w:r>
      <w:r w:rsidR="007812D7">
        <w:rPr>
          <w:rFonts w:ascii="Times New Roman" w:eastAsia="Times New Roman" w:hAnsi="Times New Roman" w:cs="Times New Roman"/>
          <w:color w:val="292929"/>
          <w:sz w:val="28"/>
          <w:szCs w:val="28"/>
          <w:lang w:eastAsia="ru-RU"/>
        </w:rPr>
        <w:t>.</w:t>
      </w:r>
    </w:p>
    <w:p w:rsidR="001F1FF7" w:rsidRDefault="004526A2" w:rsidP="001F1FF7">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A53C4B">
        <w:rPr>
          <w:rFonts w:ascii="Times New Roman" w:eastAsia="Times New Roman" w:hAnsi="Times New Roman" w:cs="Times New Roman"/>
          <w:b/>
          <w:color w:val="292929"/>
          <w:sz w:val="28"/>
          <w:szCs w:val="28"/>
          <w:lang w:eastAsia="ru-RU"/>
        </w:rPr>
        <w:t>4</w:t>
      </w:r>
      <w:r w:rsidRPr="00A53C4B">
        <w:rPr>
          <w:rFonts w:ascii="Times New Roman" w:eastAsia="Times New Roman" w:hAnsi="Times New Roman" w:cs="Times New Roman"/>
          <w:b/>
          <w:color w:val="292929"/>
          <w:sz w:val="28"/>
          <w:szCs w:val="28"/>
          <w:lang w:eastAsia="ru-RU"/>
        </w:rPr>
        <w:tab/>
        <w:t>Заключительный этап.</w:t>
      </w:r>
      <w:r w:rsidR="00550F06">
        <w:rPr>
          <w:rFonts w:ascii="Times New Roman" w:eastAsia="Times New Roman" w:hAnsi="Times New Roman" w:cs="Times New Roman"/>
          <w:b/>
          <w:color w:val="292929"/>
          <w:sz w:val="28"/>
          <w:szCs w:val="28"/>
          <w:lang w:eastAsia="ru-RU"/>
        </w:rPr>
        <w:t xml:space="preserve"> </w:t>
      </w:r>
      <w:r w:rsidR="001F1FF7" w:rsidRPr="004526A2">
        <w:rPr>
          <w:rFonts w:ascii="Times New Roman" w:eastAsia="Times New Roman" w:hAnsi="Times New Roman" w:cs="Times New Roman"/>
          <w:b/>
          <w:color w:val="292929"/>
          <w:sz w:val="28"/>
          <w:szCs w:val="28"/>
          <w:lang w:eastAsia="ru-RU"/>
        </w:rPr>
        <w:t xml:space="preserve">Демонстрация </w:t>
      </w:r>
      <w:r w:rsidR="001F1FF7">
        <w:rPr>
          <w:rFonts w:ascii="Times New Roman" w:eastAsia="Times New Roman" w:hAnsi="Times New Roman" w:cs="Times New Roman"/>
          <w:b/>
          <w:color w:val="292929"/>
          <w:sz w:val="28"/>
          <w:szCs w:val="28"/>
          <w:lang w:eastAsia="ru-RU"/>
        </w:rPr>
        <w:t xml:space="preserve">фрагмента </w:t>
      </w:r>
      <w:proofErr w:type="spellStart"/>
      <w:r w:rsidR="001F1FF7" w:rsidRPr="004526A2">
        <w:rPr>
          <w:rFonts w:ascii="Times New Roman" w:eastAsia="Times New Roman" w:hAnsi="Times New Roman" w:cs="Times New Roman"/>
          <w:b/>
          <w:color w:val="292929"/>
          <w:sz w:val="28"/>
          <w:szCs w:val="28"/>
          <w:lang w:eastAsia="ru-RU"/>
        </w:rPr>
        <w:t>видеопроекта</w:t>
      </w:r>
      <w:proofErr w:type="spellEnd"/>
      <w:r w:rsidR="001F1FF7" w:rsidRPr="004526A2">
        <w:rPr>
          <w:rFonts w:ascii="Times New Roman" w:eastAsia="Times New Roman" w:hAnsi="Times New Roman" w:cs="Times New Roman"/>
          <w:b/>
          <w:color w:val="292929"/>
          <w:sz w:val="28"/>
          <w:szCs w:val="28"/>
          <w:lang w:eastAsia="ru-RU"/>
        </w:rPr>
        <w:t xml:space="preserve"> суворовца </w:t>
      </w:r>
      <w:proofErr w:type="spellStart"/>
      <w:r w:rsidR="001F1FF7" w:rsidRPr="004526A2">
        <w:rPr>
          <w:rFonts w:ascii="Times New Roman" w:eastAsia="Times New Roman" w:hAnsi="Times New Roman" w:cs="Times New Roman"/>
          <w:b/>
          <w:color w:val="292929"/>
          <w:sz w:val="28"/>
          <w:szCs w:val="28"/>
          <w:lang w:eastAsia="ru-RU"/>
        </w:rPr>
        <w:t>Чунина</w:t>
      </w:r>
      <w:proofErr w:type="spellEnd"/>
      <w:r w:rsidR="001F1FF7" w:rsidRPr="00A53C4B">
        <w:rPr>
          <w:rFonts w:ascii="Times New Roman" w:eastAsia="Times New Roman" w:hAnsi="Times New Roman" w:cs="Times New Roman"/>
          <w:color w:val="292929"/>
          <w:sz w:val="28"/>
          <w:szCs w:val="28"/>
          <w:lang w:eastAsia="ru-RU"/>
        </w:rPr>
        <w:t xml:space="preserve"> «Мой дед –</w:t>
      </w:r>
      <w:r w:rsidR="001F1FF7">
        <w:rPr>
          <w:rFonts w:ascii="Times New Roman" w:eastAsia="Times New Roman" w:hAnsi="Times New Roman" w:cs="Times New Roman"/>
          <w:color w:val="292929"/>
          <w:sz w:val="28"/>
          <w:szCs w:val="28"/>
          <w:lang w:eastAsia="ru-RU"/>
        </w:rPr>
        <w:t xml:space="preserve"> </w:t>
      </w:r>
      <w:r w:rsidR="001F1FF7" w:rsidRPr="00A53C4B">
        <w:rPr>
          <w:rFonts w:ascii="Times New Roman" w:eastAsia="Times New Roman" w:hAnsi="Times New Roman" w:cs="Times New Roman"/>
          <w:color w:val="292929"/>
          <w:sz w:val="28"/>
          <w:szCs w:val="28"/>
          <w:lang w:eastAsia="ru-RU"/>
        </w:rPr>
        <w:t>ветеран Великой Отечественной войны»</w:t>
      </w:r>
      <w:r w:rsidR="001F1FF7">
        <w:rPr>
          <w:rFonts w:ascii="Times New Roman" w:eastAsia="Times New Roman" w:hAnsi="Times New Roman" w:cs="Times New Roman"/>
          <w:color w:val="292929"/>
          <w:sz w:val="28"/>
          <w:szCs w:val="28"/>
          <w:lang w:eastAsia="ru-RU"/>
        </w:rPr>
        <w:t xml:space="preserve">. </w:t>
      </w:r>
      <w:r w:rsidR="00550F06" w:rsidRPr="00E13744">
        <w:rPr>
          <w:rFonts w:ascii="Times New Roman" w:hAnsi="Times New Roman" w:cs="Times New Roman"/>
          <w:sz w:val="28"/>
          <w:szCs w:val="28"/>
        </w:rPr>
        <w:t>(Слайд №</w:t>
      </w:r>
      <w:r w:rsidR="00550F06">
        <w:rPr>
          <w:rFonts w:ascii="Times New Roman" w:hAnsi="Times New Roman" w:cs="Times New Roman"/>
          <w:sz w:val="28"/>
          <w:szCs w:val="28"/>
        </w:rPr>
        <w:t xml:space="preserve"> 17</w:t>
      </w:r>
      <w:r w:rsidR="00550F06" w:rsidRPr="00E13744">
        <w:rPr>
          <w:rFonts w:ascii="Times New Roman" w:hAnsi="Times New Roman" w:cs="Times New Roman"/>
          <w:sz w:val="28"/>
          <w:szCs w:val="28"/>
        </w:rPr>
        <w:t>)</w:t>
      </w:r>
    </w:p>
    <w:p w:rsidR="004526A2" w:rsidRPr="004526A2" w:rsidRDefault="004526A2" w:rsidP="004526A2">
      <w:pPr>
        <w:shd w:val="clear" w:color="auto" w:fill="FFFFFF"/>
        <w:spacing w:after="0" w:line="240" w:lineRule="auto"/>
        <w:jc w:val="both"/>
        <w:rPr>
          <w:rFonts w:ascii="Times New Roman" w:eastAsia="Times New Roman" w:hAnsi="Times New Roman" w:cs="Times New Roman"/>
          <w:b/>
          <w:color w:val="292929"/>
          <w:sz w:val="28"/>
          <w:szCs w:val="28"/>
          <w:lang w:eastAsia="ru-RU"/>
        </w:rPr>
      </w:pPr>
      <w:r w:rsidRPr="004526A2">
        <w:rPr>
          <w:rFonts w:ascii="Times New Roman" w:eastAsia="Times New Roman" w:hAnsi="Times New Roman" w:cs="Times New Roman"/>
          <w:b/>
          <w:color w:val="292929"/>
          <w:sz w:val="28"/>
          <w:szCs w:val="28"/>
          <w:lang w:eastAsia="ru-RU"/>
        </w:rPr>
        <w:t>Задание на самоподготовку:</w:t>
      </w:r>
      <w:r w:rsidR="00550F06" w:rsidRPr="00550F06">
        <w:rPr>
          <w:rFonts w:ascii="Times New Roman" w:hAnsi="Times New Roman" w:cs="Times New Roman"/>
          <w:sz w:val="28"/>
          <w:szCs w:val="28"/>
        </w:rPr>
        <w:t xml:space="preserve"> </w:t>
      </w:r>
      <w:r w:rsidR="00550F06" w:rsidRPr="00E13744">
        <w:rPr>
          <w:rFonts w:ascii="Times New Roman" w:hAnsi="Times New Roman" w:cs="Times New Roman"/>
          <w:sz w:val="28"/>
          <w:szCs w:val="28"/>
        </w:rPr>
        <w:t>(Слайд №</w:t>
      </w:r>
      <w:r w:rsidR="00550F06">
        <w:rPr>
          <w:rFonts w:ascii="Times New Roman" w:hAnsi="Times New Roman" w:cs="Times New Roman"/>
          <w:sz w:val="28"/>
          <w:szCs w:val="28"/>
        </w:rPr>
        <w:t xml:space="preserve"> 18</w:t>
      </w:r>
      <w:r w:rsidR="00550F06" w:rsidRPr="00E13744">
        <w:rPr>
          <w:rFonts w:ascii="Times New Roman" w:hAnsi="Times New Roman" w:cs="Times New Roman"/>
          <w:sz w:val="28"/>
          <w:szCs w:val="28"/>
        </w:rPr>
        <w:t>)</w:t>
      </w:r>
    </w:p>
    <w:p w:rsidR="004526A2" w:rsidRPr="004526A2" w:rsidRDefault="004526A2" w:rsidP="004526A2">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4526A2">
        <w:rPr>
          <w:rFonts w:ascii="Times New Roman" w:eastAsia="Times New Roman" w:hAnsi="Times New Roman" w:cs="Times New Roman"/>
          <w:color w:val="292929"/>
          <w:sz w:val="28"/>
          <w:szCs w:val="28"/>
          <w:lang w:eastAsia="ru-RU"/>
        </w:rPr>
        <w:t>1. Подготовить устный ответ по теме «Разгром Японии»</w:t>
      </w:r>
    </w:p>
    <w:p w:rsidR="004526A2" w:rsidRPr="004526A2" w:rsidRDefault="004526A2" w:rsidP="004526A2">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4526A2">
        <w:rPr>
          <w:rFonts w:ascii="Times New Roman" w:eastAsia="Times New Roman" w:hAnsi="Times New Roman" w:cs="Times New Roman"/>
          <w:color w:val="292929"/>
          <w:sz w:val="28"/>
          <w:szCs w:val="28"/>
          <w:lang w:eastAsia="ru-RU"/>
        </w:rPr>
        <w:t xml:space="preserve">2. Определить значение победы СССР в войне с Японией. (5-7 пунктов) </w:t>
      </w:r>
    </w:p>
    <w:p w:rsidR="007812D7" w:rsidRDefault="004526A2" w:rsidP="004526A2">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4526A2">
        <w:rPr>
          <w:rFonts w:ascii="Times New Roman" w:eastAsia="Times New Roman" w:hAnsi="Times New Roman" w:cs="Times New Roman"/>
          <w:b/>
          <w:color w:val="292929"/>
          <w:sz w:val="28"/>
          <w:szCs w:val="28"/>
          <w:lang w:eastAsia="ru-RU"/>
        </w:rPr>
        <w:t>Подсказка:</w:t>
      </w:r>
      <w:r w:rsidRPr="004526A2">
        <w:rPr>
          <w:rFonts w:ascii="Times New Roman" w:eastAsia="Times New Roman" w:hAnsi="Times New Roman" w:cs="Times New Roman"/>
          <w:color w:val="292929"/>
          <w:sz w:val="28"/>
          <w:szCs w:val="28"/>
          <w:lang w:eastAsia="ru-RU"/>
        </w:rPr>
        <w:t xml:space="preserve"> </w:t>
      </w:r>
      <w:r w:rsidR="00A53C4B" w:rsidRPr="00A53C4B">
        <w:rPr>
          <w:rFonts w:ascii="Times New Roman" w:eastAsia="Times New Roman" w:hAnsi="Times New Roman" w:cs="Times New Roman"/>
          <w:color w:val="292929"/>
          <w:sz w:val="28"/>
          <w:szCs w:val="28"/>
          <w:lang w:eastAsia="ru-RU"/>
        </w:rPr>
        <w:t xml:space="preserve">Фраза на китайском языке. </w:t>
      </w:r>
      <w:r>
        <w:rPr>
          <w:rFonts w:ascii="Times New Roman" w:eastAsia="Times New Roman" w:hAnsi="Times New Roman" w:cs="Times New Roman"/>
          <w:color w:val="292929"/>
          <w:sz w:val="28"/>
          <w:szCs w:val="28"/>
          <w:lang w:eastAsia="ru-RU"/>
        </w:rPr>
        <w:t>(Русские и китайцы – братья навек!)</w:t>
      </w:r>
    </w:p>
    <w:p w:rsidR="00550F06" w:rsidRDefault="004526A2" w:rsidP="00B41D0D">
      <w:pPr>
        <w:shd w:val="clear" w:color="auto" w:fill="FFFFFF"/>
        <w:spacing w:after="0" w:line="240" w:lineRule="auto"/>
        <w:jc w:val="both"/>
        <w:rPr>
          <w:rFonts w:ascii="Times New Roman" w:eastAsia="Times New Roman" w:hAnsi="Times New Roman" w:cs="Times New Roman"/>
          <w:b/>
          <w:color w:val="292929"/>
          <w:sz w:val="28"/>
          <w:szCs w:val="28"/>
          <w:lang w:eastAsia="ru-RU"/>
        </w:rPr>
      </w:pPr>
      <w:r>
        <w:rPr>
          <w:rFonts w:ascii="Times New Roman" w:eastAsia="Times New Roman" w:hAnsi="Times New Roman" w:cs="Times New Roman"/>
          <w:b/>
          <w:color w:val="292929"/>
          <w:sz w:val="28"/>
          <w:szCs w:val="28"/>
          <w:lang w:eastAsia="ru-RU"/>
        </w:rPr>
        <w:t xml:space="preserve">Рефлексия: </w:t>
      </w:r>
      <w:r w:rsidR="00A53C4B" w:rsidRPr="004526A2">
        <w:rPr>
          <w:rFonts w:ascii="Times New Roman" w:eastAsia="Times New Roman" w:hAnsi="Times New Roman" w:cs="Times New Roman"/>
          <w:b/>
          <w:color w:val="292929"/>
          <w:sz w:val="28"/>
          <w:szCs w:val="28"/>
          <w:lang w:eastAsia="ru-RU"/>
        </w:rPr>
        <w:t>Приём «6 шляп мышления».</w:t>
      </w:r>
      <w:r w:rsidR="00A53C4B" w:rsidRPr="00A53C4B">
        <w:rPr>
          <w:rFonts w:ascii="Times New Roman" w:eastAsia="Times New Roman" w:hAnsi="Times New Roman" w:cs="Times New Roman"/>
          <w:color w:val="292929"/>
          <w:sz w:val="28"/>
          <w:szCs w:val="28"/>
          <w:lang w:eastAsia="ru-RU"/>
        </w:rPr>
        <w:t xml:space="preserve"> </w:t>
      </w:r>
      <w:r w:rsidR="00550F06" w:rsidRPr="00E13744">
        <w:rPr>
          <w:rFonts w:ascii="Times New Roman" w:hAnsi="Times New Roman" w:cs="Times New Roman"/>
          <w:sz w:val="28"/>
          <w:szCs w:val="28"/>
        </w:rPr>
        <w:t>(Слайд №</w:t>
      </w:r>
      <w:r w:rsidR="00550F06">
        <w:rPr>
          <w:rFonts w:ascii="Times New Roman" w:hAnsi="Times New Roman" w:cs="Times New Roman"/>
          <w:sz w:val="28"/>
          <w:szCs w:val="28"/>
        </w:rPr>
        <w:t xml:space="preserve"> 19-25</w:t>
      </w:r>
      <w:r w:rsidR="00550F06" w:rsidRPr="00E13744">
        <w:rPr>
          <w:rFonts w:ascii="Times New Roman" w:hAnsi="Times New Roman" w:cs="Times New Roman"/>
          <w:sz w:val="28"/>
          <w:szCs w:val="28"/>
        </w:rPr>
        <w:t>)</w:t>
      </w:r>
    </w:p>
    <w:p w:rsidR="00B41D0D" w:rsidRDefault="00A53C4B" w:rsidP="00B41D0D">
      <w:pPr>
        <w:shd w:val="clear" w:color="auto" w:fill="FFFFFF"/>
        <w:spacing w:after="0" w:line="240" w:lineRule="auto"/>
        <w:jc w:val="both"/>
        <w:rPr>
          <w:rFonts w:ascii="Times New Roman" w:eastAsia="Times New Roman" w:hAnsi="Times New Roman" w:cs="Times New Roman"/>
          <w:color w:val="292929"/>
          <w:sz w:val="28"/>
          <w:szCs w:val="28"/>
          <w:lang w:eastAsia="ru-RU"/>
        </w:rPr>
      </w:pPr>
      <w:r w:rsidRPr="004526A2">
        <w:rPr>
          <w:rFonts w:ascii="Times New Roman" w:eastAsia="Times New Roman" w:hAnsi="Times New Roman" w:cs="Times New Roman"/>
          <w:b/>
          <w:color w:val="292929"/>
          <w:sz w:val="28"/>
          <w:szCs w:val="28"/>
          <w:lang w:eastAsia="ru-RU"/>
        </w:rPr>
        <w:t>Оценки.</w:t>
      </w:r>
      <w:r w:rsidR="004526A2" w:rsidRPr="004526A2">
        <w:rPr>
          <w:rFonts w:ascii="Times New Roman" w:eastAsia="Times New Roman" w:hAnsi="Times New Roman" w:cs="Times New Roman"/>
          <w:color w:val="292929"/>
          <w:sz w:val="28"/>
          <w:szCs w:val="28"/>
          <w:lang w:eastAsia="ru-RU"/>
        </w:rPr>
        <w:t xml:space="preserve"> </w:t>
      </w:r>
      <w:r w:rsidR="004526A2" w:rsidRPr="004526A2">
        <w:rPr>
          <w:rFonts w:ascii="Times New Roman" w:eastAsia="Times New Roman" w:hAnsi="Times New Roman" w:cs="Times New Roman"/>
          <w:b/>
          <w:color w:val="292929"/>
          <w:sz w:val="28"/>
          <w:szCs w:val="28"/>
          <w:lang w:eastAsia="ru-RU"/>
        </w:rPr>
        <w:t>Слово экспертам.</w:t>
      </w:r>
      <w:r w:rsidR="00550F06">
        <w:rPr>
          <w:rFonts w:ascii="Times New Roman" w:eastAsia="Times New Roman" w:hAnsi="Times New Roman" w:cs="Times New Roman"/>
          <w:color w:val="292929"/>
          <w:sz w:val="28"/>
          <w:szCs w:val="28"/>
          <w:lang w:eastAsia="ru-RU"/>
        </w:rPr>
        <w:t xml:space="preserve"> </w:t>
      </w:r>
      <w:r w:rsidR="00B41D0D">
        <w:rPr>
          <w:rFonts w:ascii="Times New Roman" w:eastAsia="Times New Roman" w:hAnsi="Times New Roman" w:cs="Times New Roman"/>
          <w:color w:val="292929"/>
          <w:sz w:val="28"/>
          <w:szCs w:val="28"/>
          <w:lang w:eastAsia="ru-RU"/>
        </w:rPr>
        <w:t>Наш урок подходит к концу. Хочется верить, что всё, о чём сегодня говорилось,  нашло отклик в ваших сердцах, и все мы будем помнить о жутких днях войны, о тех, кто отдал свою жизнь, защищая мир на Земле. Будем ценить жизнь, какой бы сложной она не казалась, беречь и любить людей, которых судьба предназначила быть рядом с вами. Слова «лишь бы не было войны» -  не просто пустые звуки. Всё можно пережить и преодолеть, когда на земле нет войны...</w:t>
      </w:r>
    </w:p>
    <w:p w:rsidR="00B41D0D" w:rsidRDefault="00B41D0D" w:rsidP="00B41D0D">
      <w:pPr>
        <w:spacing w:after="0" w:line="240" w:lineRule="auto"/>
        <w:rPr>
          <w:rFonts w:ascii="Times New Roman" w:hAnsi="Times New Roman" w:cs="Times New Roman"/>
          <w:sz w:val="28"/>
          <w:szCs w:val="28"/>
        </w:rPr>
      </w:pPr>
    </w:p>
    <w:p w:rsidR="005C0464" w:rsidRDefault="005C0464"/>
    <w:sectPr w:rsidR="005C0464" w:rsidSect="005C0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81884"/>
    <w:multiLevelType w:val="multilevel"/>
    <w:tmpl w:val="59DCB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5346E6"/>
    <w:multiLevelType w:val="multilevel"/>
    <w:tmpl w:val="73701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D0D"/>
    <w:rsid w:val="00000337"/>
    <w:rsid w:val="00024589"/>
    <w:rsid w:val="0005162A"/>
    <w:rsid w:val="00105348"/>
    <w:rsid w:val="00192F77"/>
    <w:rsid w:val="001F1FF7"/>
    <w:rsid w:val="003034D6"/>
    <w:rsid w:val="003A0382"/>
    <w:rsid w:val="00407C54"/>
    <w:rsid w:val="004526A2"/>
    <w:rsid w:val="004B4470"/>
    <w:rsid w:val="00550F06"/>
    <w:rsid w:val="005A747B"/>
    <w:rsid w:val="005C0464"/>
    <w:rsid w:val="006E36D0"/>
    <w:rsid w:val="007812D7"/>
    <w:rsid w:val="00955B2C"/>
    <w:rsid w:val="00A53C4B"/>
    <w:rsid w:val="00A94174"/>
    <w:rsid w:val="00B12A88"/>
    <w:rsid w:val="00B41D0D"/>
    <w:rsid w:val="00DD26C2"/>
    <w:rsid w:val="00E13744"/>
    <w:rsid w:val="00E1378F"/>
    <w:rsid w:val="00E40116"/>
    <w:rsid w:val="00FE3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0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B41D0D"/>
    <w:pPr>
      <w:spacing w:after="0" w:line="240" w:lineRule="auto"/>
      <w:ind w:firstLine="54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B41D0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75559">
      <w:bodyDiv w:val="1"/>
      <w:marLeft w:val="0"/>
      <w:marRight w:val="0"/>
      <w:marTop w:val="0"/>
      <w:marBottom w:val="0"/>
      <w:divBdr>
        <w:top w:val="none" w:sz="0" w:space="0" w:color="auto"/>
        <w:left w:val="none" w:sz="0" w:space="0" w:color="auto"/>
        <w:bottom w:val="none" w:sz="0" w:space="0" w:color="auto"/>
        <w:right w:val="none" w:sz="0" w:space="0" w:color="auto"/>
      </w:divBdr>
    </w:div>
    <w:div w:id="20581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метод кабинет</cp:lastModifiedBy>
  <cp:revision>10</cp:revision>
  <cp:lastPrinted>2013-02-12T13:06:00Z</cp:lastPrinted>
  <dcterms:created xsi:type="dcterms:W3CDTF">2013-02-12T01:09:00Z</dcterms:created>
  <dcterms:modified xsi:type="dcterms:W3CDTF">2013-02-12T15:00:00Z</dcterms:modified>
</cp:coreProperties>
</file>