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0D" w:rsidRPr="00801EC6" w:rsidRDefault="00DC650D" w:rsidP="00EB018E">
      <w:pPr>
        <w:jc w:val="center"/>
        <w:rPr>
          <w:b/>
        </w:rPr>
      </w:pPr>
      <w:r w:rsidRPr="00801EC6">
        <w:rPr>
          <w:b/>
        </w:rPr>
        <w:t xml:space="preserve">Вопросы  контроля </w:t>
      </w:r>
      <w:r w:rsidR="00EB018E" w:rsidRPr="00801EC6">
        <w:rPr>
          <w:b/>
        </w:rPr>
        <w:t xml:space="preserve">работы </w:t>
      </w:r>
      <w:r w:rsidRPr="00801EC6">
        <w:rPr>
          <w:b/>
        </w:rPr>
        <w:t>с неуспевающими учащимися по итогам учебной четверти</w:t>
      </w:r>
    </w:p>
    <w:p w:rsidR="00DC650D" w:rsidRDefault="00DC650D" w:rsidP="00DC650D">
      <w:pPr>
        <w:ind w:left="720"/>
        <w:jc w:val="center"/>
        <w:rPr>
          <w:b/>
        </w:rPr>
      </w:pPr>
    </w:p>
    <w:p w:rsidR="00EB018E" w:rsidRPr="00801EC6" w:rsidRDefault="00DC650D" w:rsidP="006050F2">
      <w:pPr>
        <w:pStyle w:val="a3"/>
        <w:numPr>
          <w:ilvl w:val="0"/>
          <w:numId w:val="1"/>
        </w:numPr>
        <w:jc w:val="both"/>
      </w:pPr>
      <w:r w:rsidRPr="006050F2">
        <w:rPr>
          <w:u w:val="single"/>
        </w:rPr>
        <w:t>Ф.И.О. учителя</w:t>
      </w:r>
      <w:r w:rsidR="00BE296D" w:rsidRPr="006050F2">
        <w:rPr>
          <w:u w:val="single"/>
        </w:rPr>
        <w:t xml:space="preserve">: </w:t>
      </w:r>
      <w:r w:rsidR="00BE296D" w:rsidRPr="00801EC6">
        <w:t xml:space="preserve"> </w:t>
      </w:r>
      <w:r w:rsidR="006050F2">
        <w:t>_____________________</w:t>
      </w:r>
      <w:r w:rsidR="00BE296D" w:rsidRPr="00801EC6">
        <w:t>.</w:t>
      </w:r>
      <w:r w:rsidR="006050F2">
        <w:t xml:space="preserve">  </w:t>
      </w:r>
      <w:r w:rsidR="00EB018E" w:rsidRPr="00801EC6">
        <w:t>Предмет: начальные классы</w:t>
      </w:r>
      <w:r w:rsidR="006050F2">
        <w:t>.</w:t>
      </w:r>
    </w:p>
    <w:p w:rsidR="00EB018E" w:rsidRPr="00801EC6" w:rsidRDefault="00DC650D" w:rsidP="00EB018E">
      <w:pPr>
        <w:pStyle w:val="a3"/>
        <w:numPr>
          <w:ilvl w:val="0"/>
          <w:numId w:val="1"/>
        </w:numPr>
        <w:jc w:val="both"/>
      </w:pPr>
      <w:r w:rsidRPr="007B269A">
        <w:rPr>
          <w:u w:val="single"/>
        </w:rPr>
        <w:t>Фамилия, имя  неуспевающих  учащихся (класс</w:t>
      </w:r>
      <w:r w:rsidRPr="00801EC6">
        <w:t>)</w:t>
      </w:r>
      <w:r w:rsidR="00BE296D" w:rsidRPr="00801EC6">
        <w:t xml:space="preserve">: </w:t>
      </w:r>
      <w:r w:rsidR="006050F2">
        <w:t>_____________________</w:t>
      </w:r>
    </w:p>
    <w:p w:rsidR="00EB018E" w:rsidRPr="00801EC6" w:rsidRDefault="00EB018E" w:rsidP="00DA7AB6">
      <w:pPr>
        <w:ind w:firstLine="708"/>
        <w:jc w:val="both"/>
      </w:pPr>
      <w:r w:rsidRPr="00801EC6">
        <w:t>Не успевает по учебным дисциплинам: русский язык, математика</w:t>
      </w:r>
    </w:p>
    <w:p w:rsidR="00BE296D" w:rsidRPr="00801EC6" w:rsidRDefault="00EB018E" w:rsidP="00EB018E">
      <w:pPr>
        <w:ind w:firstLine="708"/>
        <w:jc w:val="both"/>
      </w:pPr>
      <w:r w:rsidRPr="00801EC6">
        <w:t>Причины неуспеваемости:</w:t>
      </w:r>
    </w:p>
    <w:p w:rsidR="00EB018E" w:rsidRPr="00801EC6" w:rsidRDefault="00DA7AB6" w:rsidP="00EB018E">
      <w:pPr>
        <w:pStyle w:val="a3"/>
        <w:numPr>
          <w:ilvl w:val="0"/>
          <w:numId w:val="2"/>
        </w:numPr>
        <w:jc w:val="both"/>
      </w:pPr>
      <w:r w:rsidRPr="00801EC6">
        <w:t>слабое интеллектуальное (умственное) развитие</w:t>
      </w:r>
    </w:p>
    <w:p w:rsidR="00DA7AB6" w:rsidRPr="00801EC6" w:rsidRDefault="00DA7AB6" w:rsidP="00DA7AB6">
      <w:pPr>
        <w:pStyle w:val="a3"/>
        <w:numPr>
          <w:ilvl w:val="0"/>
          <w:numId w:val="2"/>
        </w:numPr>
        <w:jc w:val="both"/>
      </w:pPr>
      <w:r w:rsidRPr="00801EC6">
        <w:t>отсутствие мотивации к учению</w:t>
      </w:r>
    </w:p>
    <w:p w:rsidR="00DA7AB6" w:rsidRPr="00801EC6" w:rsidRDefault="00DA7AB6" w:rsidP="00DA7AB6">
      <w:pPr>
        <w:pStyle w:val="a3"/>
        <w:numPr>
          <w:ilvl w:val="0"/>
          <w:numId w:val="2"/>
        </w:numPr>
        <w:jc w:val="both"/>
      </w:pPr>
      <w:r w:rsidRPr="00801EC6">
        <w:t>низкий уровень развития волевой организации ученика</w:t>
      </w:r>
    </w:p>
    <w:p w:rsidR="00EB018E" w:rsidRPr="00801EC6" w:rsidRDefault="00EB018E" w:rsidP="00EB018E">
      <w:pPr>
        <w:jc w:val="both"/>
      </w:pPr>
    </w:p>
    <w:p w:rsidR="00DC650D" w:rsidRPr="007B269A" w:rsidRDefault="00DC650D" w:rsidP="00EB018E">
      <w:pPr>
        <w:pStyle w:val="a3"/>
        <w:numPr>
          <w:ilvl w:val="0"/>
          <w:numId w:val="1"/>
        </w:numPr>
        <w:jc w:val="both"/>
        <w:rPr>
          <w:u w:val="single"/>
        </w:rPr>
      </w:pPr>
      <w:r w:rsidRPr="007B269A">
        <w:rPr>
          <w:u w:val="single"/>
        </w:rPr>
        <w:t>Какая работа намечена и проведена  по предупреждению неуспеваемости</w:t>
      </w:r>
    </w:p>
    <w:p w:rsidR="00EB018E" w:rsidRPr="00801EC6" w:rsidRDefault="006E6F61" w:rsidP="00EB018E">
      <w:pPr>
        <w:pStyle w:val="a3"/>
        <w:jc w:val="both"/>
      </w:pPr>
      <w:r w:rsidRPr="00801EC6">
        <w:t>Работа по предупреждению неуспеваемости обучающейся строится по следующим направлениям:</w:t>
      </w:r>
    </w:p>
    <w:p w:rsidR="006E6F61" w:rsidRPr="00801EC6" w:rsidRDefault="006E6F61" w:rsidP="00801EC6">
      <w:pPr>
        <w:pStyle w:val="a3"/>
        <w:numPr>
          <w:ilvl w:val="0"/>
          <w:numId w:val="3"/>
        </w:numPr>
        <w:ind w:left="851" w:hanging="284"/>
      </w:pPr>
      <w:r w:rsidRPr="00801EC6">
        <w:rPr>
          <w:i/>
        </w:rPr>
        <w:t>диагностика знаний ребенка</w:t>
      </w:r>
      <w:r w:rsidRPr="00801EC6">
        <w:t xml:space="preserve"> – это систематический контроль и оценка результатов обучения, своевременное выявление пробелов в учебном материале.</w:t>
      </w:r>
    </w:p>
    <w:p w:rsidR="006E6F61" w:rsidRPr="00801EC6" w:rsidRDefault="006E6F61" w:rsidP="009A21C9">
      <w:pPr>
        <w:pStyle w:val="a3"/>
        <w:numPr>
          <w:ilvl w:val="0"/>
          <w:numId w:val="3"/>
        </w:numPr>
        <w:ind w:left="851" w:hanging="284"/>
      </w:pPr>
      <w:r w:rsidRPr="00801EC6">
        <w:rPr>
          <w:i/>
        </w:rPr>
        <w:t xml:space="preserve">педагогическая </w:t>
      </w:r>
      <w:r w:rsidR="009A21C9">
        <w:rPr>
          <w:i/>
        </w:rPr>
        <w:t xml:space="preserve">помощь </w:t>
      </w:r>
      <w:r w:rsidR="00801EC6" w:rsidRPr="00801EC6">
        <w:t>– м</w:t>
      </w:r>
      <w:r w:rsidRPr="00801EC6">
        <w:t>еры</w:t>
      </w:r>
      <w:r w:rsidR="00801EC6" w:rsidRPr="00801EC6">
        <w:t xml:space="preserve">   </w:t>
      </w:r>
      <w:r w:rsidRPr="00801EC6">
        <w:t>по устранению отставаний в учебе. Индивидуальные, групповые занятия с ученицей.  Работа с психологом.</w:t>
      </w:r>
    </w:p>
    <w:p w:rsidR="006E6F61" w:rsidRPr="00801EC6" w:rsidRDefault="004E302C" w:rsidP="00801EC6">
      <w:pPr>
        <w:pStyle w:val="a3"/>
        <w:numPr>
          <w:ilvl w:val="0"/>
          <w:numId w:val="3"/>
        </w:numPr>
        <w:ind w:left="851" w:hanging="284"/>
      </w:pPr>
      <w:r>
        <w:rPr>
          <w:i/>
        </w:rPr>
        <w:t>в</w:t>
      </w:r>
      <w:r w:rsidR="006E6F61" w:rsidRPr="00801EC6">
        <w:rPr>
          <w:i/>
        </w:rPr>
        <w:t>оспитательное воздействие</w:t>
      </w:r>
      <w:r w:rsidR="006E6F61" w:rsidRPr="00801EC6">
        <w:t xml:space="preserve"> – работа  с семьей школьницы.</w:t>
      </w:r>
    </w:p>
    <w:p w:rsidR="00801EC6" w:rsidRPr="00801EC6" w:rsidRDefault="00801EC6" w:rsidP="00EB018E">
      <w:pPr>
        <w:pStyle w:val="a3"/>
        <w:jc w:val="both"/>
      </w:pPr>
    </w:p>
    <w:p w:rsidR="00EB018E" w:rsidRDefault="00801EC6" w:rsidP="004E302C">
      <w:pPr>
        <w:pStyle w:val="a3"/>
        <w:jc w:val="center"/>
      </w:pPr>
      <w:r w:rsidRPr="006050F2">
        <w:rPr>
          <w:b/>
        </w:rPr>
        <w:t xml:space="preserve">Технологическая карта педагогической работы с </w:t>
      </w:r>
      <w:r w:rsidR="006050F2" w:rsidRPr="006050F2">
        <w:rPr>
          <w:b/>
        </w:rPr>
        <w:t>____________________________</w:t>
      </w:r>
      <w:r w:rsidR="006050F2">
        <w:rPr>
          <w:b/>
        </w:rPr>
        <w:t xml:space="preserve"> </w:t>
      </w:r>
      <w:r w:rsidR="006050F2" w:rsidRPr="006050F2">
        <w:rPr>
          <w:b/>
        </w:rPr>
        <w:t>(</w:t>
      </w:r>
      <w:proofErr w:type="spellStart"/>
      <w:r w:rsidR="006050F2" w:rsidRPr="006050F2">
        <w:rPr>
          <w:b/>
        </w:rPr>
        <w:t>ф.и</w:t>
      </w:r>
      <w:proofErr w:type="spellEnd"/>
      <w:r w:rsidR="006050F2" w:rsidRPr="006050F2">
        <w:rPr>
          <w:b/>
        </w:rPr>
        <w:t>. ученика</w:t>
      </w:r>
      <w:r w:rsidR="006050F2">
        <w:t>)</w:t>
      </w:r>
    </w:p>
    <w:p w:rsidR="006050F2" w:rsidRDefault="006050F2" w:rsidP="004E302C">
      <w:pPr>
        <w:pStyle w:val="a3"/>
        <w:jc w:val="center"/>
      </w:pPr>
    </w:p>
    <w:tbl>
      <w:tblPr>
        <w:tblStyle w:val="a4"/>
        <w:tblW w:w="15297" w:type="dxa"/>
        <w:tblInd w:w="720" w:type="dxa"/>
        <w:tblLook w:val="04A0" w:firstRow="1" w:lastRow="0" w:firstColumn="1" w:lastColumn="0" w:noHBand="0" w:noVBand="1"/>
      </w:tblPr>
      <w:tblGrid>
        <w:gridCol w:w="1857"/>
        <w:gridCol w:w="2918"/>
        <w:gridCol w:w="4285"/>
        <w:gridCol w:w="4143"/>
        <w:gridCol w:w="2094"/>
      </w:tblGrid>
      <w:tr w:rsidR="007B269A" w:rsidRPr="004E302C" w:rsidTr="00CB6F31">
        <w:trPr>
          <w:trHeight w:val="319"/>
        </w:trPr>
        <w:tc>
          <w:tcPr>
            <w:tcW w:w="1857" w:type="dxa"/>
          </w:tcPr>
          <w:p w:rsidR="007B269A" w:rsidRPr="004E302C" w:rsidRDefault="00801EC6" w:rsidP="006050F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302C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918" w:type="dxa"/>
          </w:tcPr>
          <w:p w:rsidR="00801EC6" w:rsidRPr="004E302C" w:rsidRDefault="00801EC6" w:rsidP="004E30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302C">
              <w:rPr>
                <w:b/>
                <w:sz w:val="24"/>
                <w:szCs w:val="24"/>
              </w:rPr>
              <w:t xml:space="preserve">Цель </w:t>
            </w:r>
            <w:r w:rsidR="007B269A" w:rsidRPr="004E302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285" w:type="dxa"/>
          </w:tcPr>
          <w:p w:rsidR="00801EC6" w:rsidRPr="004E302C" w:rsidRDefault="007B269A" w:rsidP="004E30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302C">
              <w:rPr>
                <w:b/>
                <w:sz w:val="24"/>
                <w:szCs w:val="24"/>
              </w:rPr>
              <w:t>Средства, приемы работы</w:t>
            </w:r>
          </w:p>
        </w:tc>
        <w:tc>
          <w:tcPr>
            <w:tcW w:w="4143" w:type="dxa"/>
          </w:tcPr>
          <w:p w:rsidR="00801EC6" w:rsidRPr="004E302C" w:rsidRDefault="007B269A" w:rsidP="004E30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302C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94" w:type="dxa"/>
          </w:tcPr>
          <w:p w:rsidR="00801EC6" w:rsidRPr="004E302C" w:rsidRDefault="00801EC6" w:rsidP="004E30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302C">
              <w:rPr>
                <w:b/>
                <w:sz w:val="24"/>
                <w:szCs w:val="24"/>
              </w:rPr>
              <w:t>Сроки</w:t>
            </w:r>
          </w:p>
        </w:tc>
      </w:tr>
      <w:tr w:rsidR="007B269A" w:rsidRPr="004E302C" w:rsidTr="006050F2">
        <w:trPr>
          <w:trHeight w:val="1456"/>
        </w:trPr>
        <w:tc>
          <w:tcPr>
            <w:tcW w:w="1857" w:type="dxa"/>
          </w:tcPr>
          <w:p w:rsidR="00801EC6" w:rsidRPr="004E302C" w:rsidRDefault="007B269A" w:rsidP="00EB018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 xml:space="preserve">Учебная деятельность </w:t>
            </w:r>
          </w:p>
        </w:tc>
        <w:tc>
          <w:tcPr>
            <w:tcW w:w="2918" w:type="dxa"/>
          </w:tcPr>
          <w:p w:rsidR="00801EC6" w:rsidRPr="004E302C" w:rsidRDefault="007B269A" w:rsidP="00F00A4B">
            <w:pPr>
              <w:pStyle w:val="a3"/>
              <w:numPr>
                <w:ilvl w:val="0"/>
                <w:numId w:val="4"/>
              </w:numPr>
              <w:ind w:left="154" w:hanging="148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предотвращени</w:t>
            </w:r>
            <w:r w:rsidR="00F00A4B">
              <w:rPr>
                <w:sz w:val="24"/>
                <w:szCs w:val="24"/>
              </w:rPr>
              <w:t>е</w:t>
            </w:r>
            <w:r w:rsidRPr="004E302C">
              <w:rPr>
                <w:sz w:val="24"/>
                <w:szCs w:val="24"/>
              </w:rPr>
              <w:t xml:space="preserve"> отставания,  своевременно</w:t>
            </w:r>
            <w:r w:rsidR="00F00A4B">
              <w:rPr>
                <w:sz w:val="24"/>
                <w:szCs w:val="24"/>
              </w:rPr>
              <w:t>е</w:t>
            </w:r>
            <w:r w:rsidRPr="004E302C">
              <w:rPr>
                <w:sz w:val="24"/>
                <w:szCs w:val="24"/>
              </w:rPr>
              <w:t xml:space="preserve"> усвоения </w:t>
            </w:r>
            <w:r w:rsidR="00F00A4B">
              <w:rPr>
                <w:sz w:val="24"/>
                <w:szCs w:val="24"/>
              </w:rPr>
              <w:t>учебного материала</w:t>
            </w:r>
          </w:p>
        </w:tc>
        <w:tc>
          <w:tcPr>
            <w:tcW w:w="4285" w:type="dxa"/>
          </w:tcPr>
          <w:p w:rsidR="007B269A" w:rsidRPr="004E302C" w:rsidRDefault="007B269A" w:rsidP="007B269A">
            <w:pPr>
              <w:pStyle w:val="a3"/>
              <w:numPr>
                <w:ilvl w:val="0"/>
                <w:numId w:val="4"/>
              </w:numPr>
              <w:ind w:left="154" w:hanging="148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создание микроклимата в классе</w:t>
            </w:r>
            <w:r w:rsidR="004E302C" w:rsidRPr="004E302C">
              <w:rPr>
                <w:sz w:val="24"/>
                <w:szCs w:val="24"/>
              </w:rPr>
              <w:t>;</w:t>
            </w:r>
          </w:p>
          <w:p w:rsidR="007B269A" w:rsidRPr="004E302C" w:rsidRDefault="007B269A" w:rsidP="007B269A">
            <w:pPr>
              <w:pStyle w:val="a3"/>
              <w:numPr>
                <w:ilvl w:val="0"/>
                <w:numId w:val="4"/>
              </w:numPr>
              <w:ind w:left="154" w:hanging="148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формирование мотивации к обучению</w:t>
            </w:r>
            <w:r w:rsidR="004E302C" w:rsidRPr="004E302C">
              <w:rPr>
                <w:sz w:val="24"/>
                <w:szCs w:val="24"/>
              </w:rPr>
              <w:t>;</w:t>
            </w:r>
          </w:p>
          <w:p w:rsidR="007B269A" w:rsidRPr="004E302C" w:rsidRDefault="007B269A" w:rsidP="007B269A">
            <w:pPr>
              <w:pStyle w:val="a3"/>
              <w:numPr>
                <w:ilvl w:val="0"/>
                <w:numId w:val="4"/>
              </w:numPr>
              <w:ind w:left="154" w:hanging="148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 xml:space="preserve"> алгоритмизация действий</w:t>
            </w:r>
            <w:r w:rsidR="004E302C" w:rsidRPr="004E302C">
              <w:rPr>
                <w:sz w:val="24"/>
                <w:szCs w:val="24"/>
              </w:rPr>
              <w:t>;</w:t>
            </w:r>
          </w:p>
          <w:p w:rsidR="00801EC6" w:rsidRPr="004E302C" w:rsidRDefault="007B269A" w:rsidP="007B269A">
            <w:pPr>
              <w:pStyle w:val="a3"/>
              <w:numPr>
                <w:ilvl w:val="0"/>
                <w:numId w:val="4"/>
              </w:numPr>
              <w:ind w:left="154" w:hanging="148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4143" w:type="dxa"/>
          </w:tcPr>
          <w:p w:rsidR="007B269A" w:rsidRPr="004E302C" w:rsidRDefault="007B269A" w:rsidP="006050F2">
            <w:pPr>
              <w:pStyle w:val="a5"/>
              <w:numPr>
                <w:ilvl w:val="0"/>
                <w:numId w:val="4"/>
              </w:numPr>
              <w:ind w:left="285" w:hanging="142"/>
            </w:pPr>
            <w:r w:rsidRPr="004E302C">
              <w:t>ведение карты наблюдений</w:t>
            </w:r>
            <w:r w:rsidR="004E302C" w:rsidRPr="004E302C">
              <w:t>;</w:t>
            </w:r>
          </w:p>
          <w:p w:rsidR="007B269A" w:rsidRDefault="007B269A" w:rsidP="006050F2">
            <w:pPr>
              <w:pStyle w:val="a5"/>
              <w:numPr>
                <w:ilvl w:val="0"/>
                <w:numId w:val="4"/>
              </w:numPr>
              <w:ind w:left="285" w:hanging="142"/>
            </w:pPr>
            <w:r w:rsidRPr="004E302C">
              <w:t>групповые занятия</w:t>
            </w:r>
            <w:r w:rsidR="009001D4">
              <w:t>;</w:t>
            </w:r>
          </w:p>
          <w:p w:rsidR="009001D4" w:rsidRPr="004E302C" w:rsidRDefault="009001D4" w:rsidP="006050F2">
            <w:pPr>
              <w:pStyle w:val="a5"/>
              <w:numPr>
                <w:ilvl w:val="0"/>
                <w:numId w:val="4"/>
              </w:numPr>
              <w:ind w:left="285" w:hanging="142"/>
            </w:pPr>
            <w:r>
              <w:t xml:space="preserve">дифференцированный </w:t>
            </w:r>
            <w:r w:rsidR="00F00A4B">
              <w:t>подход;</w:t>
            </w:r>
          </w:p>
          <w:p w:rsidR="007B269A" w:rsidRPr="004E302C" w:rsidRDefault="007B269A" w:rsidP="006050F2">
            <w:pPr>
              <w:pStyle w:val="a5"/>
              <w:numPr>
                <w:ilvl w:val="0"/>
                <w:numId w:val="4"/>
              </w:numPr>
              <w:ind w:left="285" w:hanging="142"/>
            </w:pPr>
            <w:r w:rsidRPr="004E302C">
              <w:t>индивидуальные консультации</w:t>
            </w:r>
            <w:r w:rsidR="004E302C" w:rsidRPr="004E302C">
              <w:t>;</w:t>
            </w:r>
          </w:p>
          <w:p w:rsidR="00801EC6" w:rsidRPr="004E302C" w:rsidRDefault="007B269A" w:rsidP="006050F2">
            <w:pPr>
              <w:pStyle w:val="a5"/>
              <w:numPr>
                <w:ilvl w:val="0"/>
                <w:numId w:val="4"/>
              </w:numPr>
              <w:ind w:left="285" w:hanging="142"/>
            </w:pPr>
            <w:r w:rsidRPr="004E302C">
              <w:t>опорные конспекты, памятки.</w:t>
            </w:r>
          </w:p>
        </w:tc>
        <w:tc>
          <w:tcPr>
            <w:tcW w:w="2094" w:type="dxa"/>
          </w:tcPr>
          <w:p w:rsidR="004E302C" w:rsidRPr="004E302C" w:rsidRDefault="007B269A" w:rsidP="00EB018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 xml:space="preserve">в течение </w:t>
            </w:r>
          </w:p>
          <w:p w:rsidR="00801EC6" w:rsidRPr="004E302C" w:rsidRDefault="007B269A" w:rsidP="00EB018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учебного года</w:t>
            </w:r>
          </w:p>
        </w:tc>
      </w:tr>
      <w:tr w:rsidR="004E302C" w:rsidRPr="004E302C" w:rsidTr="004E302C">
        <w:tc>
          <w:tcPr>
            <w:tcW w:w="1857" w:type="dxa"/>
            <w:vAlign w:val="center"/>
          </w:tcPr>
          <w:p w:rsidR="004E302C" w:rsidRPr="004E302C" w:rsidRDefault="004E302C" w:rsidP="00FD11F3">
            <w:pPr>
              <w:spacing w:before="96" w:after="192" w:line="270" w:lineRule="atLeast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18" w:type="dxa"/>
            <w:vAlign w:val="center"/>
          </w:tcPr>
          <w:p w:rsidR="004E302C" w:rsidRPr="004E302C" w:rsidRDefault="004E302C" w:rsidP="00D14D09">
            <w:pPr>
              <w:pStyle w:val="a3"/>
              <w:numPr>
                <w:ilvl w:val="0"/>
                <w:numId w:val="6"/>
              </w:numPr>
              <w:tabs>
                <w:tab w:val="left" w:pos="1885"/>
              </w:tabs>
              <w:spacing w:before="96" w:after="192" w:line="270" w:lineRule="atLeast"/>
              <w:ind w:left="175" w:hanging="175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предупреждение неуспеваемости;</w:t>
            </w:r>
          </w:p>
          <w:p w:rsidR="004E302C" w:rsidRPr="004E302C" w:rsidRDefault="004E302C" w:rsidP="00D14D09">
            <w:pPr>
              <w:pStyle w:val="a3"/>
              <w:numPr>
                <w:ilvl w:val="0"/>
                <w:numId w:val="6"/>
              </w:numPr>
              <w:tabs>
                <w:tab w:val="left" w:pos="1885"/>
              </w:tabs>
              <w:spacing w:before="96" w:after="192" w:line="270" w:lineRule="atLeast"/>
              <w:ind w:left="175" w:hanging="175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ликвидация выявленных пробелов в знаниях;</w:t>
            </w:r>
          </w:p>
          <w:p w:rsidR="004E302C" w:rsidRPr="004E302C" w:rsidRDefault="004E302C" w:rsidP="006050F2">
            <w:pPr>
              <w:pStyle w:val="a3"/>
              <w:numPr>
                <w:ilvl w:val="0"/>
                <w:numId w:val="6"/>
              </w:numPr>
              <w:tabs>
                <w:tab w:val="left" w:pos="1885"/>
              </w:tabs>
              <w:spacing w:before="96" w:after="192" w:line="270" w:lineRule="atLeast"/>
              <w:ind w:left="175" w:hanging="175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формирование мотивации</w:t>
            </w:r>
          </w:p>
        </w:tc>
        <w:tc>
          <w:tcPr>
            <w:tcW w:w="4285" w:type="dxa"/>
            <w:vAlign w:val="center"/>
          </w:tcPr>
          <w:p w:rsidR="004E302C" w:rsidRPr="004E302C" w:rsidRDefault="004E302C" w:rsidP="009001D4">
            <w:pPr>
              <w:pStyle w:val="a3"/>
              <w:numPr>
                <w:ilvl w:val="0"/>
                <w:numId w:val="7"/>
              </w:numPr>
              <w:spacing w:before="96" w:after="192" w:line="270" w:lineRule="atLeast"/>
              <w:ind w:left="176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индивидуально-личностный подход в работе с</w:t>
            </w:r>
            <w:r w:rsidR="009001D4">
              <w:rPr>
                <w:sz w:val="24"/>
                <w:szCs w:val="24"/>
              </w:rPr>
              <w:t xml:space="preserve"> </w:t>
            </w:r>
            <w:r w:rsidRPr="004E302C">
              <w:rPr>
                <w:sz w:val="24"/>
                <w:szCs w:val="24"/>
              </w:rPr>
              <w:t>неуспевающей ученицей</w:t>
            </w:r>
          </w:p>
        </w:tc>
        <w:tc>
          <w:tcPr>
            <w:tcW w:w="4143" w:type="dxa"/>
            <w:vAlign w:val="center"/>
          </w:tcPr>
          <w:p w:rsidR="004E302C" w:rsidRPr="004E302C" w:rsidRDefault="004E302C" w:rsidP="004E302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индивидуальные и групповые консультации;</w:t>
            </w:r>
          </w:p>
          <w:p w:rsidR="004E302C" w:rsidRPr="004E302C" w:rsidRDefault="004E302C" w:rsidP="009001D4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оказание помощи при выполнении домашнего задания (карточки - инструкции, помощь сильных учеников</w:t>
            </w:r>
            <w:r w:rsidR="009001D4">
              <w:rPr>
                <w:sz w:val="24"/>
                <w:szCs w:val="24"/>
              </w:rPr>
              <w:t xml:space="preserve"> - </w:t>
            </w:r>
            <w:r w:rsidRPr="004E302C">
              <w:rPr>
                <w:sz w:val="24"/>
                <w:szCs w:val="24"/>
              </w:rPr>
              <w:t>«консультантов»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94" w:type="dxa"/>
          </w:tcPr>
          <w:p w:rsidR="004E302C" w:rsidRPr="004E302C" w:rsidRDefault="004E302C">
            <w:pPr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 xml:space="preserve">в течение </w:t>
            </w:r>
          </w:p>
          <w:p w:rsidR="004E302C" w:rsidRPr="004E302C" w:rsidRDefault="004E302C">
            <w:pPr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учебного года</w:t>
            </w:r>
          </w:p>
        </w:tc>
      </w:tr>
      <w:tr w:rsidR="004E302C" w:rsidRPr="004E302C" w:rsidTr="004E302C">
        <w:tc>
          <w:tcPr>
            <w:tcW w:w="1857" w:type="dxa"/>
            <w:vAlign w:val="center"/>
          </w:tcPr>
          <w:p w:rsidR="004E302C" w:rsidRPr="004E302C" w:rsidRDefault="004E302C" w:rsidP="00FD11F3">
            <w:pPr>
              <w:spacing w:before="96" w:after="192" w:line="270" w:lineRule="atLeast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2918" w:type="dxa"/>
            <w:vAlign w:val="center"/>
          </w:tcPr>
          <w:p w:rsidR="004E302C" w:rsidRPr="004E302C" w:rsidRDefault="004E302C" w:rsidP="00D14D09">
            <w:pPr>
              <w:pStyle w:val="a3"/>
              <w:numPr>
                <w:ilvl w:val="0"/>
                <w:numId w:val="6"/>
              </w:numPr>
              <w:spacing w:before="96" w:after="192" w:line="270" w:lineRule="atLeast"/>
              <w:ind w:left="175" w:hanging="175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формирование личности школьника</w:t>
            </w:r>
          </w:p>
          <w:p w:rsidR="004E302C" w:rsidRPr="004E302C" w:rsidRDefault="004E302C" w:rsidP="00D14D09">
            <w:pPr>
              <w:pStyle w:val="a3"/>
              <w:spacing w:before="96" w:after="192" w:line="270" w:lineRule="atLeast"/>
              <w:ind w:left="175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4E302C" w:rsidRPr="004E302C" w:rsidRDefault="004E302C" w:rsidP="009001D4">
            <w:pPr>
              <w:pStyle w:val="a3"/>
              <w:numPr>
                <w:ilvl w:val="0"/>
                <w:numId w:val="7"/>
              </w:numPr>
              <w:spacing w:before="96" w:after="192" w:line="270" w:lineRule="atLeast"/>
              <w:ind w:left="176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индивидуально-личностный подход, создание комфортной среды</w:t>
            </w:r>
          </w:p>
        </w:tc>
        <w:tc>
          <w:tcPr>
            <w:tcW w:w="4143" w:type="dxa"/>
            <w:vAlign w:val="center"/>
          </w:tcPr>
          <w:p w:rsidR="004E302C" w:rsidRPr="004E302C" w:rsidRDefault="004E302C" w:rsidP="004E302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вовлечение в кружки, КТД;</w:t>
            </w:r>
          </w:p>
          <w:p w:rsidR="004E302C" w:rsidRPr="004E302C" w:rsidRDefault="004E302C" w:rsidP="004E302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проведение тематических классных часов, предметных недель;</w:t>
            </w:r>
          </w:p>
          <w:p w:rsidR="004E302C" w:rsidRPr="004E302C" w:rsidRDefault="004E302C" w:rsidP="004E302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опора на хобби (любимое занятие)</w:t>
            </w:r>
            <w:bookmarkStart w:id="0" w:name="_GoBack"/>
            <w:bookmarkEnd w:id="0"/>
          </w:p>
        </w:tc>
        <w:tc>
          <w:tcPr>
            <w:tcW w:w="2094" w:type="dxa"/>
          </w:tcPr>
          <w:p w:rsidR="004E302C" w:rsidRPr="004E302C" w:rsidRDefault="004E302C">
            <w:pPr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 xml:space="preserve">в течение </w:t>
            </w:r>
          </w:p>
          <w:p w:rsidR="004E302C" w:rsidRPr="004E302C" w:rsidRDefault="004E302C">
            <w:pPr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учебного года</w:t>
            </w:r>
          </w:p>
        </w:tc>
      </w:tr>
      <w:tr w:rsidR="004E302C" w:rsidRPr="004E302C" w:rsidTr="004E302C">
        <w:tc>
          <w:tcPr>
            <w:tcW w:w="1857" w:type="dxa"/>
            <w:vAlign w:val="center"/>
          </w:tcPr>
          <w:p w:rsidR="004E302C" w:rsidRPr="004E302C" w:rsidRDefault="004E302C" w:rsidP="00FD11F3">
            <w:pPr>
              <w:spacing w:before="96" w:after="192" w:line="270" w:lineRule="atLeast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 xml:space="preserve">Работа с </w:t>
            </w:r>
            <w:r w:rsidRPr="004E302C">
              <w:rPr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918" w:type="dxa"/>
            <w:vAlign w:val="center"/>
          </w:tcPr>
          <w:p w:rsidR="004E302C" w:rsidRPr="004E302C" w:rsidRDefault="004E302C" w:rsidP="00D14D09">
            <w:pPr>
              <w:pStyle w:val="a3"/>
              <w:numPr>
                <w:ilvl w:val="0"/>
                <w:numId w:val="6"/>
              </w:numPr>
              <w:spacing w:before="96" w:after="192" w:line="270" w:lineRule="atLeast"/>
              <w:ind w:left="175" w:hanging="175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lastRenderedPageBreak/>
              <w:t xml:space="preserve">оказание </w:t>
            </w:r>
            <w:r w:rsidRPr="004E302C">
              <w:rPr>
                <w:sz w:val="24"/>
                <w:szCs w:val="24"/>
              </w:rPr>
              <w:lastRenderedPageBreak/>
              <w:t xml:space="preserve">профессионально-педагогической помощи родителям; </w:t>
            </w:r>
          </w:p>
          <w:p w:rsidR="004E302C" w:rsidRPr="004E302C" w:rsidRDefault="004E302C" w:rsidP="00D14D09">
            <w:pPr>
              <w:pStyle w:val="a3"/>
              <w:numPr>
                <w:ilvl w:val="0"/>
                <w:numId w:val="6"/>
              </w:numPr>
              <w:spacing w:before="96" w:after="192" w:line="270" w:lineRule="atLeast"/>
              <w:ind w:left="175" w:hanging="175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выяснение</w:t>
            </w:r>
          </w:p>
          <w:p w:rsidR="004E302C" w:rsidRPr="004E302C" w:rsidRDefault="004E302C" w:rsidP="00D14D09">
            <w:pPr>
              <w:pStyle w:val="a3"/>
              <w:spacing w:before="96" w:after="192" w:line="270" w:lineRule="atLeast"/>
              <w:ind w:left="175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причин неуспеваемости;</w:t>
            </w:r>
          </w:p>
          <w:p w:rsidR="004E302C" w:rsidRPr="004E302C" w:rsidRDefault="004E302C" w:rsidP="00D14D09">
            <w:pPr>
              <w:pStyle w:val="a3"/>
              <w:numPr>
                <w:ilvl w:val="0"/>
                <w:numId w:val="6"/>
              </w:numPr>
              <w:spacing w:before="96" w:after="192" w:line="270" w:lineRule="atLeast"/>
              <w:ind w:left="175" w:hanging="141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установления единых требований.</w:t>
            </w:r>
          </w:p>
        </w:tc>
        <w:tc>
          <w:tcPr>
            <w:tcW w:w="4285" w:type="dxa"/>
            <w:vAlign w:val="center"/>
          </w:tcPr>
          <w:p w:rsidR="004E302C" w:rsidRPr="004E302C" w:rsidRDefault="004E302C" w:rsidP="00D14D09">
            <w:pPr>
              <w:pStyle w:val="a3"/>
              <w:numPr>
                <w:ilvl w:val="0"/>
                <w:numId w:val="7"/>
              </w:numPr>
              <w:spacing w:before="96" w:after="192" w:line="270" w:lineRule="atLeast"/>
              <w:ind w:left="176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lastRenderedPageBreak/>
              <w:t xml:space="preserve">определение  причин </w:t>
            </w:r>
            <w:r w:rsidR="009001D4">
              <w:rPr>
                <w:sz w:val="24"/>
                <w:szCs w:val="24"/>
              </w:rPr>
              <w:t>неуспеваемости (ф</w:t>
            </w:r>
            <w:r w:rsidRPr="004E302C">
              <w:rPr>
                <w:sz w:val="24"/>
                <w:szCs w:val="24"/>
              </w:rPr>
              <w:t>ормирование как вну</w:t>
            </w:r>
            <w:r w:rsidR="009001D4">
              <w:rPr>
                <w:sz w:val="24"/>
                <w:szCs w:val="24"/>
              </w:rPr>
              <w:t xml:space="preserve">тренних, так и </w:t>
            </w:r>
            <w:r w:rsidR="009001D4">
              <w:rPr>
                <w:sz w:val="24"/>
                <w:szCs w:val="24"/>
              </w:rPr>
              <w:lastRenderedPageBreak/>
              <w:t>внешних  мотивов);</w:t>
            </w:r>
          </w:p>
          <w:p w:rsidR="004E302C" w:rsidRPr="004E302C" w:rsidRDefault="004E302C" w:rsidP="00D14D09">
            <w:pPr>
              <w:pStyle w:val="a3"/>
              <w:numPr>
                <w:ilvl w:val="0"/>
                <w:numId w:val="7"/>
              </w:numPr>
              <w:spacing w:before="96" w:after="192" w:line="270" w:lineRule="atLeast"/>
              <w:ind w:left="176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помощь родителям в коррекции успеваемости ребенка по учебным дисциплинам</w:t>
            </w:r>
          </w:p>
        </w:tc>
        <w:tc>
          <w:tcPr>
            <w:tcW w:w="4143" w:type="dxa"/>
            <w:vAlign w:val="center"/>
          </w:tcPr>
          <w:p w:rsidR="004E302C" w:rsidRPr="004E302C" w:rsidRDefault="004E302C" w:rsidP="004E302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lastRenderedPageBreak/>
              <w:t>тематические родительские собрания;</w:t>
            </w:r>
          </w:p>
          <w:p w:rsidR="004E302C" w:rsidRPr="004E302C" w:rsidRDefault="004E302C" w:rsidP="004E302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lastRenderedPageBreak/>
              <w:t>индивидуальная  коррекционная работа с родителями (консультации, беседы, телефонные звонки)</w:t>
            </w:r>
          </w:p>
        </w:tc>
        <w:tc>
          <w:tcPr>
            <w:tcW w:w="2094" w:type="dxa"/>
          </w:tcPr>
          <w:p w:rsidR="004E302C" w:rsidRPr="004E302C" w:rsidRDefault="004E302C">
            <w:pPr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4E302C" w:rsidRPr="004E302C" w:rsidRDefault="004E302C">
            <w:pPr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учебного года</w:t>
            </w:r>
          </w:p>
        </w:tc>
      </w:tr>
    </w:tbl>
    <w:p w:rsidR="006050F2" w:rsidRDefault="006050F2" w:rsidP="00FD0CEB">
      <w:pPr>
        <w:ind w:firstLine="708"/>
        <w:jc w:val="center"/>
        <w:rPr>
          <w:b/>
        </w:rPr>
      </w:pPr>
    </w:p>
    <w:p w:rsidR="003F6DA4" w:rsidRDefault="009001D4" w:rsidP="00FD0CEB">
      <w:pPr>
        <w:ind w:firstLine="708"/>
        <w:jc w:val="center"/>
        <w:rPr>
          <w:b/>
        </w:rPr>
      </w:pPr>
      <w:r w:rsidRPr="006050F2">
        <w:rPr>
          <w:b/>
        </w:rPr>
        <w:t xml:space="preserve">По итогам </w:t>
      </w:r>
      <w:r w:rsidR="009A21C9" w:rsidRPr="006050F2">
        <w:rPr>
          <w:b/>
        </w:rPr>
        <w:t xml:space="preserve">учебной четверти </w:t>
      </w:r>
      <w:r w:rsidR="00FD0CEB" w:rsidRPr="006050F2">
        <w:rPr>
          <w:b/>
        </w:rPr>
        <w:t>проведена следующая работа</w:t>
      </w:r>
      <w:r w:rsidR="00F274A3" w:rsidRPr="006050F2">
        <w:rPr>
          <w:b/>
        </w:rPr>
        <w:t>:</w:t>
      </w:r>
    </w:p>
    <w:p w:rsidR="006050F2" w:rsidRPr="006050F2" w:rsidRDefault="006050F2" w:rsidP="00FD0CEB">
      <w:pPr>
        <w:ind w:firstLine="708"/>
        <w:jc w:val="center"/>
        <w:rPr>
          <w:b/>
        </w:rPr>
      </w:pPr>
    </w:p>
    <w:tbl>
      <w:tblPr>
        <w:tblStyle w:val="a4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9356"/>
        <w:gridCol w:w="3118"/>
      </w:tblGrid>
      <w:tr w:rsidR="003D11AC" w:rsidTr="006050F2">
        <w:trPr>
          <w:trHeight w:val="382"/>
        </w:trPr>
        <w:tc>
          <w:tcPr>
            <w:tcW w:w="2835" w:type="dxa"/>
          </w:tcPr>
          <w:p w:rsidR="003D11AC" w:rsidRPr="00F274A3" w:rsidRDefault="003D11AC" w:rsidP="003D11AC">
            <w:pPr>
              <w:ind w:left="5"/>
              <w:jc w:val="center"/>
              <w:rPr>
                <w:b/>
              </w:rPr>
            </w:pPr>
            <w:r w:rsidRPr="00F274A3">
              <w:rPr>
                <w:b/>
              </w:rPr>
              <w:t xml:space="preserve">Вид работы </w:t>
            </w:r>
          </w:p>
        </w:tc>
        <w:tc>
          <w:tcPr>
            <w:tcW w:w="9356" w:type="dxa"/>
          </w:tcPr>
          <w:p w:rsidR="003D11AC" w:rsidRPr="00F274A3" w:rsidRDefault="003D11AC" w:rsidP="003F6DA4">
            <w:pPr>
              <w:ind w:left="897" w:hanging="897"/>
              <w:jc w:val="center"/>
              <w:rPr>
                <w:b/>
              </w:rPr>
            </w:pPr>
            <w:r w:rsidRPr="00F274A3">
              <w:rPr>
                <w:b/>
              </w:rPr>
              <w:t>Что проделано</w:t>
            </w:r>
          </w:p>
        </w:tc>
        <w:tc>
          <w:tcPr>
            <w:tcW w:w="3118" w:type="dxa"/>
          </w:tcPr>
          <w:p w:rsidR="003D11AC" w:rsidRPr="00F274A3" w:rsidRDefault="003D11AC" w:rsidP="003F6DA4">
            <w:pPr>
              <w:ind w:left="897" w:hanging="897"/>
              <w:jc w:val="center"/>
              <w:rPr>
                <w:b/>
              </w:rPr>
            </w:pPr>
            <w:r w:rsidRPr="00F274A3">
              <w:rPr>
                <w:b/>
              </w:rPr>
              <w:t xml:space="preserve">Сроки </w:t>
            </w:r>
          </w:p>
        </w:tc>
      </w:tr>
      <w:tr w:rsidR="003D11AC" w:rsidTr="00CB6F31">
        <w:trPr>
          <w:trHeight w:val="1205"/>
        </w:trPr>
        <w:tc>
          <w:tcPr>
            <w:tcW w:w="2835" w:type="dxa"/>
          </w:tcPr>
          <w:p w:rsidR="003D11AC" w:rsidRDefault="003D11AC" w:rsidP="003F6DA4">
            <w:pPr>
              <w:ind w:left="176"/>
            </w:pPr>
            <w:r w:rsidRPr="004E302C">
              <w:t>Учебная деятельность</w:t>
            </w:r>
            <w:r>
              <w:t xml:space="preserve"> </w:t>
            </w:r>
          </w:p>
          <w:p w:rsidR="003D11AC" w:rsidRDefault="003D11AC" w:rsidP="00FD0CEB">
            <w:pPr>
              <w:jc w:val="center"/>
            </w:pPr>
          </w:p>
        </w:tc>
        <w:tc>
          <w:tcPr>
            <w:tcW w:w="9356" w:type="dxa"/>
          </w:tcPr>
          <w:p w:rsidR="003D11AC" w:rsidRPr="003F6DA4" w:rsidRDefault="003D11AC" w:rsidP="003F6DA4">
            <w:pPr>
              <w:pStyle w:val="1"/>
              <w:numPr>
                <w:ilvl w:val="0"/>
                <w:numId w:val="15"/>
              </w:num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4"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дифференцированного подхода при проверке домашнего задания;</w:t>
            </w:r>
          </w:p>
          <w:p w:rsidR="003D11AC" w:rsidRDefault="003D11AC" w:rsidP="003F6DA4">
            <w:pPr>
              <w:pStyle w:val="1"/>
              <w:numPr>
                <w:ilvl w:val="0"/>
                <w:numId w:val="15"/>
              </w:numPr>
              <w:spacing w:line="40" w:lineRule="atLeast"/>
              <w:ind w:left="708"/>
            </w:pPr>
            <w:r w:rsidRPr="003F6DA4">
              <w:rPr>
                <w:rFonts w:ascii="Times New Roman" w:hAnsi="Times New Roman" w:cs="Times New Roman"/>
                <w:sz w:val="24"/>
                <w:szCs w:val="24"/>
              </w:rPr>
              <w:t>при самостоятельной работе использование карточек – инструкций (в которых даются указания к выполнению заданий),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A4">
              <w:rPr>
                <w:rFonts w:ascii="Times New Roman" w:hAnsi="Times New Roman" w:cs="Times New Roman"/>
                <w:sz w:val="24"/>
                <w:szCs w:val="24"/>
              </w:rPr>
              <w:t>памяток-алгоритмов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A4">
              <w:rPr>
                <w:rFonts w:ascii="Times New Roman" w:hAnsi="Times New Roman" w:cs="Times New Roman"/>
                <w:sz w:val="24"/>
                <w:szCs w:val="24"/>
              </w:rPr>
              <w:t>(в которых показаны образцы того, как следует вести решения)</w:t>
            </w:r>
          </w:p>
        </w:tc>
        <w:tc>
          <w:tcPr>
            <w:tcW w:w="3118" w:type="dxa"/>
          </w:tcPr>
          <w:p w:rsidR="003D11AC" w:rsidRDefault="003D11AC" w:rsidP="006A531A">
            <w:pPr>
              <w:pStyle w:val="1"/>
              <w:spacing w:line="40" w:lineRule="atLeast"/>
              <w:ind w:left="318" w:firstLine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D11AC" w:rsidRDefault="003D11AC" w:rsidP="006A531A">
            <w:pPr>
              <w:pStyle w:val="1"/>
              <w:spacing w:line="40" w:lineRule="atLeast"/>
              <w:ind w:left="318" w:firstLine="4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AC" w:rsidRPr="003F6DA4" w:rsidRDefault="003D11AC" w:rsidP="006A531A">
            <w:pPr>
              <w:pStyle w:val="1"/>
              <w:spacing w:line="40" w:lineRule="atLeast"/>
              <w:ind w:left="318" w:firstLine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</w:tr>
      <w:tr w:rsidR="003D11AC" w:rsidTr="00CB6F31">
        <w:trPr>
          <w:trHeight w:val="1123"/>
        </w:trPr>
        <w:tc>
          <w:tcPr>
            <w:tcW w:w="2835" w:type="dxa"/>
          </w:tcPr>
          <w:p w:rsidR="003D11AC" w:rsidRDefault="003D11AC" w:rsidP="00FD0CEB">
            <w:pPr>
              <w:jc w:val="center"/>
            </w:pPr>
            <w:r w:rsidRPr="004E302C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9356" w:type="dxa"/>
          </w:tcPr>
          <w:p w:rsidR="003D11AC" w:rsidRDefault="00F814EF" w:rsidP="003D11AC">
            <w:pPr>
              <w:pStyle w:val="a3"/>
              <w:numPr>
                <w:ilvl w:val="0"/>
                <w:numId w:val="16"/>
              </w:numPr>
            </w:pPr>
            <w:r>
              <w:t xml:space="preserve">индивидуальные </w:t>
            </w:r>
            <w:r w:rsidR="003D11AC">
              <w:t>консультации по графику:</w:t>
            </w:r>
          </w:p>
          <w:p w:rsidR="003D11AC" w:rsidRDefault="003D11AC" w:rsidP="003D11AC">
            <w:pPr>
              <w:ind w:left="360"/>
            </w:pPr>
            <w:r w:rsidRPr="003D11AC">
              <w:t xml:space="preserve">вторник </w:t>
            </w:r>
            <w:r>
              <w:t>– русский язык</w:t>
            </w:r>
          </w:p>
          <w:p w:rsidR="00F814EF" w:rsidRDefault="003D11AC" w:rsidP="003D11AC">
            <w:pPr>
              <w:ind w:left="360"/>
            </w:pPr>
            <w:r>
              <w:t xml:space="preserve">пятница – математика  </w:t>
            </w:r>
          </w:p>
          <w:p w:rsidR="006A531A" w:rsidRPr="006A531A" w:rsidRDefault="00F814EF" w:rsidP="006050F2">
            <w:pPr>
              <w:pStyle w:val="a3"/>
              <w:numPr>
                <w:ilvl w:val="0"/>
                <w:numId w:val="16"/>
              </w:numPr>
              <w:ind w:left="743" w:hanging="425"/>
            </w:pPr>
            <w:r>
              <w:t>групповые занятия в осенние каникулы</w:t>
            </w:r>
            <w:r w:rsidR="006A531A">
              <w:t xml:space="preserve"> </w:t>
            </w:r>
          </w:p>
        </w:tc>
        <w:tc>
          <w:tcPr>
            <w:tcW w:w="3118" w:type="dxa"/>
          </w:tcPr>
          <w:p w:rsidR="003D11AC" w:rsidRDefault="003D11AC" w:rsidP="006A531A">
            <w:pPr>
              <w:pStyle w:val="a3"/>
              <w:ind w:left="743"/>
              <w:rPr>
                <w:sz w:val="24"/>
                <w:szCs w:val="24"/>
              </w:rPr>
            </w:pPr>
            <w:r>
              <w:t>еженедельно</w:t>
            </w:r>
          </w:p>
          <w:p w:rsidR="006A531A" w:rsidRDefault="003D11AC" w:rsidP="006A531A">
            <w:pPr>
              <w:pStyle w:val="a3"/>
              <w:ind w:left="74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</w:t>
            </w:r>
          </w:p>
          <w:p w:rsidR="003D11AC" w:rsidRDefault="006A531A" w:rsidP="006A531A">
            <w:pPr>
              <w:pStyle w:val="a3"/>
              <w:ind w:left="34" w:firstLine="142"/>
              <w:jc w:val="center"/>
            </w:pPr>
            <w:r w:rsidRPr="006A531A">
              <w:rPr>
                <w:sz w:val="16"/>
                <w:szCs w:val="16"/>
              </w:rPr>
              <w:t>(тематическое планирование индивидуальных консультаций прилагается)</w:t>
            </w:r>
          </w:p>
        </w:tc>
      </w:tr>
      <w:tr w:rsidR="003D11AC" w:rsidTr="00CB6F31">
        <w:trPr>
          <w:trHeight w:val="277"/>
        </w:trPr>
        <w:tc>
          <w:tcPr>
            <w:tcW w:w="2835" w:type="dxa"/>
          </w:tcPr>
          <w:p w:rsidR="003D11AC" w:rsidRDefault="003D11AC" w:rsidP="00FD0CEB">
            <w:pPr>
              <w:jc w:val="center"/>
            </w:pPr>
            <w:r w:rsidRPr="004E302C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9356" w:type="dxa"/>
          </w:tcPr>
          <w:p w:rsidR="003D11AC" w:rsidRPr="003D11AC" w:rsidRDefault="003D11AC" w:rsidP="003D11AC">
            <w:pPr>
              <w:pStyle w:val="a3"/>
              <w:numPr>
                <w:ilvl w:val="0"/>
                <w:numId w:val="16"/>
              </w:numPr>
            </w:pPr>
            <w:r w:rsidRPr="004E302C">
              <w:t>в</w:t>
            </w:r>
            <w:r>
              <w:t>овлечение в кружок изобразительного искусства (ДДТ)</w:t>
            </w:r>
          </w:p>
        </w:tc>
        <w:tc>
          <w:tcPr>
            <w:tcW w:w="3118" w:type="dxa"/>
          </w:tcPr>
          <w:p w:rsidR="003D11AC" w:rsidRDefault="003D11AC" w:rsidP="00FD0CEB">
            <w:pPr>
              <w:jc w:val="center"/>
            </w:pPr>
            <w:r>
              <w:t>октябрь</w:t>
            </w:r>
          </w:p>
        </w:tc>
      </w:tr>
      <w:tr w:rsidR="003D11AC" w:rsidTr="006050F2">
        <w:trPr>
          <w:trHeight w:val="3017"/>
        </w:trPr>
        <w:tc>
          <w:tcPr>
            <w:tcW w:w="2835" w:type="dxa"/>
            <w:vAlign w:val="center"/>
          </w:tcPr>
          <w:p w:rsidR="003D11AC" w:rsidRPr="004E302C" w:rsidRDefault="003D11AC" w:rsidP="00FD11F3">
            <w:pPr>
              <w:spacing w:before="96" w:after="192" w:line="270" w:lineRule="atLeast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9356" w:type="dxa"/>
          </w:tcPr>
          <w:p w:rsidR="003D11AC" w:rsidRDefault="00F814EF" w:rsidP="003D11A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</w:t>
            </w:r>
            <w:r w:rsidR="003D11AC" w:rsidRPr="004E302C">
              <w:rPr>
                <w:sz w:val="24"/>
                <w:szCs w:val="24"/>
              </w:rPr>
              <w:t>р</w:t>
            </w:r>
            <w:r w:rsidR="003D11AC">
              <w:rPr>
                <w:sz w:val="24"/>
                <w:szCs w:val="24"/>
              </w:rPr>
              <w:t>одительское собрание, посвященное началу учебного года (не посещено)</w:t>
            </w:r>
          </w:p>
          <w:p w:rsidR="003D11AC" w:rsidRDefault="003D11AC" w:rsidP="003D11A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 w:rsidRPr="004E302C">
              <w:rPr>
                <w:sz w:val="24"/>
                <w:szCs w:val="24"/>
              </w:rPr>
              <w:t>коррекционная работа (консульта</w:t>
            </w:r>
            <w:r>
              <w:rPr>
                <w:sz w:val="24"/>
                <w:szCs w:val="24"/>
              </w:rPr>
              <w:t>ция по выполнению домашнего задания, решение задач по телефону)</w:t>
            </w:r>
          </w:p>
          <w:p w:rsidR="003D11AC" w:rsidRDefault="003D11AC" w:rsidP="003D11AC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осведомление о </w:t>
            </w:r>
            <w:r w:rsidR="00F814EF">
              <w:rPr>
                <w:sz w:val="24"/>
                <w:szCs w:val="24"/>
              </w:rPr>
              <w:t>неудовлетворительных отметках за входные контрольные работы</w:t>
            </w:r>
          </w:p>
          <w:p w:rsidR="00F814EF" w:rsidRDefault="00F814EF" w:rsidP="00F814EF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осведомление о неудовлетворительных отметках за четвертные контрольные работы. Сообщение итогов 1 четверти</w:t>
            </w:r>
          </w:p>
          <w:p w:rsidR="006A531A" w:rsidRDefault="006A531A" w:rsidP="006A531A">
            <w:pPr>
              <w:pStyle w:val="a3"/>
              <w:numPr>
                <w:ilvl w:val="0"/>
                <w:numId w:val="16"/>
              </w:numPr>
              <w:ind w:left="318" w:hanging="142"/>
              <w:jc w:val="both"/>
            </w:pPr>
            <w:r>
              <w:rPr>
                <w:sz w:val="24"/>
                <w:szCs w:val="24"/>
              </w:rPr>
              <w:t xml:space="preserve"> заседание ПМПК (не посещено)</w:t>
            </w:r>
          </w:p>
          <w:p w:rsidR="00F814EF" w:rsidRDefault="006A531A" w:rsidP="00F814EF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</w:pPr>
            <w:r>
              <w:rPr>
                <w:sz w:val="24"/>
                <w:szCs w:val="24"/>
              </w:rPr>
              <w:t xml:space="preserve"> Заседание Управляющего Совета (посещено)</w:t>
            </w:r>
          </w:p>
          <w:p w:rsidR="003D11AC" w:rsidRDefault="003D11AC" w:rsidP="006A531A">
            <w:pPr>
              <w:pStyle w:val="a3"/>
              <w:numPr>
                <w:ilvl w:val="0"/>
                <w:numId w:val="10"/>
              </w:numPr>
              <w:spacing w:before="96" w:after="192" w:line="270" w:lineRule="atLeast"/>
              <w:ind w:left="285" w:hanging="142"/>
            </w:pPr>
            <w:r w:rsidRPr="004E302C">
              <w:rPr>
                <w:sz w:val="24"/>
                <w:szCs w:val="24"/>
              </w:rPr>
              <w:t>темати</w:t>
            </w:r>
            <w:r>
              <w:rPr>
                <w:sz w:val="24"/>
                <w:szCs w:val="24"/>
              </w:rPr>
              <w:t>ческо</w:t>
            </w:r>
            <w:r w:rsidRPr="004E302C">
              <w:rPr>
                <w:sz w:val="24"/>
                <w:szCs w:val="24"/>
              </w:rPr>
              <w:t>е р</w:t>
            </w:r>
            <w:r>
              <w:rPr>
                <w:sz w:val="24"/>
                <w:szCs w:val="24"/>
              </w:rPr>
              <w:t>одительское собрания по итогам 1 четверти (посещено)</w:t>
            </w:r>
          </w:p>
        </w:tc>
        <w:tc>
          <w:tcPr>
            <w:tcW w:w="3118" w:type="dxa"/>
          </w:tcPr>
          <w:p w:rsidR="00F814EF" w:rsidRDefault="00F814EF" w:rsidP="00FD0CEB">
            <w:pPr>
              <w:jc w:val="center"/>
            </w:pPr>
          </w:p>
          <w:p w:rsidR="003D11AC" w:rsidRDefault="003D11AC" w:rsidP="00FD0CEB">
            <w:pPr>
              <w:jc w:val="center"/>
            </w:pPr>
            <w:r>
              <w:t>сентябрь</w:t>
            </w:r>
            <w:r w:rsidR="00F814EF">
              <w:t xml:space="preserve"> (08.09)</w:t>
            </w:r>
          </w:p>
          <w:p w:rsidR="003D11AC" w:rsidRDefault="003D11AC" w:rsidP="00FD0CEB">
            <w:pPr>
              <w:jc w:val="center"/>
            </w:pPr>
          </w:p>
          <w:p w:rsidR="003D11AC" w:rsidRDefault="003D11AC" w:rsidP="003D11AC">
            <w:pPr>
              <w:jc w:val="center"/>
            </w:pPr>
            <w:r>
              <w:t>сентябрь</w:t>
            </w:r>
            <w:r w:rsidR="00F814EF">
              <w:t xml:space="preserve"> </w:t>
            </w:r>
          </w:p>
          <w:p w:rsidR="003D11AC" w:rsidRDefault="003D11AC" w:rsidP="00FD0CEB">
            <w:pPr>
              <w:jc w:val="center"/>
            </w:pPr>
          </w:p>
          <w:p w:rsidR="00F814EF" w:rsidRDefault="00F814EF" w:rsidP="00F814EF">
            <w:pPr>
              <w:jc w:val="center"/>
            </w:pPr>
            <w:r>
              <w:t>сентябрь (17.09)</w:t>
            </w:r>
          </w:p>
          <w:p w:rsidR="00F814EF" w:rsidRDefault="00F814EF" w:rsidP="00F814EF">
            <w:pPr>
              <w:jc w:val="center"/>
            </w:pPr>
          </w:p>
          <w:p w:rsidR="00F814EF" w:rsidRDefault="00F814EF" w:rsidP="00F814EF">
            <w:pPr>
              <w:jc w:val="center"/>
            </w:pPr>
          </w:p>
          <w:p w:rsidR="00F814EF" w:rsidRDefault="00F814EF" w:rsidP="00F814EF">
            <w:pPr>
              <w:jc w:val="center"/>
            </w:pPr>
            <w:r>
              <w:t>октябрь (</w:t>
            </w:r>
            <w:r w:rsidR="006A531A">
              <w:t>30</w:t>
            </w:r>
            <w:r>
              <w:t>.1</w:t>
            </w:r>
            <w:r w:rsidR="006A531A">
              <w:t>0</w:t>
            </w:r>
            <w:r>
              <w:t>)</w:t>
            </w:r>
          </w:p>
          <w:p w:rsidR="00F814EF" w:rsidRDefault="006A531A" w:rsidP="00F814EF">
            <w:pPr>
              <w:jc w:val="center"/>
            </w:pPr>
            <w:r>
              <w:t xml:space="preserve">ноябрь </w:t>
            </w:r>
            <w:r w:rsidR="00F814EF">
              <w:t>(1</w:t>
            </w:r>
            <w:r>
              <w:t>2</w:t>
            </w:r>
            <w:r w:rsidR="00F814EF">
              <w:t>.11)</w:t>
            </w:r>
          </w:p>
          <w:p w:rsidR="006A531A" w:rsidRDefault="006A531A" w:rsidP="006A531A">
            <w:pPr>
              <w:jc w:val="center"/>
            </w:pPr>
            <w:r>
              <w:t>ноябрь (18.11)</w:t>
            </w:r>
          </w:p>
          <w:p w:rsidR="006A531A" w:rsidRDefault="006A531A" w:rsidP="006A531A">
            <w:pPr>
              <w:jc w:val="center"/>
            </w:pPr>
            <w:r>
              <w:t>ноябрь (19.11)</w:t>
            </w:r>
          </w:p>
          <w:p w:rsidR="00F814EF" w:rsidRDefault="00F814EF" w:rsidP="00FD0CEB">
            <w:pPr>
              <w:jc w:val="center"/>
            </w:pPr>
          </w:p>
        </w:tc>
      </w:tr>
    </w:tbl>
    <w:p w:rsidR="00F274A3" w:rsidRDefault="00DC650D" w:rsidP="006050F2">
      <w:pPr>
        <w:pStyle w:val="a3"/>
        <w:numPr>
          <w:ilvl w:val="0"/>
          <w:numId w:val="1"/>
        </w:numPr>
        <w:spacing w:before="240"/>
        <w:jc w:val="both"/>
      </w:pPr>
      <w:r w:rsidRPr="00801EC6">
        <w:t>Проблемы, возникающие в ходе работы с учащимися</w:t>
      </w:r>
      <w:r w:rsidR="00F274A3">
        <w:t>, родителями:</w:t>
      </w:r>
    </w:p>
    <w:p w:rsidR="00435FB9" w:rsidRPr="00435FB9" w:rsidRDefault="00435FB9" w:rsidP="00435FB9">
      <w:pPr>
        <w:pStyle w:val="a3"/>
        <w:numPr>
          <w:ilvl w:val="0"/>
          <w:numId w:val="20"/>
        </w:numPr>
        <w:ind w:left="1843"/>
        <w:jc w:val="both"/>
      </w:pPr>
      <w:r w:rsidRPr="00435FB9">
        <w:rPr>
          <w:color w:val="000000"/>
        </w:rPr>
        <w:t>изначальная педагогическая запущенность</w:t>
      </w:r>
      <w:r w:rsidR="00244F6A">
        <w:rPr>
          <w:color w:val="000000"/>
        </w:rPr>
        <w:t>;</w:t>
      </w:r>
      <w:r w:rsidRPr="00435FB9">
        <w:t xml:space="preserve"> </w:t>
      </w:r>
    </w:p>
    <w:p w:rsidR="00435FB9" w:rsidRPr="00435FB9" w:rsidRDefault="00435FB9" w:rsidP="00435FB9">
      <w:pPr>
        <w:pStyle w:val="a3"/>
        <w:numPr>
          <w:ilvl w:val="0"/>
          <w:numId w:val="20"/>
        </w:numPr>
        <w:ind w:left="1843"/>
        <w:jc w:val="both"/>
      </w:pPr>
      <w:r w:rsidRPr="00435FB9">
        <w:t>интеллектуальная пассивность ребенка (нежелание учиться)</w:t>
      </w:r>
      <w:r w:rsidR="00244F6A">
        <w:t>;</w:t>
      </w:r>
    </w:p>
    <w:p w:rsidR="00435FB9" w:rsidRPr="006050F2" w:rsidRDefault="00435FB9" w:rsidP="00801EC6">
      <w:pPr>
        <w:pStyle w:val="a3"/>
        <w:numPr>
          <w:ilvl w:val="0"/>
          <w:numId w:val="20"/>
        </w:numPr>
        <w:shd w:val="clear" w:color="auto" w:fill="FFFFFF"/>
        <w:spacing w:before="225" w:after="225" w:line="311" w:lineRule="atLeast"/>
        <w:ind w:left="1843"/>
        <w:jc w:val="both"/>
        <w:outlineLvl w:val="2"/>
        <w:rPr>
          <w:sz w:val="28"/>
          <w:szCs w:val="28"/>
        </w:rPr>
      </w:pPr>
      <w:r w:rsidRPr="006050F2">
        <w:rPr>
          <w:bCs/>
        </w:rPr>
        <w:t>бесконтрольность родителей</w:t>
      </w:r>
      <w:r w:rsidR="00244F6A" w:rsidRPr="006050F2">
        <w:rPr>
          <w:bCs/>
        </w:rPr>
        <w:t>;</w:t>
      </w:r>
      <w:r w:rsidR="006050F2">
        <w:rPr>
          <w:bCs/>
        </w:rPr>
        <w:t xml:space="preserve"> </w:t>
      </w:r>
      <w:r w:rsidRPr="006050F2">
        <w:rPr>
          <w:bCs/>
        </w:rPr>
        <w:t xml:space="preserve">неблагополучная социальная среда </w:t>
      </w:r>
    </w:p>
    <w:p w:rsidR="00115335" w:rsidRDefault="00435FB9" w:rsidP="006050F2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650D" w:rsidRPr="00435FB9">
        <w:t>Учитель</w:t>
      </w:r>
      <w:r>
        <w:t>:_______________</w:t>
      </w:r>
      <w:r w:rsidR="00DC650D" w:rsidRPr="00435FB9">
        <w:t>_</w:t>
      </w:r>
      <w:r>
        <w:t>/</w:t>
      </w:r>
      <w:r w:rsidR="006050F2">
        <w:t>расшифровка</w:t>
      </w:r>
      <w:r>
        <w:t>/</w:t>
      </w:r>
    </w:p>
    <w:sectPr w:rsidR="00115335" w:rsidSect="006050F2">
      <w:pgSz w:w="16838" w:h="11906" w:orient="landscape"/>
      <w:pgMar w:top="454" w:right="289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28B48FB"/>
    <w:multiLevelType w:val="hybridMultilevel"/>
    <w:tmpl w:val="3536B72C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90694"/>
    <w:multiLevelType w:val="hybridMultilevel"/>
    <w:tmpl w:val="6358B9AA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57C8"/>
    <w:multiLevelType w:val="hybridMultilevel"/>
    <w:tmpl w:val="9586A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0938F1"/>
    <w:multiLevelType w:val="hybridMultilevel"/>
    <w:tmpl w:val="64D49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9747BA"/>
    <w:multiLevelType w:val="hybridMultilevel"/>
    <w:tmpl w:val="446EA1B8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234F"/>
    <w:multiLevelType w:val="hybridMultilevel"/>
    <w:tmpl w:val="A94EA01A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96019"/>
    <w:multiLevelType w:val="hybridMultilevel"/>
    <w:tmpl w:val="B060CB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5A6282C"/>
    <w:multiLevelType w:val="hybridMultilevel"/>
    <w:tmpl w:val="0E2ADB6C"/>
    <w:lvl w:ilvl="0" w:tplc="75A0E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46C85"/>
    <w:multiLevelType w:val="hybridMultilevel"/>
    <w:tmpl w:val="F1D4D8C8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C117B"/>
    <w:multiLevelType w:val="hybridMultilevel"/>
    <w:tmpl w:val="A90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6BD2"/>
    <w:multiLevelType w:val="hybridMultilevel"/>
    <w:tmpl w:val="57DC1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9517C"/>
    <w:multiLevelType w:val="hybridMultilevel"/>
    <w:tmpl w:val="976A2BB6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846D1"/>
    <w:multiLevelType w:val="hybridMultilevel"/>
    <w:tmpl w:val="F976CFF8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D3BB2"/>
    <w:multiLevelType w:val="hybridMultilevel"/>
    <w:tmpl w:val="9934DF80"/>
    <w:lvl w:ilvl="0" w:tplc="790AE56A">
      <w:start w:val="1"/>
      <w:numFmt w:val="bullet"/>
      <w:lvlText w:val="—"/>
      <w:lvlJc w:val="left"/>
      <w:pPr>
        <w:ind w:left="1428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BE74A3"/>
    <w:multiLevelType w:val="hybridMultilevel"/>
    <w:tmpl w:val="D148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1731"/>
    <w:multiLevelType w:val="hybridMultilevel"/>
    <w:tmpl w:val="B20E3F3A"/>
    <w:lvl w:ilvl="0" w:tplc="790AE56A">
      <w:start w:val="1"/>
      <w:numFmt w:val="bullet"/>
      <w:lvlText w:val="—"/>
      <w:lvlJc w:val="left"/>
      <w:pPr>
        <w:ind w:left="502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E887035"/>
    <w:multiLevelType w:val="hybridMultilevel"/>
    <w:tmpl w:val="F54E359A"/>
    <w:lvl w:ilvl="0" w:tplc="790AE5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19"/>
  </w:num>
  <w:num w:numId="7">
    <w:abstractNumId w:val="3"/>
  </w:num>
  <w:num w:numId="8">
    <w:abstractNumId w:val="15"/>
  </w:num>
  <w:num w:numId="9">
    <w:abstractNumId w:val="18"/>
  </w:num>
  <w:num w:numId="10">
    <w:abstractNumId w:val="14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50D"/>
    <w:rsid w:val="00115335"/>
    <w:rsid w:val="00137494"/>
    <w:rsid w:val="00244F6A"/>
    <w:rsid w:val="002A5DF2"/>
    <w:rsid w:val="003D11AC"/>
    <w:rsid w:val="003F6DA4"/>
    <w:rsid w:val="00435FB9"/>
    <w:rsid w:val="004E302C"/>
    <w:rsid w:val="006050F2"/>
    <w:rsid w:val="006A531A"/>
    <w:rsid w:val="006E6F61"/>
    <w:rsid w:val="007B269A"/>
    <w:rsid w:val="00801EC6"/>
    <w:rsid w:val="00827EEF"/>
    <w:rsid w:val="009001D4"/>
    <w:rsid w:val="00931244"/>
    <w:rsid w:val="009A21C9"/>
    <w:rsid w:val="00A82857"/>
    <w:rsid w:val="00BE296D"/>
    <w:rsid w:val="00CB6F31"/>
    <w:rsid w:val="00D04E85"/>
    <w:rsid w:val="00D14D09"/>
    <w:rsid w:val="00DA7AB6"/>
    <w:rsid w:val="00DC650D"/>
    <w:rsid w:val="00EB018E"/>
    <w:rsid w:val="00EE6FCF"/>
    <w:rsid w:val="00F00A4B"/>
    <w:rsid w:val="00F274A3"/>
    <w:rsid w:val="00F814EF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274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8E"/>
    <w:pPr>
      <w:ind w:left="720"/>
      <w:contextualSpacing/>
    </w:pPr>
  </w:style>
  <w:style w:type="table" w:styleId="a4">
    <w:name w:val="Table Grid"/>
    <w:basedOn w:val="a1"/>
    <w:uiPriority w:val="59"/>
    <w:rsid w:val="0080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rsid w:val="003F6DA4"/>
    <w:pPr>
      <w:widowControl w:val="0"/>
      <w:suppressAutoHyphens/>
      <w:ind w:left="720"/>
    </w:pPr>
    <w:rPr>
      <w:rFonts w:ascii="Calibri" w:eastAsia="Arial Unicode MS" w:hAnsi="Calibri" w:cs="font296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27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Nord</cp:lastModifiedBy>
  <cp:revision>11</cp:revision>
  <cp:lastPrinted>2014-11-23T20:25:00Z</cp:lastPrinted>
  <dcterms:created xsi:type="dcterms:W3CDTF">2014-11-23T13:22:00Z</dcterms:created>
  <dcterms:modified xsi:type="dcterms:W3CDTF">2018-02-10T17:50:00Z</dcterms:modified>
</cp:coreProperties>
</file>