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E9" w:rsidRPr="008452E9" w:rsidRDefault="008452E9" w:rsidP="00845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-58420</wp:posOffset>
            </wp:positionV>
            <wp:extent cx="1314450" cy="1314450"/>
            <wp:effectExtent l="0" t="0" r="0" b="0"/>
            <wp:wrapTight wrapText="bothSides">
              <wp:wrapPolygon edited="0">
                <wp:start x="8452" y="0"/>
                <wp:lineTo x="6574" y="626"/>
                <wp:lineTo x="1252" y="4383"/>
                <wp:lineTo x="0" y="10017"/>
                <wp:lineTo x="0" y="10957"/>
                <wp:lineTo x="939" y="15965"/>
                <wp:lineTo x="5948" y="20348"/>
                <wp:lineTo x="9391" y="21287"/>
                <wp:lineTo x="11896" y="21287"/>
                <wp:lineTo x="15652" y="20348"/>
                <wp:lineTo x="20661" y="15339"/>
                <wp:lineTo x="21287" y="11270"/>
                <wp:lineTo x="21287" y="9391"/>
                <wp:lineTo x="20348" y="4383"/>
                <wp:lineTo x="15339" y="939"/>
                <wp:lineTo x="12835" y="0"/>
                <wp:lineTo x="8452" y="0"/>
              </wp:wrapPolygon>
            </wp:wrapTight>
            <wp:docPr id="5" name="Рисунок 5" descr="Описание: D:\1 КИЦ работа\_CDR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1 КИЦ работа\_CDR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2E9">
        <w:rPr>
          <w:rFonts w:ascii="Times New Roman" w:eastAsia="Calibri" w:hAnsi="Times New Roman" w:cs="Times New Roman"/>
          <w:b/>
          <w:sz w:val="18"/>
          <w:szCs w:val="18"/>
        </w:rPr>
        <w:t>МИНИСТЕРСТВО ОБРАЗОВАНИЯ, НАУКИ И МОЛОДЕЖНОЙ ПОЛИТИКИ</w:t>
      </w:r>
    </w:p>
    <w:p w:rsidR="008452E9" w:rsidRPr="008452E9" w:rsidRDefault="008452E9" w:rsidP="008452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452E9">
        <w:rPr>
          <w:rFonts w:ascii="Times New Roman" w:eastAsia="Calibri" w:hAnsi="Times New Roman" w:cs="Times New Roman"/>
          <w:b/>
          <w:sz w:val="18"/>
          <w:szCs w:val="18"/>
        </w:rPr>
        <w:t>РЕСПУБЛИКИ КОМИ</w:t>
      </w:r>
    </w:p>
    <w:p w:rsidR="008452E9" w:rsidRPr="008452E9" w:rsidRDefault="008452E9" w:rsidP="008452E9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8452E9" w:rsidRPr="008452E9" w:rsidRDefault="008452E9" w:rsidP="00845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52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“Воркутинский  политехнический техникум” </w:t>
      </w:r>
    </w:p>
    <w:p w:rsidR="008452E9" w:rsidRPr="008452E9" w:rsidRDefault="008452E9" w:rsidP="008452E9">
      <w:pPr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509"/>
      </w:tblGrid>
      <w:tr w:rsidR="00F12F27" w:rsidRPr="00F12F27" w:rsidTr="000D2DC2">
        <w:trPr>
          <w:cantSplit/>
          <w:trHeight w:hRule="exact" w:val="1425"/>
        </w:trPr>
        <w:tc>
          <w:tcPr>
            <w:tcW w:w="3652" w:type="dxa"/>
            <w:shd w:val="clear" w:color="auto" w:fill="auto"/>
          </w:tcPr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ПЦК «Сфера обслуживания»</w:t>
            </w:r>
          </w:p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__от «__»___20__ г.</w:t>
            </w:r>
          </w:p>
          <w:p w:rsidR="00F12F27" w:rsidRPr="00F12F27" w:rsidRDefault="00F12F27" w:rsidP="00F1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ПЦК</w:t>
            </w:r>
          </w:p>
          <w:p w:rsidR="00F12F27" w:rsidRPr="00F12F27" w:rsidRDefault="00F12F27" w:rsidP="00F1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     Л.И. </w:t>
            </w:r>
            <w:proofErr w:type="spellStart"/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Ушал</w:t>
            </w:r>
            <w:proofErr w:type="spellEnd"/>
          </w:p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УМР</w:t>
            </w:r>
          </w:p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В.В. </w:t>
            </w:r>
            <w:proofErr w:type="spellStart"/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2F27" w:rsidRPr="00F12F27" w:rsidRDefault="00F12F27" w:rsidP="00F12F27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F2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«___»______________20___г.</w:t>
            </w:r>
          </w:p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2F27" w:rsidRPr="00F12F27" w:rsidRDefault="00F12F27" w:rsidP="00F12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6081" w:rsidRDefault="00D06081" w:rsidP="00FF3BFD">
      <w:pPr>
        <w:pStyle w:val="a5"/>
        <w:jc w:val="center"/>
        <w:rPr>
          <w:b/>
          <w:sz w:val="28"/>
          <w:szCs w:val="28"/>
        </w:rPr>
      </w:pPr>
    </w:p>
    <w:p w:rsidR="008D573A" w:rsidRDefault="008D573A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E9" w:rsidRDefault="008452E9" w:rsidP="00FF3B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F27" w:rsidRDefault="00F12F27" w:rsidP="008452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8D573A" w:rsidRPr="007E0DB7" w:rsidRDefault="008D573A" w:rsidP="008452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ТЕМА: «Приготовление, подача и бракераж</w:t>
      </w: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салатов-коктейлей»</w:t>
      </w: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D57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F67DB9" w:rsidP="008D57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8D573A" w:rsidRPr="007E0DB7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8D573A" w:rsidRPr="007E0DB7" w:rsidRDefault="008D573A" w:rsidP="008D57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="008452E9">
        <w:rPr>
          <w:rFonts w:ascii="Times New Roman" w:hAnsi="Times New Roman" w:cs="Times New Roman"/>
          <w:sz w:val="24"/>
          <w:szCs w:val="24"/>
        </w:rPr>
        <w:t>Первунина Галина Викторовна</w:t>
      </w:r>
    </w:p>
    <w:p w:rsidR="008D573A" w:rsidRPr="007E0DB7" w:rsidRDefault="008D573A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Default="008D573A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A9" w:rsidRPr="007E0DB7" w:rsidRDefault="000856A9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FF3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E9" w:rsidRDefault="008452E9" w:rsidP="00F12F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Воркута, 2018</w:t>
      </w:r>
    </w:p>
    <w:p w:rsidR="005048FD" w:rsidRPr="008452E9" w:rsidRDefault="005048FD" w:rsidP="008452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D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48FD" w:rsidRDefault="005048FD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E9" w:rsidRPr="007E0DB7" w:rsidRDefault="008452E9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8FD" w:rsidRPr="007E0DB7" w:rsidRDefault="008452E9" w:rsidP="008452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48FD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="000856A9">
        <w:rPr>
          <w:rFonts w:ascii="Times New Roman" w:hAnsi="Times New Roman" w:cs="Times New Roman"/>
          <w:sz w:val="24"/>
          <w:szCs w:val="24"/>
        </w:rPr>
        <w:t xml:space="preserve"> </w:t>
      </w:r>
      <w:r w:rsidR="00553344" w:rsidRPr="00553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Холодные блюда и закуски находят все более широкое применение в питании нашего населения. Они занимают большое место в меню предприятий общественного питания и в ассортименте магазинов кулинарных изделий.</w:t>
      </w:r>
      <w:r w:rsidR="00553344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="005048FD" w:rsidRPr="007E0DB7">
        <w:rPr>
          <w:rFonts w:ascii="Times New Roman" w:hAnsi="Times New Roman" w:cs="Times New Roman"/>
          <w:sz w:val="24"/>
          <w:szCs w:val="24"/>
        </w:rPr>
        <w:t>Эти умения соответствует</w:t>
      </w:r>
      <w:r w:rsidR="000856A9">
        <w:rPr>
          <w:rFonts w:ascii="Times New Roman" w:hAnsi="Times New Roman" w:cs="Times New Roman"/>
          <w:sz w:val="24"/>
          <w:szCs w:val="24"/>
        </w:rPr>
        <w:t xml:space="preserve"> </w:t>
      </w:r>
      <w:r w:rsidR="005048FD" w:rsidRPr="007E0DB7">
        <w:rPr>
          <w:rFonts w:ascii="Times New Roman" w:hAnsi="Times New Roman" w:cs="Times New Roman"/>
          <w:sz w:val="24"/>
          <w:szCs w:val="24"/>
        </w:rPr>
        <w:t xml:space="preserve">требованиям Федерального государственного образовательного стандарта среднего профессионального образования в области формирования </w:t>
      </w:r>
      <w:proofErr w:type="gramStart"/>
      <w:r w:rsidR="005048FD" w:rsidRPr="007E0DB7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ответственность за результаты своей работы.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   Методическая разработка занятия учебной практики по профессиональному модулю ПМ.06 «Приготовление и оформление холодных блюд и закусок» предназначена для проведения занятия учебной практики в группе </w:t>
      </w:r>
      <w:r w:rsidR="00D636D2">
        <w:rPr>
          <w:rFonts w:ascii="Times New Roman" w:hAnsi="Times New Roman" w:cs="Times New Roman"/>
          <w:sz w:val="24"/>
          <w:szCs w:val="24"/>
        </w:rPr>
        <w:t>обучающихся по адаптированной программе по профессии «Повар</w:t>
      </w:r>
      <w:r w:rsidRPr="007E0DB7">
        <w:rPr>
          <w:rFonts w:ascii="Times New Roman" w:hAnsi="Times New Roman" w:cs="Times New Roman"/>
          <w:sz w:val="24"/>
          <w:szCs w:val="24"/>
        </w:rPr>
        <w:t xml:space="preserve">». При проведении урока основная задача – это освоение профессиональных компетенций, но в свете современных требований к специалисту делается акцент на формирование общих компетенций, означенных выше. Наиболее успешно формирование этих компетенций может происходить при использовании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на уроке документов письменного инструктирования. Документы письменного инструктирования содержат четкое предписание о наиболее целесообразном выполнении заданий, приводящих кратчайшим путем к желаемому результату. Мастер, после проведения вводного инструктажа, показов приемов работы, может доверить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 выполнение работы самостоятельно, при использовании на каждом рабочем месте обучающимися инструкционных карт выполнения заданий.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Обучающиеся организовывают свою деятельность, анализируют рабочую ситуацию, осуществляют текущий контроль и коррекцию собственной деятельности, опираясь на документы письменного инструктирования.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И, в итоге, самостоятельно несут ответственность за результаты своей работы. Мастер в данной ситуации является сопровождающим процесс трудовой деятельности (консультантом).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   При использовании документов письменного инструктирования в большей степени можно использовать метод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 xml:space="preserve"> обучения. Для этого могут быть разработаны карты с различными вариантами блюд по сложности, вариантами гарниров и соусов. Те обучающиеся, которые проявляют больше самостоятельности и профессиональных умений могут проявить себя в большей степени. Тем обучающимся, кто испытывает трудности в освоении умений, мастер может уделить больше внимания и времени, в то же время, направляя их к последовательности действий,      определенных инструкционной картой.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      Профессиональное образование стремиться к подготовке высокопрофессиональных и конкурентоспособных профессиональных кадров, обладающих качественно новым уровнем профессиональных и общих компетенций; способностями самостоятельно планировать и организовывать собственную деятельность; анализировать, корректировать ее текущие результаты; нести ответственность за личностную траекторию успешности, которая является важной составляющей рейтинга будущего специалиста. </w:t>
      </w:r>
    </w:p>
    <w:p w:rsidR="005048FD" w:rsidRPr="007E0DB7" w:rsidRDefault="005048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     Методическая разработка актуальна для подготовки и проведения занятий  учебной практики, в контексте современных требования образовательного стандарта.</w:t>
      </w:r>
    </w:p>
    <w:p w:rsidR="005048FD" w:rsidRPr="007E0DB7" w:rsidRDefault="005048FD" w:rsidP="008967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D573A" w:rsidRPr="007E0DB7" w:rsidRDefault="008D573A" w:rsidP="008967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58A3" w:rsidRDefault="00E458A3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8A3" w:rsidRDefault="00E458A3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D2" w:rsidRDefault="00D636D2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081" w:rsidRPr="007E0DB7" w:rsidRDefault="00FF3BFD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193726" w:rsidRPr="007E0DB7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</w:p>
    <w:p w:rsidR="00476FAC" w:rsidRPr="007E0DB7" w:rsidRDefault="00476FAC" w:rsidP="008967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AC" w:rsidRPr="007E0DB7" w:rsidRDefault="00476FAC" w:rsidP="008967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E0DB7">
        <w:rPr>
          <w:rFonts w:ascii="Times New Roman" w:hAnsi="Times New Roman" w:cs="Times New Roman"/>
          <w:b/>
          <w:i/>
          <w:sz w:val="24"/>
          <w:szCs w:val="24"/>
        </w:rPr>
        <w:t>ПМ.06 Приготовление и оформление холодных блюд и закусок</w:t>
      </w:r>
      <w:r w:rsidR="00D06081" w:rsidRPr="007E0D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3BFD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DB7">
        <w:rPr>
          <w:rFonts w:ascii="Times New Roman" w:hAnsi="Times New Roman" w:cs="Times New Roman"/>
          <w:b/>
          <w:bCs/>
          <w:sz w:val="24"/>
          <w:szCs w:val="24"/>
        </w:rPr>
        <w:t>Тема программы</w:t>
      </w:r>
      <w:r w:rsidRPr="007E0DB7">
        <w:rPr>
          <w:rFonts w:ascii="Times New Roman" w:hAnsi="Times New Roman" w:cs="Times New Roman"/>
          <w:bCs/>
          <w:sz w:val="24"/>
          <w:szCs w:val="24"/>
        </w:rPr>
        <w:t>: Готовить и оформлять салаты</w:t>
      </w:r>
      <w:r w:rsidR="00193726" w:rsidRPr="007E0DB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E0DB7">
        <w:rPr>
          <w:rFonts w:ascii="Times New Roman" w:hAnsi="Times New Roman" w:cs="Times New Roman"/>
          <w:sz w:val="24"/>
          <w:szCs w:val="24"/>
        </w:rPr>
        <w:t>: «Приготовление, подача и бракераж салатов-коктейлей».</w:t>
      </w: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E0DB7">
        <w:rPr>
          <w:rFonts w:ascii="Times New Roman" w:hAnsi="Times New Roman" w:cs="Times New Roman"/>
          <w:sz w:val="24"/>
          <w:szCs w:val="24"/>
        </w:rPr>
        <w:t>: Урок формирования сложных умений.</w:t>
      </w: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7E0DB7">
        <w:rPr>
          <w:rFonts w:ascii="Times New Roman" w:hAnsi="Times New Roman" w:cs="Times New Roman"/>
          <w:sz w:val="24"/>
          <w:szCs w:val="24"/>
        </w:rPr>
        <w:t>:</w:t>
      </w:r>
    </w:p>
    <w:p w:rsidR="00FF3BFD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1.</w:t>
      </w:r>
      <w:r w:rsidR="00FF3BFD" w:rsidRPr="007E0DB7">
        <w:rPr>
          <w:rFonts w:ascii="Times New Roman" w:hAnsi="Times New Roman" w:cs="Times New Roman"/>
          <w:sz w:val="24"/>
          <w:szCs w:val="24"/>
        </w:rPr>
        <w:t xml:space="preserve">Обучающая: </w:t>
      </w:r>
      <w:r w:rsidR="005048FD" w:rsidRPr="007E0DB7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(ПК):</w:t>
      </w:r>
    </w:p>
    <w:p w:rsidR="00FF3BFD" w:rsidRPr="007E0DB7" w:rsidRDefault="0060444A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ПК 6.2</w:t>
      </w:r>
      <w:r w:rsidR="009F08EE" w:rsidRPr="007E0DB7">
        <w:rPr>
          <w:rFonts w:ascii="Times New Roman" w:eastAsia="Calibri" w:hAnsi="Times New Roman" w:cs="Times New Roman"/>
          <w:sz w:val="24"/>
          <w:szCs w:val="24"/>
        </w:rPr>
        <w:t>.  Г</w:t>
      </w:r>
      <w:r w:rsidRPr="007E0DB7">
        <w:rPr>
          <w:rFonts w:ascii="Times New Roman" w:eastAsia="Calibri" w:hAnsi="Times New Roman" w:cs="Times New Roman"/>
          <w:sz w:val="24"/>
          <w:szCs w:val="24"/>
        </w:rPr>
        <w:t>отовить и оформлять салаты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2</w:t>
      </w:r>
      <w:r w:rsidR="00D06081" w:rsidRPr="007E0DB7">
        <w:rPr>
          <w:rFonts w:ascii="Times New Roman" w:hAnsi="Times New Roman" w:cs="Times New Roman"/>
          <w:sz w:val="24"/>
          <w:szCs w:val="24"/>
        </w:rPr>
        <w:t>.</w:t>
      </w:r>
      <w:r w:rsidR="00FF3BFD" w:rsidRPr="007E0DB7">
        <w:rPr>
          <w:rFonts w:ascii="Times New Roman" w:hAnsi="Times New Roman" w:cs="Times New Roman"/>
          <w:sz w:val="24"/>
          <w:szCs w:val="24"/>
        </w:rPr>
        <w:t xml:space="preserve">Развивающая: 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678" w:rsidRPr="007E0D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C6678" w:rsidRPr="007E0DB7">
        <w:rPr>
          <w:rFonts w:ascii="Times New Roman" w:hAnsi="Times New Roman" w:cs="Times New Roman"/>
          <w:sz w:val="24"/>
          <w:szCs w:val="24"/>
        </w:rPr>
        <w:t xml:space="preserve"> 2</w:t>
      </w:r>
      <w:r w:rsidRPr="007E0DB7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исходя из цели и способов ее достижения, определенных руководителем.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ответственность за результаты своей работы.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6.Работать в команде, эффективно общаться с коллегами, руководством, клиентами.</w:t>
      </w:r>
    </w:p>
    <w:p w:rsidR="0060444A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3.Воспитательная: Способствовать воспитанию у учащихся аккуратности, наблюдательности, самостоятельности, ответственного отношения к профессиональным обязанностям, бережному отношению к сырью и оборудованию на основе общих компетенций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>.</w:t>
      </w: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048FD" w:rsidRPr="007E0DB7" w:rsidRDefault="005048FD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E16C5" w:rsidRPr="007E0DB7" w:rsidRDefault="006E16C5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Методы проведения</w:t>
      </w:r>
      <w:r w:rsidRPr="007E0DB7">
        <w:rPr>
          <w:rFonts w:ascii="Times New Roman" w:hAnsi="Times New Roman" w:cs="Times New Roman"/>
          <w:sz w:val="24"/>
          <w:szCs w:val="24"/>
        </w:rPr>
        <w:t>: словесный, наглядно-демонстрационный, практический.</w:t>
      </w: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 xml:space="preserve"> связь:</w:t>
      </w:r>
    </w:p>
    <w:p w:rsidR="0060444A" w:rsidRPr="007E0DB7" w:rsidRDefault="0060444A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FF3BFD" w:rsidRPr="007E0DB7" w:rsidTr="00DE2965">
        <w:trPr>
          <w:trHeight w:val="285"/>
        </w:trPr>
        <w:tc>
          <w:tcPr>
            <w:tcW w:w="10189" w:type="dxa"/>
          </w:tcPr>
          <w:p w:rsidR="00FF3BFD" w:rsidRPr="007E0DB7" w:rsidRDefault="00711BFD" w:rsidP="008967B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="00FF3BFD" w:rsidRPr="007E0DB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FF3BFD" w:rsidRPr="007E0DB7" w:rsidTr="00DE2965">
        <w:trPr>
          <w:trHeight w:val="333"/>
        </w:trPr>
        <w:tc>
          <w:tcPr>
            <w:tcW w:w="10189" w:type="dxa"/>
          </w:tcPr>
          <w:p w:rsidR="00FF3BFD" w:rsidRPr="007E0DB7" w:rsidRDefault="00711BFD" w:rsidP="008967B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ОП.02 Основы физиологии</w:t>
            </w:r>
            <w:r w:rsidR="00FF3BFD"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с основами товароведения продтоваров</w:t>
            </w:r>
          </w:p>
        </w:tc>
      </w:tr>
      <w:tr w:rsidR="00FF3BFD" w:rsidRPr="007E0DB7" w:rsidTr="00DE2965">
        <w:trPr>
          <w:trHeight w:val="396"/>
        </w:trPr>
        <w:tc>
          <w:tcPr>
            <w:tcW w:w="10189" w:type="dxa"/>
          </w:tcPr>
          <w:p w:rsidR="00FF3BFD" w:rsidRPr="007E0DB7" w:rsidRDefault="00711BFD" w:rsidP="008967B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="00085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FD" w:rsidRPr="007E0DB7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FF3BFD" w:rsidRPr="007E0DB7" w:rsidTr="00DE2965">
        <w:trPr>
          <w:trHeight w:val="396"/>
        </w:trPr>
        <w:tc>
          <w:tcPr>
            <w:tcW w:w="10189" w:type="dxa"/>
          </w:tcPr>
          <w:p w:rsidR="00FF3BFD" w:rsidRPr="007E0DB7" w:rsidRDefault="00FF3BFD" w:rsidP="008967B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МДК. 06. 01</w:t>
            </w:r>
            <w:r w:rsidR="00711BFD" w:rsidRPr="007E0DB7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оформления блюд и закусок</w:t>
            </w:r>
          </w:p>
        </w:tc>
      </w:tr>
    </w:tbl>
    <w:p w:rsidR="001B646F" w:rsidRPr="007E0DB7" w:rsidRDefault="001B646F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4732" w:rsidRPr="007E0DB7" w:rsidRDefault="00774732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74732" w:rsidRPr="007E0DB7" w:rsidRDefault="00FF3BFD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Материальное оснащение урока:</w:t>
      </w: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производственный стол, весы электро</w:t>
      </w:r>
      <w:r w:rsidR="00DB1136">
        <w:rPr>
          <w:rFonts w:ascii="Times New Roman" w:hAnsi="Times New Roman" w:cs="Times New Roman"/>
          <w:sz w:val="24"/>
          <w:szCs w:val="24"/>
        </w:rPr>
        <w:t>нные</w:t>
      </w:r>
      <w:r w:rsidR="00D06081" w:rsidRPr="007E0DB7">
        <w:rPr>
          <w:rFonts w:ascii="Times New Roman" w:hAnsi="Times New Roman" w:cs="Times New Roman"/>
          <w:sz w:val="24"/>
          <w:szCs w:val="24"/>
        </w:rPr>
        <w:t>, водонагреватель, холодильник.</w:t>
      </w:r>
    </w:p>
    <w:p w:rsidR="001B646F" w:rsidRPr="007E0DB7" w:rsidRDefault="001B646F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DB7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="00476FAC" w:rsidRPr="007E0DB7">
        <w:rPr>
          <w:rFonts w:ascii="Times New Roman" w:hAnsi="Times New Roman" w:cs="Times New Roman"/>
          <w:sz w:val="24"/>
          <w:szCs w:val="24"/>
        </w:rPr>
        <w:t xml:space="preserve">  миски, ножи, доски «ОС</w:t>
      </w:r>
      <w:r w:rsidRPr="007E0DB7">
        <w:rPr>
          <w:rFonts w:ascii="Times New Roman" w:hAnsi="Times New Roman" w:cs="Times New Roman"/>
          <w:sz w:val="24"/>
          <w:szCs w:val="24"/>
        </w:rPr>
        <w:t>», «ОВ»</w:t>
      </w:r>
      <w:r w:rsidR="000F5B2C" w:rsidRPr="007E0DB7">
        <w:rPr>
          <w:rFonts w:ascii="Times New Roman" w:hAnsi="Times New Roman" w:cs="Times New Roman"/>
          <w:sz w:val="24"/>
          <w:szCs w:val="24"/>
        </w:rPr>
        <w:t xml:space="preserve">, ложки, тарелка </w:t>
      </w:r>
      <w:r w:rsidRPr="007E0DB7">
        <w:rPr>
          <w:rFonts w:ascii="Times New Roman" w:hAnsi="Times New Roman" w:cs="Times New Roman"/>
          <w:sz w:val="24"/>
          <w:szCs w:val="24"/>
        </w:rPr>
        <w:t xml:space="preserve"> закусочная, стеклянные бокалы,</w:t>
      </w:r>
      <w:r w:rsidR="00711BFD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Сырье:</w:t>
      </w:r>
      <w:r w:rsidRPr="007E0DB7">
        <w:rPr>
          <w:rFonts w:ascii="Times New Roman" w:hAnsi="Times New Roman" w:cs="Times New Roman"/>
          <w:sz w:val="24"/>
          <w:szCs w:val="24"/>
        </w:rPr>
        <w:t xml:space="preserve">  свежие огурцы, помидоры свежие, зеленый горошек консервированный, капуста цветная, перец  </w:t>
      </w:r>
      <w:r w:rsidR="006C65B9" w:rsidRPr="007E0DB7">
        <w:rPr>
          <w:rFonts w:ascii="Times New Roman" w:hAnsi="Times New Roman" w:cs="Times New Roman"/>
          <w:sz w:val="24"/>
          <w:szCs w:val="24"/>
        </w:rPr>
        <w:t xml:space="preserve">болгарский </w:t>
      </w:r>
      <w:r w:rsidRPr="007E0DB7">
        <w:rPr>
          <w:rFonts w:ascii="Times New Roman" w:hAnsi="Times New Roman" w:cs="Times New Roman"/>
          <w:sz w:val="24"/>
          <w:szCs w:val="24"/>
        </w:rPr>
        <w:t>сладкий, зелень, масло растительное или салатная заправка,</w:t>
      </w:r>
      <w:r w:rsidR="00711BFD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</w:rPr>
        <w:t>соль.</w:t>
      </w:r>
    </w:p>
    <w:p w:rsidR="000F5B2C" w:rsidRPr="007E0DB7" w:rsidRDefault="000F5B2C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D06081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7E0DB7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D06081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="00711BFD"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>ехнологические карты</w:t>
      </w:r>
    </w:p>
    <w:p w:rsidR="008967B4" w:rsidRPr="008967B4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Инструкции по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т/б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при работе с ножом</w:t>
      </w:r>
      <w:r w:rsidR="00711BFD" w:rsidRPr="007E0DB7">
        <w:rPr>
          <w:rFonts w:ascii="Times New Roman" w:hAnsi="Times New Roman" w:cs="Times New Roman"/>
          <w:sz w:val="24"/>
          <w:szCs w:val="24"/>
        </w:rPr>
        <w:t>, тепловым оборудованием.</w:t>
      </w:r>
    </w:p>
    <w:p w:rsidR="008967B4" w:rsidRDefault="008967B4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A3" w:rsidRDefault="00E458A3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A3" w:rsidRDefault="00E458A3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D06081" w:rsidRPr="007E0DB7" w:rsidRDefault="00277A64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 xml:space="preserve">Организационная часть урока   </w:t>
      </w:r>
    </w:p>
    <w:p w:rsidR="00D06081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1. Добрый день</w:t>
      </w:r>
      <w:r w:rsidR="00476FAC" w:rsidRPr="007E0D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6FAC" w:rsidRPr="007E0DB7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="00476FAC" w:rsidRPr="007E0DB7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7E0DB7">
        <w:rPr>
          <w:rFonts w:ascii="Times New Roman" w:hAnsi="Times New Roman" w:cs="Times New Roman"/>
          <w:sz w:val="24"/>
          <w:szCs w:val="24"/>
        </w:rPr>
        <w:t>!</w:t>
      </w:r>
      <w:r w:rsidR="00FF3BFD" w:rsidRPr="007E0DB7">
        <w:rPr>
          <w:rFonts w:ascii="Times New Roman" w:hAnsi="Times New Roman" w:cs="Times New Roman"/>
          <w:sz w:val="24"/>
          <w:szCs w:val="24"/>
        </w:rPr>
        <w:tab/>
      </w:r>
    </w:p>
    <w:p w:rsidR="00FF3BFD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2.</w:t>
      </w:r>
      <w:r w:rsidR="00FF3BFD" w:rsidRPr="007E0DB7">
        <w:rPr>
          <w:rFonts w:ascii="Times New Roman" w:hAnsi="Times New Roman" w:cs="Times New Roman"/>
          <w:sz w:val="24"/>
          <w:szCs w:val="24"/>
        </w:rPr>
        <w:t xml:space="preserve">Проверка явки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по журналу.</w:t>
      </w:r>
    </w:p>
    <w:p w:rsidR="00D06081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3. Назначить дежурных________________________________</w:t>
      </w:r>
    </w:p>
    <w:p w:rsidR="00FF3BFD" w:rsidRPr="007E0DB7" w:rsidRDefault="00D06081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4</w:t>
      </w:r>
      <w:r w:rsidR="00FF3BFD" w:rsidRPr="007E0DB7">
        <w:rPr>
          <w:rFonts w:ascii="Times New Roman" w:hAnsi="Times New Roman" w:cs="Times New Roman"/>
          <w:sz w:val="24"/>
          <w:szCs w:val="24"/>
        </w:rPr>
        <w:t>.</w:t>
      </w:r>
      <w:r w:rsidR="00336002" w:rsidRPr="007E0DB7">
        <w:rPr>
          <w:rFonts w:ascii="Times New Roman" w:hAnsi="Times New Roman" w:cs="Times New Roman"/>
          <w:sz w:val="24"/>
          <w:szCs w:val="24"/>
        </w:rPr>
        <w:t xml:space="preserve"> П</w:t>
      </w:r>
      <w:r w:rsidRPr="007E0DB7">
        <w:rPr>
          <w:rFonts w:ascii="Times New Roman" w:hAnsi="Times New Roman" w:cs="Times New Roman"/>
          <w:sz w:val="24"/>
          <w:szCs w:val="24"/>
        </w:rPr>
        <w:t>роверка тетрадей, ручек.</w:t>
      </w:r>
      <w:r w:rsidR="00FF3BFD" w:rsidRPr="007E0DB7">
        <w:rPr>
          <w:rFonts w:ascii="Times New Roman" w:hAnsi="Times New Roman" w:cs="Times New Roman"/>
          <w:sz w:val="24"/>
          <w:szCs w:val="24"/>
        </w:rPr>
        <w:tab/>
      </w:r>
    </w:p>
    <w:p w:rsidR="00336002" w:rsidRPr="007E0DB7" w:rsidRDefault="00336002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5. Рефлексия (рисуют</w:t>
      </w:r>
      <w:r w:rsidR="009F08EE">
        <w:rPr>
          <w:rFonts w:ascii="Times New Roman" w:hAnsi="Times New Roman" w:cs="Times New Roman"/>
          <w:sz w:val="24"/>
          <w:szCs w:val="24"/>
        </w:rPr>
        <w:t xml:space="preserve">  с каким настроением пришли на занятие</w:t>
      </w:r>
      <w:r w:rsidRPr="007E0DB7">
        <w:rPr>
          <w:rFonts w:ascii="Times New Roman" w:hAnsi="Times New Roman" w:cs="Times New Roman"/>
          <w:sz w:val="24"/>
          <w:szCs w:val="24"/>
        </w:rPr>
        <w:t>)</w:t>
      </w: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0DB7">
        <w:rPr>
          <w:rFonts w:ascii="Times New Roman" w:hAnsi="Times New Roman" w:cs="Times New Roman"/>
          <w:b/>
          <w:sz w:val="24"/>
          <w:szCs w:val="24"/>
        </w:rPr>
        <w:t>.</w:t>
      </w:r>
      <w:r w:rsidRPr="007E0DB7">
        <w:rPr>
          <w:rFonts w:ascii="Times New Roman" w:hAnsi="Times New Roman" w:cs="Times New Roman"/>
          <w:b/>
          <w:sz w:val="24"/>
          <w:szCs w:val="24"/>
        </w:rPr>
        <w:tab/>
        <w:t>Вводный инструктаж –</w:t>
      </w: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Сообщение темы и цели урока:</w:t>
      </w:r>
    </w:p>
    <w:p w:rsidR="006449A3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 </w:t>
      </w:r>
      <w:r w:rsidR="00FF3BFD" w:rsidRPr="007E0DB7">
        <w:rPr>
          <w:rFonts w:ascii="Times New Roman" w:hAnsi="Times New Roman" w:cs="Times New Roman"/>
          <w:sz w:val="24"/>
          <w:szCs w:val="24"/>
        </w:rPr>
        <w:t>Как вы  думаете, чем мы сегодня будем заниматься?</w:t>
      </w:r>
      <w:r w:rsidR="006449A3" w:rsidRPr="007E0DB7">
        <w:rPr>
          <w:rFonts w:ascii="Times New Roman" w:hAnsi="Times New Roman" w:cs="Times New Roman"/>
          <w:sz w:val="24"/>
          <w:szCs w:val="24"/>
        </w:rPr>
        <w:t xml:space="preserve"> Сегодня вы познакомитесь  с  приготовлением «Салата-коктейля овощного»     (обучающиеся  записывают название темы в дневники).</w:t>
      </w:r>
    </w:p>
    <w:p w:rsidR="006449A3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Вы научитесь последовательно производить технологический процесс приготовления салата-коктейля. </w:t>
      </w:r>
    </w:p>
    <w:p w:rsidR="00FF3BFD" w:rsidRPr="007E0DB7" w:rsidRDefault="00336002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Цель нашего занятия</w:t>
      </w:r>
      <w:r w:rsidRPr="007E0DB7">
        <w:rPr>
          <w:rFonts w:ascii="Times New Roman" w:hAnsi="Times New Roman" w:cs="Times New Roman"/>
          <w:sz w:val="24"/>
          <w:szCs w:val="24"/>
        </w:rPr>
        <w:t xml:space="preserve"> научиться  </w:t>
      </w:r>
      <w:r w:rsidR="00A4601B" w:rsidRPr="007E0DB7">
        <w:rPr>
          <w:rFonts w:ascii="Times New Roman" w:hAnsi="Times New Roman" w:cs="Times New Roman"/>
          <w:sz w:val="24"/>
          <w:szCs w:val="24"/>
        </w:rPr>
        <w:t>правильно,</w:t>
      </w:r>
      <w:r w:rsidRPr="007E0DB7">
        <w:rPr>
          <w:rFonts w:ascii="Times New Roman" w:hAnsi="Times New Roman" w:cs="Times New Roman"/>
          <w:sz w:val="24"/>
          <w:szCs w:val="24"/>
        </w:rPr>
        <w:t xml:space="preserve"> приготовлять салат – коктейль. </w:t>
      </w:r>
      <w:r w:rsidR="00FF3BFD" w:rsidRPr="007E0DB7">
        <w:rPr>
          <w:rFonts w:ascii="Times New Roman" w:hAnsi="Times New Roman" w:cs="Times New Roman"/>
          <w:sz w:val="24"/>
          <w:szCs w:val="24"/>
        </w:rPr>
        <w:t>Завершением нашей работы будет подача и дегустация приготовленного вами салата.</w:t>
      </w:r>
    </w:p>
    <w:p w:rsidR="00336002" w:rsidRPr="007E0DB7" w:rsidRDefault="00336002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  <w:proofErr w:type="gramStart"/>
      <w:r w:rsidRPr="007E0D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E0DB7">
        <w:rPr>
          <w:rFonts w:ascii="Times New Roman" w:hAnsi="Times New Roman" w:cs="Times New Roman"/>
          <w:b/>
          <w:sz w:val="24"/>
          <w:szCs w:val="24"/>
        </w:rPr>
        <w:t>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Наше занятие будет как всегда творческое, мы будем выполнять технологические операции по приготовлению и оформлению «Салат</w:t>
      </w:r>
      <w:r w:rsidR="006449A3" w:rsidRPr="007E0DB7">
        <w:rPr>
          <w:rFonts w:ascii="Times New Roman" w:hAnsi="Times New Roman" w:cs="Times New Roman"/>
          <w:sz w:val="24"/>
          <w:szCs w:val="24"/>
        </w:rPr>
        <w:t>а</w:t>
      </w:r>
      <w:r w:rsidRPr="007E0DB7">
        <w:rPr>
          <w:rFonts w:ascii="Times New Roman" w:hAnsi="Times New Roman" w:cs="Times New Roman"/>
          <w:sz w:val="24"/>
          <w:szCs w:val="24"/>
        </w:rPr>
        <w:t>-коктейля овощного»</w:t>
      </w:r>
    </w:p>
    <w:p w:rsidR="00336002" w:rsidRPr="007E0DB7" w:rsidRDefault="007C7490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Повторение:</w:t>
      </w:r>
      <w:r w:rsidR="006449A3" w:rsidRPr="007E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BFD" w:rsidRPr="007E0DB7">
        <w:rPr>
          <w:rFonts w:ascii="Times New Roman" w:hAnsi="Times New Roman" w:cs="Times New Roman"/>
          <w:sz w:val="24"/>
          <w:szCs w:val="24"/>
        </w:rPr>
        <w:t>В начале урока мы с вами вспомним правила работы при приготовлении холодных блюд и закусок:</w:t>
      </w:r>
    </w:p>
    <w:p w:rsidR="006449A3" w:rsidRPr="007E0DB7" w:rsidRDefault="006449A3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 xml:space="preserve">Проверка знаний </w:t>
      </w:r>
      <w:r w:rsidR="00711BFD" w:rsidRPr="007E0DB7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7E0DB7">
        <w:rPr>
          <w:rFonts w:ascii="Times New Roman" w:hAnsi="Times New Roman" w:cs="Times New Roman"/>
          <w:b/>
          <w:sz w:val="24"/>
          <w:szCs w:val="24"/>
        </w:rPr>
        <w:t>по пройденному материалу:</w:t>
      </w:r>
    </w:p>
    <w:p w:rsidR="006E16C5" w:rsidRPr="007E0DB7" w:rsidRDefault="006E16C5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Вопросы:</w:t>
      </w:r>
      <w:r w:rsidR="00763C3A" w:rsidRPr="007E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31"/>
        <w:gridCol w:w="4043"/>
      </w:tblGrid>
      <w:tr w:rsidR="00FF3BFD" w:rsidRPr="007E0DB7" w:rsidTr="00763C3A">
        <w:trPr>
          <w:trHeight w:val="776"/>
        </w:trPr>
        <w:tc>
          <w:tcPr>
            <w:tcW w:w="426" w:type="dxa"/>
          </w:tcPr>
          <w:p w:rsidR="00FF3BFD" w:rsidRPr="007E0DB7" w:rsidRDefault="00FF3BFD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</w:tcPr>
          <w:p w:rsidR="00FF3BFD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салаты?</w:t>
            </w:r>
          </w:p>
        </w:tc>
        <w:tc>
          <w:tcPr>
            <w:tcW w:w="4074" w:type="dxa"/>
          </w:tcPr>
          <w:p w:rsidR="00FF3BFD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Холодное блюдо или закуска из мелко нарезанных овощей с добавлением яиц, мяса или рыбы, фруктов.</w:t>
            </w:r>
          </w:p>
        </w:tc>
      </w:tr>
      <w:tr w:rsidR="00763C3A" w:rsidRPr="007E0DB7" w:rsidTr="00763C3A">
        <w:tc>
          <w:tcPr>
            <w:tcW w:w="426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0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Какими формами нарезки вы будете нарезать овощи для приготовления салатов?</w:t>
            </w:r>
          </w:p>
        </w:tc>
        <w:tc>
          <w:tcPr>
            <w:tcW w:w="4074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Мелкий или средний кубик, соломка.</w:t>
            </w:r>
          </w:p>
        </w:tc>
      </w:tr>
      <w:tr w:rsidR="00763C3A" w:rsidRPr="007E0DB7" w:rsidTr="00763C3A">
        <w:trPr>
          <w:trHeight w:val="388"/>
        </w:trPr>
        <w:tc>
          <w:tcPr>
            <w:tcW w:w="426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0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Как правильно обработать зелень и овощи перед использованием для салатов.</w:t>
            </w:r>
          </w:p>
        </w:tc>
        <w:tc>
          <w:tcPr>
            <w:tcW w:w="4074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После обработки овощи и зелень ополаскиваются холодной кипяченой водой.</w:t>
            </w:r>
          </w:p>
        </w:tc>
      </w:tr>
      <w:tr w:rsidR="00763C3A" w:rsidRPr="007E0DB7" w:rsidTr="00763C3A">
        <w:trPr>
          <w:trHeight w:val="366"/>
        </w:trPr>
        <w:tc>
          <w:tcPr>
            <w:tcW w:w="426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Почему обязательно надо ополаскивать овощи и зелень холодной кипяченой водой?</w:t>
            </w:r>
          </w:p>
        </w:tc>
        <w:tc>
          <w:tcPr>
            <w:tcW w:w="4074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Так как в дальнейшем они не подвергаются тепловой обработке.</w:t>
            </w:r>
          </w:p>
        </w:tc>
      </w:tr>
      <w:tr w:rsidR="00763C3A" w:rsidRPr="007E0DB7" w:rsidTr="00763C3A">
        <w:trPr>
          <w:trHeight w:val="366"/>
        </w:trPr>
        <w:tc>
          <w:tcPr>
            <w:tcW w:w="426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Сколько времени  можно хранить заправленные салаты, винегреты?</w:t>
            </w:r>
          </w:p>
        </w:tc>
        <w:tc>
          <w:tcPr>
            <w:tcW w:w="4074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1час при температуре 4-8</w:t>
            </w:r>
            <w:r w:rsidRPr="007E0D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63C3A" w:rsidRPr="007E0DB7" w:rsidTr="00763C3A">
        <w:trPr>
          <w:trHeight w:val="366"/>
        </w:trPr>
        <w:tc>
          <w:tcPr>
            <w:tcW w:w="426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</w:tcPr>
          <w:p w:rsidR="00763C3A" w:rsidRPr="007E0DB7" w:rsidRDefault="00763C3A" w:rsidP="008967B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используют в качестве заправок?</w:t>
            </w:r>
          </w:p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4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Холодные соусы, сметана, растительное масло, салатные заправки</w:t>
            </w:r>
          </w:p>
        </w:tc>
      </w:tr>
      <w:tr w:rsidR="00763C3A" w:rsidRPr="007E0DB7" w:rsidTr="00763C3A">
        <w:trPr>
          <w:trHeight w:val="366"/>
        </w:trPr>
        <w:tc>
          <w:tcPr>
            <w:tcW w:w="426" w:type="dxa"/>
          </w:tcPr>
          <w:p w:rsidR="00763C3A" w:rsidRPr="007E0DB7" w:rsidRDefault="00DD6397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</w:tcPr>
          <w:p w:rsidR="00763C3A" w:rsidRPr="007E0DB7" w:rsidRDefault="00763C3A" w:rsidP="008967B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При какой температуре отпускают холодные блюда и закуски?</w:t>
            </w:r>
          </w:p>
        </w:tc>
        <w:tc>
          <w:tcPr>
            <w:tcW w:w="4074" w:type="dxa"/>
          </w:tcPr>
          <w:p w:rsidR="00763C3A" w:rsidRPr="007E0DB7" w:rsidRDefault="00763C3A" w:rsidP="008967B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При температуре 10-12</w:t>
            </w:r>
            <w:r w:rsidRPr="007E0D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FF3BFD" w:rsidRPr="007E0DB7" w:rsidRDefault="00FF3BFD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351A1B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3.</w:t>
      </w:r>
      <w:r w:rsidR="007C7490" w:rsidRPr="007E0DB7">
        <w:rPr>
          <w:rFonts w:ascii="Times New Roman" w:hAnsi="Times New Roman" w:cs="Times New Roman"/>
          <w:b/>
          <w:sz w:val="24"/>
          <w:szCs w:val="24"/>
        </w:rPr>
        <w:t>Салат - коктейль овощной</w:t>
      </w:r>
      <w:r w:rsidR="007C7490" w:rsidRPr="007E0DB7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FF3BFD" w:rsidRPr="007E0DB7" w:rsidRDefault="00FF3BFD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3.1.Ознакомление  с</w:t>
      </w:r>
      <w:r w:rsidR="00277A64" w:rsidRPr="007E0DB7">
        <w:rPr>
          <w:rFonts w:ascii="Times New Roman" w:hAnsi="Times New Roman" w:cs="Times New Roman"/>
          <w:sz w:val="24"/>
          <w:szCs w:val="24"/>
        </w:rPr>
        <w:t xml:space="preserve"> классификацией, </w:t>
      </w:r>
      <w:r w:rsidR="006E16C5" w:rsidRPr="007E0DB7">
        <w:rPr>
          <w:rFonts w:ascii="Times New Roman" w:hAnsi="Times New Roman" w:cs="Times New Roman"/>
          <w:sz w:val="24"/>
          <w:szCs w:val="24"/>
        </w:rPr>
        <w:t xml:space="preserve"> приготовлением салата-коктейля овощного</w:t>
      </w:r>
      <w:r w:rsidRPr="007E0DB7">
        <w:rPr>
          <w:rFonts w:ascii="Times New Roman" w:hAnsi="Times New Roman" w:cs="Times New Roman"/>
          <w:sz w:val="24"/>
          <w:szCs w:val="24"/>
        </w:rPr>
        <w:t>.</w:t>
      </w:r>
    </w:p>
    <w:p w:rsidR="007C7490" w:rsidRPr="007E0DB7" w:rsidRDefault="007C7490" w:rsidP="008967B4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 xml:space="preserve">История салата </w:t>
      </w:r>
      <w:r w:rsidR="000E06AE" w:rsidRPr="007E0DB7">
        <w:rPr>
          <w:rFonts w:ascii="Times New Roman" w:hAnsi="Times New Roman" w:cs="Times New Roman"/>
          <w:b/>
          <w:sz w:val="24"/>
          <w:szCs w:val="24"/>
        </w:rPr>
        <w:t>–</w:t>
      </w:r>
      <w:r w:rsidR="006449A3" w:rsidRPr="007E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AE" w:rsidRPr="007E0DB7">
        <w:rPr>
          <w:rFonts w:ascii="Times New Roman" w:hAnsi="Times New Roman" w:cs="Times New Roman"/>
          <w:b/>
          <w:sz w:val="24"/>
          <w:szCs w:val="24"/>
        </w:rPr>
        <w:t xml:space="preserve">коктейля – сообщения </w:t>
      </w:r>
      <w:proofErr w:type="gramStart"/>
      <w:r w:rsidR="000E06AE" w:rsidRPr="007E0D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F3BFD" w:rsidRPr="007E0DB7" w:rsidRDefault="000856A9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4</w:t>
      </w:r>
      <w:r w:rsidR="000E06AE" w:rsidRPr="007E0DB7">
        <w:rPr>
          <w:rFonts w:ascii="Times New Roman" w:hAnsi="Times New Roman" w:cs="Times New Roman"/>
          <w:sz w:val="24"/>
          <w:szCs w:val="24"/>
        </w:rPr>
        <w:t>).</w:t>
      </w:r>
    </w:p>
    <w:p w:rsidR="000E06AE" w:rsidRPr="007E0DB7" w:rsidRDefault="000E06A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DB9" w:rsidRDefault="00476FAC" w:rsidP="00F67DB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4.Произвести расчёт</w:t>
      </w:r>
      <w:r w:rsidRPr="007E0DB7">
        <w:rPr>
          <w:rFonts w:ascii="Times New Roman" w:hAnsi="Times New Roman" w:cs="Times New Roman"/>
          <w:sz w:val="24"/>
          <w:szCs w:val="24"/>
        </w:rPr>
        <w:t xml:space="preserve"> салат</w:t>
      </w:r>
      <w:r w:rsidR="00711BFD" w:rsidRPr="007E0DB7">
        <w:rPr>
          <w:rFonts w:ascii="Times New Roman" w:hAnsi="Times New Roman" w:cs="Times New Roman"/>
          <w:sz w:val="24"/>
          <w:szCs w:val="24"/>
        </w:rPr>
        <w:t>а</w:t>
      </w:r>
      <w:r w:rsidR="00DD6397" w:rsidRPr="007E0DB7">
        <w:rPr>
          <w:rFonts w:ascii="Times New Roman" w:hAnsi="Times New Roman" w:cs="Times New Roman"/>
          <w:sz w:val="24"/>
          <w:szCs w:val="24"/>
        </w:rPr>
        <w:t>-</w:t>
      </w:r>
      <w:r w:rsidR="000856A9">
        <w:rPr>
          <w:rFonts w:ascii="Times New Roman" w:hAnsi="Times New Roman" w:cs="Times New Roman"/>
          <w:sz w:val="24"/>
          <w:szCs w:val="24"/>
        </w:rPr>
        <w:t>коктейля на 2 порции, 50 порций (приложение 1)</w:t>
      </w:r>
    </w:p>
    <w:p w:rsidR="00476FAC" w:rsidRPr="00F67DB9" w:rsidRDefault="00476FAC" w:rsidP="00F67DB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5</w:t>
      </w:r>
      <w:r w:rsidR="00277A64" w:rsidRPr="007E0D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7C7490" w:rsidRPr="007E0D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Техника безопасности при работе с</w:t>
      </w:r>
      <w:r w:rsidR="006E16C5" w:rsidRPr="007E0D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электроплитами</w:t>
      </w:r>
      <w:r w:rsidRPr="007E0D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ножами</w:t>
      </w:r>
      <w:r w:rsidRPr="007E0D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C7490" w:rsidRPr="007E0DB7" w:rsidRDefault="000E06AE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D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C7490" w:rsidRPr="007E0DB7">
        <w:rPr>
          <w:rFonts w:ascii="Times New Roman" w:eastAsia="Calibri" w:hAnsi="Times New Roman" w:cs="Times New Roman"/>
          <w:color w:val="000000"/>
          <w:sz w:val="24"/>
          <w:szCs w:val="24"/>
        </w:rPr>
        <w:t>Игровой прием закрепления знаний по охране труда и технике безопасности.</w:t>
      </w:r>
    </w:p>
    <w:p w:rsidR="00476FAC" w:rsidRPr="007E0DB7" w:rsidRDefault="00476FAC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Если ты сыграть не хочешь,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Раньше времени в “</w:t>
      </w:r>
      <w:proofErr w:type="spellStart"/>
      <w:r w:rsidRPr="007E0DB7">
        <w:rPr>
          <w:rFonts w:ascii="Times New Roman" w:eastAsia="Calibri" w:hAnsi="Times New Roman" w:cs="Times New Roman"/>
          <w:sz w:val="24"/>
          <w:szCs w:val="24"/>
        </w:rPr>
        <w:t>жмура</w:t>
      </w:r>
      <w:proofErr w:type="spellEnd"/>
      <w:r w:rsidRPr="007E0DB7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Проверяй болт заземленья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С изоляцией шнура.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В электробезопасности 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Коль хочешь ты прибыть,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Соломку можешь выбросить,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 xml:space="preserve"> А коврик постелить.</w:t>
      </w:r>
    </w:p>
    <w:p w:rsidR="00DD6397" w:rsidRPr="007E0DB7" w:rsidRDefault="00DD6397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DEE" w:rsidRPr="000856A9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6A9">
        <w:rPr>
          <w:rStyle w:val="c5"/>
          <w:b/>
          <w:bCs/>
          <w:color w:val="000000"/>
        </w:rPr>
        <w:t>Инструктаж по технике безопасности при работе с ножом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1. при работе с ножом соблюдать осторожность;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2. правильно держать руку при обработке, нарезке продуктов;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3</w:t>
      </w:r>
      <w:r w:rsidR="00CF5FFD">
        <w:rPr>
          <w:rStyle w:val="c5"/>
          <w:color w:val="000000"/>
        </w:rPr>
        <w:t>.</w:t>
      </w:r>
      <w:r w:rsidRPr="007E0DB7">
        <w:rPr>
          <w:rStyle w:val="c5"/>
          <w:color w:val="000000"/>
        </w:rPr>
        <w:t xml:space="preserve"> переносить, передавать нож с перевязанным лезвием к себе, ручкой </w:t>
      </w:r>
      <w:proofErr w:type="gramStart"/>
      <w:r w:rsidRPr="007E0DB7">
        <w:rPr>
          <w:rStyle w:val="c5"/>
          <w:color w:val="000000"/>
        </w:rPr>
        <w:t>к</w:t>
      </w:r>
      <w:proofErr w:type="gramEnd"/>
      <w:r w:rsidRPr="007E0DB7">
        <w:rPr>
          <w:rStyle w:val="c5"/>
          <w:color w:val="000000"/>
        </w:rPr>
        <w:t xml:space="preserve"> передаваемому;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4</w:t>
      </w:r>
      <w:r w:rsidR="00CF5FFD">
        <w:rPr>
          <w:rStyle w:val="c5"/>
          <w:color w:val="000000"/>
        </w:rPr>
        <w:t>.</w:t>
      </w:r>
      <w:r w:rsidRPr="007E0DB7">
        <w:rPr>
          <w:rStyle w:val="c5"/>
          <w:color w:val="000000"/>
        </w:rPr>
        <w:t xml:space="preserve"> при остановке работы с ножом убирать его в специальную ячейку для ножей;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5</w:t>
      </w:r>
      <w:r w:rsidR="00CF5FFD">
        <w:rPr>
          <w:rStyle w:val="c5"/>
          <w:color w:val="000000"/>
        </w:rPr>
        <w:t>.</w:t>
      </w:r>
      <w:r w:rsidRPr="007E0DB7">
        <w:rPr>
          <w:rStyle w:val="c5"/>
          <w:color w:val="000000"/>
        </w:rPr>
        <w:t>о любом несчастном случае немедленно сообщить мастеру производственного обучения.</w:t>
      </w:r>
    </w:p>
    <w:p w:rsidR="000C4DEE" w:rsidRPr="000856A9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56A9">
        <w:rPr>
          <w:rStyle w:val="c5"/>
          <w:b/>
          <w:bCs/>
          <w:color w:val="000000"/>
        </w:rPr>
        <w:t>Инструктаж по технике безопасности при работе с кухонной электроплитой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1.Перед началом работы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— проверить наличие и цельность ручек, переключатель электроплиты;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— проверить наличие и исправность заземления (надежность подсоединения к корпусу);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— включить конфорочную плиту;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2. Во время работы: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2.1. максимально заполнять посудой рабочую поверхность электроплит, своевременно включить секции электроплиты и переключать их на меньшую мощность;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2.2. не допускать включения конфорок на максимальную мощность и среднюю мощность без загрузки;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3. Требования безопасности в аварийном случае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3.1. при обнаружении неисправностей в работе кухонной плиты, а также нарушение защитного заземления её корпуса, работу прекратить и отключить кухонную электроплиту, немедленно сообщить мастеру производственного обучения;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3.2. до устр</w:t>
      </w:r>
      <w:r w:rsidR="00CF5FFD">
        <w:rPr>
          <w:rStyle w:val="c5"/>
          <w:color w:val="000000"/>
        </w:rPr>
        <w:t>анения замеченных неполадок прист</w:t>
      </w:r>
      <w:r w:rsidRPr="007E0DB7">
        <w:rPr>
          <w:rStyle w:val="c5"/>
          <w:color w:val="000000"/>
        </w:rPr>
        <w:t>у</w:t>
      </w:r>
      <w:r w:rsidR="00CF5FFD">
        <w:rPr>
          <w:rStyle w:val="c5"/>
          <w:color w:val="000000"/>
        </w:rPr>
        <w:t>па</w:t>
      </w:r>
      <w:r w:rsidRPr="007E0DB7">
        <w:rPr>
          <w:rStyle w:val="c5"/>
          <w:color w:val="000000"/>
        </w:rPr>
        <w:t>ть к работе не рекомендуется;</w:t>
      </w:r>
    </w:p>
    <w:p w:rsidR="000C4DEE" w:rsidRPr="007E0DB7" w:rsidRDefault="00CF5FFD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5"/>
          <w:color w:val="000000"/>
        </w:rPr>
        <w:t>3.3.</w:t>
      </w:r>
      <w:r w:rsidR="000C4DEE" w:rsidRPr="007E0DB7">
        <w:rPr>
          <w:rStyle w:val="c5"/>
          <w:color w:val="000000"/>
        </w:rPr>
        <w:t>самому не разрешается производить какой-либо ремонт оборудования или устранять неисправность;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>4.Требование безопасности по окончанию работы:</w:t>
      </w:r>
    </w:p>
    <w:p w:rsidR="000C4DEE" w:rsidRPr="007E0DB7" w:rsidRDefault="000C4DEE" w:rsidP="008967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E0DB7">
        <w:rPr>
          <w:rStyle w:val="c5"/>
          <w:color w:val="000000"/>
        </w:rPr>
        <w:t xml:space="preserve">4.1. выключить кухонную </w:t>
      </w:r>
      <w:proofErr w:type="gramStart"/>
      <w:r w:rsidRPr="007E0DB7">
        <w:rPr>
          <w:rStyle w:val="c5"/>
          <w:color w:val="000000"/>
        </w:rPr>
        <w:t>электроплиту</w:t>
      </w:r>
      <w:proofErr w:type="gramEnd"/>
      <w:r w:rsidRPr="007E0DB7">
        <w:rPr>
          <w:rStyle w:val="c5"/>
          <w:color w:val="000000"/>
        </w:rPr>
        <w:t xml:space="preserve"> и после её остывание </w:t>
      </w:r>
      <w:r w:rsidR="004C6678" w:rsidRPr="007E0DB7">
        <w:rPr>
          <w:rStyle w:val="c5"/>
          <w:color w:val="000000"/>
        </w:rPr>
        <w:t>произвести санитарную обработку.</w:t>
      </w:r>
    </w:p>
    <w:p w:rsidR="000C4DEE" w:rsidRPr="007E0DB7" w:rsidRDefault="000C4DEE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475" w:rsidRPr="007E0DB7" w:rsidRDefault="006E16C5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b/>
          <w:sz w:val="24"/>
          <w:szCs w:val="24"/>
        </w:rPr>
        <w:t>6. Личная гигиена повара.</w:t>
      </w:r>
    </w:p>
    <w:p w:rsidR="00763C3A" w:rsidRPr="007E0DB7" w:rsidRDefault="00763C3A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16C5" w:rsidRPr="007E0DB7" w:rsidRDefault="000E06AE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спецодежде работников предприятий общественного питания.</w:t>
      </w:r>
    </w:p>
    <w:p w:rsidR="008F243C" w:rsidRPr="007E0DB7" w:rsidRDefault="008F243C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43C" w:rsidRDefault="008F243C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7B4" w:rsidRDefault="008967B4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574" w:rsidRDefault="001A4574" w:rsidP="001A45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DB9" w:rsidRDefault="00F67DB9" w:rsidP="001A4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490" w:rsidRPr="007E0DB7" w:rsidRDefault="007C7490" w:rsidP="001A45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D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III. Текущий инструктаж и самостоятельная работа </w:t>
      </w:r>
      <w:proofErr w:type="gramStart"/>
      <w:r w:rsidRPr="007E0DB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E0D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7490" w:rsidRPr="007E0DB7" w:rsidRDefault="007C7490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9A3" w:rsidRPr="007E0DB7" w:rsidRDefault="008F243C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1</w:t>
      </w:r>
      <w:r w:rsidR="006449A3" w:rsidRPr="007E0DB7">
        <w:rPr>
          <w:rFonts w:ascii="Times New Roman" w:eastAsia="Calibri" w:hAnsi="Times New Roman" w:cs="Times New Roman"/>
          <w:sz w:val="24"/>
          <w:szCs w:val="24"/>
        </w:rPr>
        <w:t>.Выполнение упражнений:</w:t>
      </w:r>
    </w:p>
    <w:p w:rsidR="006449A3" w:rsidRPr="007E0DB7" w:rsidRDefault="006449A3" w:rsidP="008967B4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Обработка и нарезка огурцов;</w:t>
      </w:r>
    </w:p>
    <w:p w:rsidR="006449A3" w:rsidRPr="007E0DB7" w:rsidRDefault="006449A3" w:rsidP="008967B4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Обработка и нарезка перца;</w:t>
      </w:r>
    </w:p>
    <w:p w:rsidR="006449A3" w:rsidRPr="007E0DB7" w:rsidRDefault="006449A3" w:rsidP="008967B4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Обработка и нарезка помидоров;</w:t>
      </w:r>
    </w:p>
    <w:p w:rsidR="006449A3" w:rsidRPr="007E0DB7" w:rsidRDefault="006449A3" w:rsidP="008967B4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B7">
        <w:rPr>
          <w:rFonts w:ascii="Times New Roman" w:eastAsia="Calibri" w:hAnsi="Times New Roman" w:cs="Times New Roman"/>
          <w:sz w:val="24"/>
          <w:szCs w:val="24"/>
        </w:rPr>
        <w:t>Украшения из овощей: помидора, огурца.</w:t>
      </w:r>
    </w:p>
    <w:p w:rsidR="000E06AE" w:rsidRPr="007E0DB7" w:rsidRDefault="000E06AE" w:rsidP="008967B4">
      <w:pPr>
        <w:pStyle w:val="a7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490" w:rsidRPr="007E0DB7" w:rsidRDefault="009F08EE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C7490" w:rsidRPr="007E0DB7">
        <w:rPr>
          <w:rFonts w:ascii="Times New Roman" w:eastAsia="Calibri" w:hAnsi="Times New Roman" w:cs="Times New Roman"/>
          <w:sz w:val="24"/>
          <w:szCs w:val="24"/>
        </w:rPr>
        <w:t>.Проведение мастер</w:t>
      </w:r>
      <w:r w:rsidR="006E16C5" w:rsidRPr="007E0DB7">
        <w:rPr>
          <w:rFonts w:ascii="Times New Roman" w:eastAsia="Calibri" w:hAnsi="Times New Roman" w:cs="Times New Roman"/>
          <w:sz w:val="24"/>
          <w:szCs w:val="24"/>
        </w:rPr>
        <w:t xml:space="preserve">ом практического показ: </w:t>
      </w:r>
      <w:r w:rsidR="00277A64" w:rsidRPr="007E0DB7">
        <w:rPr>
          <w:rFonts w:ascii="Times New Roman" w:eastAsia="Calibri" w:hAnsi="Times New Roman" w:cs="Times New Roman"/>
          <w:sz w:val="24"/>
          <w:szCs w:val="24"/>
        </w:rPr>
        <w:t xml:space="preserve"> приготовле</w:t>
      </w:r>
      <w:r w:rsidR="00BB267D" w:rsidRPr="007E0DB7">
        <w:rPr>
          <w:rFonts w:ascii="Times New Roman" w:eastAsia="Calibri" w:hAnsi="Times New Roman" w:cs="Times New Roman"/>
          <w:sz w:val="24"/>
          <w:szCs w:val="24"/>
        </w:rPr>
        <w:t>ние и оформление «Салат</w:t>
      </w:r>
      <w:r w:rsidR="00711BFD" w:rsidRPr="007E0DB7">
        <w:rPr>
          <w:rFonts w:ascii="Times New Roman" w:eastAsia="Calibri" w:hAnsi="Times New Roman" w:cs="Times New Roman"/>
          <w:sz w:val="24"/>
          <w:szCs w:val="24"/>
        </w:rPr>
        <w:t>а</w:t>
      </w:r>
      <w:r w:rsidR="00BB267D" w:rsidRPr="007E0DB7">
        <w:rPr>
          <w:rFonts w:ascii="Times New Roman" w:eastAsia="Calibri" w:hAnsi="Times New Roman" w:cs="Times New Roman"/>
          <w:sz w:val="24"/>
          <w:szCs w:val="24"/>
        </w:rPr>
        <w:t>-коктейля овощного</w:t>
      </w:r>
      <w:r w:rsidR="00277A64" w:rsidRPr="007E0DB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267D" w:rsidRPr="007E0DB7" w:rsidRDefault="009F08EE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B267D" w:rsidRPr="007E0DB7">
        <w:rPr>
          <w:rFonts w:ascii="Times New Roman" w:eastAsia="Calibri" w:hAnsi="Times New Roman" w:cs="Times New Roman"/>
          <w:sz w:val="24"/>
          <w:szCs w:val="24"/>
        </w:rPr>
        <w:t>.Распределение</w:t>
      </w:r>
      <w:r w:rsidR="000E06AE" w:rsidRPr="007E0DB7">
        <w:rPr>
          <w:rFonts w:ascii="Times New Roman" w:eastAsia="Calibri" w:hAnsi="Times New Roman" w:cs="Times New Roman"/>
          <w:sz w:val="24"/>
          <w:szCs w:val="24"/>
        </w:rPr>
        <w:t>,</w:t>
      </w:r>
      <w:r w:rsidR="00BB267D" w:rsidRPr="007E0D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BB267D" w:rsidRPr="007E0DB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B267D" w:rsidRPr="007E0DB7">
        <w:rPr>
          <w:rFonts w:ascii="Times New Roman" w:eastAsia="Calibri" w:hAnsi="Times New Roman" w:cs="Times New Roman"/>
          <w:sz w:val="24"/>
          <w:szCs w:val="24"/>
        </w:rPr>
        <w:t xml:space="preserve"> по рабочим местам.</w:t>
      </w:r>
    </w:p>
    <w:p w:rsidR="00277A64" w:rsidRPr="007E0DB7" w:rsidRDefault="00277A64" w:rsidP="00896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tbl>
      <w:tblPr>
        <w:tblStyle w:val="11"/>
        <w:tblW w:w="10632" w:type="dxa"/>
        <w:tblInd w:w="-743" w:type="dxa"/>
        <w:tblLook w:val="04A0" w:firstRow="1" w:lastRow="0" w:firstColumn="1" w:lastColumn="0" w:noHBand="0" w:noVBand="1"/>
      </w:tblPr>
      <w:tblGrid>
        <w:gridCol w:w="5730"/>
        <w:gridCol w:w="4902"/>
      </w:tblGrid>
      <w:tr w:rsidR="007C7490" w:rsidRPr="007E0DB7" w:rsidTr="007A6EF5"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90" w:rsidRPr="007E0DB7" w:rsidTr="007A6EF5">
        <w:trPr>
          <w:trHeight w:val="341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Деятельность мастера</w:t>
            </w:r>
          </w:p>
        </w:tc>
      </w:tr>
      <w:tr w:rsidR="007C7490" w:rsidRPr="007E0DB7" w:rsidTr="007A6EF5">
        <w:trPr>
          <w:trHeight w:val="1434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1.Организация рабочего места, подбор посуды и приспособлений</w:t>
            </w:r>
          </w:p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1.Обход с целью проверки правильности организации рабочего места</w:t>
            </w:r>
          </w:p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90" w:rsidRPr="007E0DB7" w:rsidTr="007A6EF5">
        <w:trPr>
          <w:trHeight w:val="525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2.Взвешивание продуктов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2.Наблюдение за деятельностью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90" w:rsidRPr="007E0DB7" w:rsidTr="007A6EF5">
        <w:trPr>
          <w:trHeight w:val="645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3.Первичная обработка продуктов</w:t>
            </w:r>
            <w:r w:rsidR="006C65B9" w:rsidRPr="007E0D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5B9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нарезка продуктов: помидоры – ломтиками,</w:t>
            </w:r>
          </w:p>
          <w:p w:rsidR="00BB267D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огурцы и перец – соломкой, капусту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C65B9" w:rsidRPr="007E0DB7" w:rsidRDefault="00722641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соцветия (Приложение 2)</w:t>
            </w:r>
          </w:p>
          <w:p w:rsidR="006C65B9" w:rsidRPr="007E0DB7" w:rsidRDefault="006C65B9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3.Обход с целью контроля правильности выполнения трудовых приемов и операций. При необходимости индивидуальное инструктирование</w:t>
            </w:r>
          </w:p>
        </w:tc>
      </w:tr>
      <w:tr w:rsidR="007C7490" w:rsidRPr="007E0DB7" w:rsidTr="007A6EF5">
        <w:trPr>
          <w:trHeight w:val="570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490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4.Подготовленные продукты укладываем слоями в </w:t>
            </w:r>
            <w:proofErr w:type="spell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креманку</w:t>
            </w:r>
            <w:proofErr w:type="spell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, поливаем растительным маслом и украшаем.</w:t>
            </w:r>
          </w:p>
          <w:p w:rsidR="006C65B9" w:rsidRPr="007E0DB7" w:rsidRDefault="006C65B9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90" w:rsidRPr="007E0DB7" w:rsidRDefault="007C7490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7C7490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4.Обход с целью контроля соблюдения технологической последовательности</w:t>
            </w:r>
          </w:p>
        </w:tc>
      </w:tr>
      <w:tr w:rsidR="007C7490" w:rsidRPr="007E0DB7" w:rsidTr="007A6EF5">
        <w:trPr>
          <w:trHeight w:val="268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7490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490"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.Проверяет 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вес блюда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490" w:rsidRPr="007E0DB7">
              <w:rPr>
                <w:rFonts w:ascii="Times New Roman" w:hAnsi="Times New Roman" w:cs="Times New Roman"/>
                <w:sz w:val="24"/>
                <w:szCs w:val="24"/>
              </w:rPr>
              <w:t>.Проверяют вес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блюда - 100 гр.</w:t>
            </w:r>
          </w:p>
        </w:tc>
      </w:tr>
      <w:tr w:rsidR="007C7490" w:rsidRPr="007E0DB7" w:rsidTr="007A6EF5">
        <w:trPr>
          <w:trHeight w:val="307"/>
        </w:trPr>
        <w:tc>
          <w:tcPr>
            <w:tcW w:w="5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7490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490" w:rsidRPr="007E0DB7">
              <w:rPr>
                <w:rFonts w:ascii="Times New Roman" w:hAnsi="Times New Roman" w:cs="Times New Roman"/>
                <w:sz w:val="24"/>
                <w:szCs w:val="24"/>
              </w:rPr>
              <w:t>. Убирают рабочие места.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7490" w:rsidRPr="007E0DB7" w:rsidRDefault="006C65B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490" w:rsidRPr="007E0DB7">
              <w:rPr>
                <w:rFonts w:ascii="Times New Roman" w:hAnsi="Times New Roman" w:cs="Times New Roman"/>
                <w:sz w:val="24"/>
                <w:szCs w:val="24"/>
              </w:rPr>
              <w:t>.Убирают рабочие места.</w:t>
            </w:r>
          </w:p>
        </w:tc>
      </w:tr>
    </w:tbl>
    <w:p w:rsidR="001A4574" w:rsidRDefault="001A4574" w:rsidP="008967B4">
      <w:pPr>
        <w:pStyle w:val="a5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4128" w:rsidRPr="001A4574" w:rsidRDefault="001A4574" w:rsidP="001A4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574">
        <w:rPr>
          <w:rFonts w:ascii="Times New Roman" w:hAnsi="Times New Roman" w:cs="Times New Roman"/>
          <w:sz w:val="24"/>
          <w:szCs w:val="24"/>
        </w:rPr>
        <w:t>IV. Заключительный инструктаж</w:t>
      </w:r>
    </w:p>
    <w:p w:rsidR="001A4128" w:rsidRDefault="001A4128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8967B4" w:rsidRDefault="001A4574" w:rsidP="001A457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1. Производит анализ качества выполнения задания</w:t>
      </w:r>
    </w:p>
    <w:p w:rsidR="008967B4" w:rsidRPr="007E0DB7" w:rsidRDefault="001A4574" w:rsidP="001A457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2.Отмечает лучшие блюда, приготовленные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>,  оценивает и проверяет вес.</w:t>
      </w:r>
    </w:p>
    <w:p w:rsidR="00EA2767" w:rsidRPr="007E0DB7" w:rsidRDefault="001A4574" w:rsidP="001A457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3. Выставляет оценку за блюдо с учетом соблюдения правил санитарии. Техники безопасности, организации рабочего места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1A4574" w:rsidRDefault="001A4574" w:rsidP="001A4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Рефлексия (рисуют, какое настроение  в конце занятия)</w:t>
      </w:r>
    </w:p>
    <w:p w:rsidR="00EA2767" w:rsidRPr="001A4574" w:rsidRDefault="001A4574" w:rsidP="001A4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5.Домашнее задание: приготовить салат-коктейль</w:t>
      </w:r>
      <w:r>
        <w:rPr>
          <w:rFonts w:ascii="Times New Roman" w:hAnsi="Times New Roman" w:cs="Times New Roman"/>
          <w:sz w:val="24"/>
          <w:szCs w:val="24"/>
        </w:rPr>
        <w:t xml:space="preserve"> из ветчины и сыра (приложение 5</w:t>
      </w:r>
      <w:r w:rsidRPr="007E0DB7">
        <w:rPr>
          <w:rFonts w:ascii="Times New Roman" w:hAnsi="Times New Roman" w:cs="Times New Roman"/>
          <w:sz w:val="24"/>
          <w:szCs w:val="24"/>
        </w:rPr>
        <w:t>).</w:t>
      </w:r>
    </w:p>
    <w:p w:rsidR="001A4574" w:rsidRDefault="001A4574" w:rsidP="001A4574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574" w:rsidRPr="00F12F27" w:rsidRDefault="001A4574" w:rsidP="001A457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A4574" w:rsidRDefault="001A4574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1. Анфимова Н.А., Татарская Л.Л. Кулинария. Учебник для нач. проф. образования; Учебное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</w:rPr>
        <w:t>пособие для сред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>роф. образования, – М.: Издательский центр «Академия», 2011.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2. В.В. Усов, Организация производства и обслуживания на предприятиях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общественногопитания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>. Учебник для начального профессионального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М.: Издательский центр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«Академия», 2013</w:t>
      </w:r>
      <w:r w:rsidRPr="007E0DB7">
        <w:rPr>
          <w:rFonts w:ascii="Times New Roman" w:hAnsi="Times New Roman" w:cs="Times New Roman"/>
          <w:sz w:val="24"/>
          <w:szCs w:val="24"/>
        </w:rPr>
        <w:t>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 xml:space="preserve"> В. П. Технологическое оборудование предприятий общественного питания: Учебник для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</w:rPr>
        <w:t>нач. проф. образования; Учебное пособие для сред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>роф. образования, – М.: Издательский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центр «Академия», 2014</w:t>
      </w:r>
      <w:r w:rsidRPr="007E0DB7">
        <w:rPr>
          <w:rFonts w:ascii="Times New Roman" w:hAnsi="Times New Roman" w:cs="Times New Roman"/>
          <w:sz w:val="24"/>
          <w:szCs w:val="24"/>
        </w:rPr>
        <w:t>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4. Матюхина З. П.,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 xml:space="preserve"> Э. П. «Товароведение пищевых продуктов», Учебник для нач.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</w:rPr>
        <w:t>проф. образования. – М.: Изд</w:t>
      </w:r>
      <w:r w:rsidR="008F243C" w:rsidRPr="007E0DB7">
        <w:rPr>
          <w:rFonts w:ascii="Times New Roman" w:hAnsi="Times New Roman" w:cs="Times New Roman"/>
          <w:sz w:val="24"/>
          <w:szCs w:val="24"/>
        </w:rPr>
        <w:t>ательский центр «Академия», 2014</w:t>
      </w:r>
      <w:r w:rsidRPr="007E0DB7">
        <w:rPr>
          <w:rFonts w:ascii="Times New Roman" w:hAnsi="Times New Roman" w:cs="Times New Roman"/>
          <w:sz w:val="24"/>
          <w:szCs w:val="24"/>
        </w:rPr>
        <w:t>.</w:t>
      </w:r>
    </w:p>
    <w:p w:rsidR="008F243C" w:rsidRPr="007E0DB7" w:rsidRDefault="008F243C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Справочники: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1. Харченко Н. Э. Сборник рецептур блюд и кулинарных изделий: учебное пособие для нач.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7E0DB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E0DB7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7E0DB7">
        <w:rPr>
          <w:rFonts w:ascii="Times New Roman" w:hAnsi="Times New Roman" w:cs="Times New Roman"/>
          <w:sz w:val="24"/>
          <w:szCs w:val="24"/>
        </w:rPr>
        <w:t>. – М.: Изд</w:t>
      </w:r>
      <w:r w:rsidR="008F243C" w:rsidRPr="007E0DB7">
        <w:rPr>
          <w:rFonts w:ascii="Times New Roman" w:hAnsi="Times New Roman" w:cs="Times New Roman"/>
          <w:sz w:val="24"/>
          <w:szCs w:val="24"/>
        </w:rPr>
        <w:t>ательский центр «Академия», 2014</w:t>
      </w:r>
      <w:r w:rsidRPr="007E0D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2. Сборник рецептур блюд и кулинарных изделий для предприятий общественного питания, – М;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Экономика, 2012 г.</w:t>
      </w: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B7" w:rsidRPr="007E0DB7" w:rsidRDefault="007E0DB7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6397" w:rsidRDefault="00DD6397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6397" w:rsidRDefault="00DD6397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48AC" w:rsidRDefault="00B348AC" w:rsidP="00B34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6A9" w:rsidRDefault="000856A9" w:rsidP="00B348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22641" w:rsidRDefault="00722641" w:rsidP="008967B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42FE">
        <w:rPr>
          <w:rFonts w:ascii="Times New Roman" w:hAnsi="Times New Roman" w:cs="Times New Roman"/>
          <w:sz w:val="24"/>
          <w:szCs w:val="24"/>
        </w:rPr>
        <w:t>Салат-коктейль овощной</w:t>
      </w:r>
    </w:p>
    <w:p w:rsidR="000856A9" w:rsidRPr="007E0DB7" w:rsidRDefault="000856A9" w:rsidP="00896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приготовление и оформление  холодных блюд и закусок</w:t>
      </w:r>
    </w:p>
    <w:p w:rsidR="000856A9" w:rsidRPr="007E0DB7" w:rsidRDefault="000856A9" w:rsidP="00896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A9">
        <w:rPr>
          <w:rFonts w:ascii="Times New Roman" w:hAnsi="Times New Roman" w:cs="Times New Roman"/>
          <w:bCs/>
          <w:sz w:val="24"/>
          <w:szCs w:val="24"/>
        </w:rPr>
        <w:t>Тема урока: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приготовление и оформление салатов из вареных овощей.</w:t>
      </w:r>
    </w:p>
    <w:p w:rsidR="000856A9" w:rsidRPr="000856A9" w:rsidRDefault="000856A9" w:rsidP="008967B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856A9">
        <w:rPr>
          <w:rFonts w:ascii="Times New Roman" w:hAnsi="Times New Roman" w:cs="Times New Roman"/>
          <w:bCs/>
          <w:sz w:val="24"/>
          <w:szCs w:val="24"/>
        </w:rPr>
        <w:t xml:space="preserve">Приготовить: Салат – коктейль </w:t>
      </w:r>
      <w:r>
        <w:rPr>
          <w:rFonts w:ascii="Times New Roman" w:hAnsi="Times New Roman" w:cs="Times New Roman"/>
          <w:bCs/>
          <w:sz w:val="24"/>
          <w:szCs w:val="24"/>
        </w:rPr>
        <w:t>овощной</w:t>
      </w:r>
    </w:p>
    <w:p w:rsidR="000856A9" w:rsidRPr="007E0DB7" w:rsidRDefault="000856A9" w:rsidP="00896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856A9">
        <w:rPr>
          <w:rFonts w:ascii="Times New Roman" w:hAnsi="Times New Roman" w:cs="Times New Roman"/>
          <w:bCs/>
          <w:sz w:val="24"/>
          <w:szCs w:val="24"/>
        </w:rPr>
        <w:t>Посуда, инвентарь</w:t>
      </w:r>
      <w:r w:rsidRPr="007E0D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миска, кастрюли, разделочные доски, поварские ножи, посуда для подачи.</w:t>
      </w:r>
      <w:proofErr w:type="gramEnd"/>
    </w:p>
    <w:p w:rsidR="000856A9" w:rsidRDefault="000856A9" w:rsidP="008967B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64"/>
        <w:gridCol w:w="1042"/>
        <w:gridCol w:w="1038"/>
        <w:gridCol w:w="1276"/>
        <w:gridCol w:w="1134"/>
        <w:gridCol w:w="1275"/>
        <w:gridCol w:w="1277"/>
      </w:tblGrid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tabs>
                <w:tab w:val="left" w:pos="117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042" w:type="dxa"/>
          </w:tcPr>
          <w:p w:rsidR="000856A9" w:rsidRDefault="000856A9" w:rsidP="008967B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  <w:p w:rsidR="000856A9" w:rsidRPr="007E0DB7" w:rsidRDefault="000856A9" w:rsidP="008967B4">
            <w:pPr>
              <w:tabs>
                <w:tab w:val="left" w:pos="117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856A9" w:rsidRPr="007E0DB7" w:rsidRDefault="000856A9" w:rsidP="008967B4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Брутто</w:t>
            </w:r>
          </w:p>
        </w:tc>
        <w:tc>
          <w:tcPr>
            <w:tcW w:w="1134" w:type="dxa"/>
          </w:tcPr>
          <w:p w:rsidR="000856A9" w:rsidRPr="007E0DB7" w:rsidRDefault="000856A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Нетто</w:t>
            </w:r>
          </w:p>
        </w:tc>
        <w:tc>
          <w:tcPr>
            <w:tcW w:w="1275" w:type="dxa"/>
          </w:tcPr>
          <w:p w:rsidR="000856A9" w:rsidRPr="007E0DB7" w:rsidRDefault="000856A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порций</w:t>
            </w:r>
          </w:p>
        </w:tc>
        <w:tc>
          <w:tcPr>
            <w:tcW w:w="1277" w:type="dxa"/>
          </w:tcPr>
          <w:p w:rsidR="000856A9" w:rsidRPr="007E0DB7" w:rsidRDefault="000856A9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порций</w:t>
            </w: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042" w:type="dxa"/>
          </w:tcPr>
          <w:p w:rsidR="000856A9" w:rsidRPr="007E0DB7" w:rsidRDefault="008967B4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042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FE">
              <w:rPr>
                <w:rFonts w:ascii="Times New Roman" w:hAnsi="Times New Roman" w:cs="Times New Roman"/>
                <w:sz w:val="24"/>
                <w:szCs w:val="24"/>
              </w:rPr>
              <w:t xml:space="preserve">Горошек зеленый консервированный  </w:t>
            </w:r>
          </w:p>
        </w:tc>
        <w:tc>
          <w:tcPr>
            <w:tcW w:w="1042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FE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042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1042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FE">
              <w:rPr>
                <w:rFonts w:ascii="Times New Roman" w:hAnsi="Times New Roman" w:cs="Times New Roman"/>
                <w:sz w:val="24"/>
                <w:szCs w:val="24"/>
              </w:rPr>
              <w:t>Заправка для салатов</w:t>
            </w:r>
          </w:p>
        </w:tc>
        <w:tc>
          <w:tcPr>
            <w:tcW w:w="1042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Петрушка зелень</w:t>
            </w:r>
          </w:p>
        </w:tc>
        <w:tc>
          <w:tcPr>
            <w:tcW w:w="1042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0856A9" w:rsidRPr="007E0DB7" w:rsidRDefault="000856A9" w:rsidP="0089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A9" w:rsidRPr="007E0DB7" w:rsidTr="004A0647">
        <w:tc>
          <w:tcPr>
            <w:tcW w:w="2564" w:type="dxa"/>
          </w:tcPr>
          <w:p w:rsidR="000856A9" w:rsidRPr="007E0DB7" w:rsidRDefault="000856A9" w:rsidP="008967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080" w:type="dxa"/>
            <w:gridSpan w:val="2"/>
          </w:tcPr>
          <w:p w:rsidR="000856A9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2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856A9" w:rsidRPr="007E0DB7" w:rsidRDefault="000856A9" w:rsidP="008967B4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B348AC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3AAE4F" wp14:editId="7F3DB51B">
            <wp:extent cx="2904185" cy="2646609"/>
            <wp:effectExtent l="0" t="0" r="0" b="0"/>
            <wp:docPr id="3" name="Рисунок 3" descr="http://2018-2018.ru/images/salatkokteylretseptisfoto_9116E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8-2018.ru/images/salatkokteylretseptisfoto_9116ED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51" cy="26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12F27" w:rsidRDefault="00F12F27" w:rsidP="00F12F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0856A9" w:rsidP="00F12F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44A" w:rsidRPr="007E0DB7" w:rsidRDefault="0060444A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60444A" w:rsidRPr="007E0DB7" w:rsidRDefault="0060444A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60444A" w:rsidRPr="007E0DB7" w:rsidRDefault="0060444A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="00F12F27">
        <w:rPr>
          <w:rFonts w:ascii="Times New Roman" w:hAnsi="Times New Roman" w:cs="Times New Roman"/>
          <w:sz w:val="24"/>
          <w:szCs w:val="24"/>
        </w:rPr>
        <w:t>16675</w:t>
      </w:r>
      <w:r w:rsidRPr="007E0DB7">
        <w:rPr>
          <w:rFonts w:ascii="Times New Roman" w:hAnsi="Times New Roman" w:cs="Times New Roman"/>
          <w:sz w:val="24"/>
          <w:szCs w:val="24"/>
        </w:rPr>
        <w:t xml:space="preserve">  </w:t>
      </w:r>
      <w:r w:rsidR="00F12F27">
        <w:rPr>
          <w:rFonts w:ascii="Times New Roman" w:hAnsi="Times New Roman" w:cs="Times New Roman"/>
          <w:sz w:val="24"/>
          <w:szCs w:val="24"/>
        </w:rPr>
        <w:t>«</w:t>
      </w:r>
      <w:r w:rsidRPr="007E0DB7">
        <w:rPr>
          <w:rFonts w:ascii="Times New Roman" w:hAnsi="Times New Roman" w:cs="Times New Roman"/>
          <w:sz w:val="24"/>
          <w:szCs w:val="24"/>
        </w:rPr>
        <w:t>Повар</w:t>
      </w:r>
      <w:r w:rsidR="00F12F27">
        <w:rPr>
          <w:rFonts w:ascii="Times New Roman" w:hAnsi="Times New Roman" w:cs="Times New Roman"/>
          <w:sz w:val="24"/>
          <w:szCs w:val="24"/>
        </w:rPr>
        <w:t>»</w:t>
      </w:r>
    </w:p>
    <w:p w:rsidR="0060444A" w:rsidRPr="007E0DB7" w:rsidRDefault="0060444A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ПМ.06 Приготовление  и оформление холодных блюд и закусок</w:t>
      </w:r>
    </w:p>
    <w:p w:rsidR="0060444A" w:rsidRPr="007E0DB7" w:rsidRDefault="0060444A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Тема: Приготовление салата-коктейля овощного 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54"/>
        <w:gridCol w:w="4619"/>
        <w:gridCol w:w="2742"/>
      </w:tblGrid>
      <w:tr w:rsidR="0060444A" w:rsidRPr="007E0DB7" w:rsidTr="008B1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выполняемых операций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Самоконтроль правильности выполняемых операций</w:t>
            </w:r>
          </w:p>
        </w:tc>
      </w:tr>
      <w:tr w:rsidR="0060444A" w:rsidRPr="007E0DB7" w:rsidTr="008B10DF">
        <w:trPr>
          <w:trHeight w:val="2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Соблюдение правил санитарии и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посуду и инвентарь: разделочные доски «ОС», «ОВ», миски, ножи, ложки, тарелка закусочная, стеклянные бокалы  или фужеры.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Сырье: отварная цветная капуста, свежие огурцы, свежие помидоры, зеленый горошек консервированный, перец свежий, зелень, масло растительное, соль,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личной гигиены,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режущими инструментами. </w:t>
            </w:r>
          </w:p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4A" w:rsidRPr="007E0DB7" w:rsidTr="008B10D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44A" w:rsidRPr="007E0DB7" w:rsidRDefault="008967B4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Нарезка  отварной капусты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  Отварную цветную капусту, разбираем на соцветия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ножом.</w:t>
            </w:r>
          </w:p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4A" w:rsidRPr="007E0DB7" w:rsidTr="008B1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Нарезка огурца свежего.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Мытые и сухие огурцы нарезать на пластики. Пластики нарезать на соломку и переложить  в бокал. Оставить 3-5 </w:t>
            </w:r>
            <w:proofErr w:type="spell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грнарезанный</w:t>
            </w:r>
            <w:proofErr w:type="spell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 на оформление.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Длина соломки 4 см, толщина 1-2мм.</w:t>
            </w:r>
          </w:p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ножом.</w:t>
            </w:r>
          </w:p>
        </w:tc>
      </w:tr>
      <w:tr w:rsidR="0060444A" w:rsidRPr="007E0DB7" w:rsidTr="008B10DF">
        <w:trPr>
          <w:trHeight w:val="1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Нарезка помидора свежего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Мытые и сухие помидоры нарезать на пластинки, пластинки на ломтики. Переложить в бокал.</w:t>
            </w:r>
          </w:p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ножом.  </w:t>
            </w:r>
          </w:p>
        </w:tc>
      </w:tr>
      <w:tr w:rsidR="0060444A" w:rsidRPr="007E0DB7" w:rsidTr="008B10D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Нарезка перца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свежего</w:t>
            </w:r>
          </w:p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Мытые и сухие перцы, удалить место крепления плодоножки, удалить семена. И нарезать соломкой.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Длина соломки 4 см., т.1-2 мм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ножом.  </w:t>
            </w:r>
          </w:p>
        </w:tc>
      </w:tr>
      <w:tr w:rsidR="0060444A" w:rsidRPr="007E0DB7" w:rsidTr="008B10DF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Зеленый горошек консервированный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Зеленый горошек отделяем от рассола.</w:t>
            </w:r>
          </w:p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Уложен</w:t>
            </w:r>
            <w:proofErr w:type="gram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на дно </w:t>
            </w:r>
            <w:proofErr w:type="spell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креманки</w:t>
            </w:r>
            <w:proofErr w:type="spellEnd"/>
          </w:p>
        </w:tc>
      </w:tr>
      <w:tr w:rsidR="0060444A" w:rsidRPr="007E0DB7" w:rsidTr="008B10DF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Укладывание слоев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В бокал укладываем 1 слоем зеленый горошек консервированный, затем по вашему желанию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Слои хорошо различимы.</w:t>
            </w:r>
          </w:p>
        </w:tc>
      </w:tr>
      <w:tr w:rsidR="0060444A" w:rsidRPr="007E0DB7" w:rsidTr="008B10DF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Поливаем заправкой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Полить заправкой при помощи чайной ложки.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Аккуратность нанесения рисунка  майонезом. Стенки бокала - чистые.</w:t>
            </w:r>
          </w:p>
        </w:tc>
      </w:tr>
      <w:tr w:rsidR="0060444A" w:rsidRPr="007E0DB7" w:rsidTr="008B10DF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Оформление салата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салата </w:t>
            </w:r>
          </w:p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украсить свежими овощами, веточкой зелени.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Чистота и аккуратность оформления.</w:t>
            </w:r>
          </w:p>
        </w:tc>
      </w:tr>
      <w:tr w:rsidR="0060444A" w:rsidRPr="007E0DB7" w:rsidTr="008B1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Подача и отпуск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Готовый салат-коктейль в </w:t>
            </w:r>
            <w:proofErr w:type="spell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креманке</w:t>
            </w:r>
            <w:proofErr w:type="spell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на застеленную салфеткой тарелку.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4A" w:rsidRPr="007E0DB7" w:rsidRDefault="0060444A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Соблюдать норму подачи блюда – 100 г и температуры  подачи (10-12</w:t>
            </w:r>
            <w:r w:rsidRPr="007E0D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С).</w:t>
            </w:r>
          </w:p>
        </w:tc>
      </w:tr>
    </w:tbl>
    <w:p w:rsidR="008F243C" w:rsidRPr="007E0DB7" w:rsidRDefault="008F243C" w:rsidP="008967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BFD" w:rsidRPr="007E0DB7" w:rsidRDefault="000856A9" w:rsidP="008967B4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8F243C" w:rsidRPr="007E0DB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Профессия1</w:t>
      </w:r>
      <w:r w:rsidR="00F12F27">
        <w:rPr>
          <w:rFonts w:ascii="Times New Roman" w:hAnsi="Times New Roman" w:cs="Times New Roman"/>
          <w:b/>
          <w:sz w:val="24"/>
          <w:szCs w:val="24"/>
        </w:rPr>
        <w:t>6675 «</w:t>
      </w:r>
      <w:r w:rsidR="007E3FA3" w:rsidRPr="007E0DB7">
        <w:rPr>
          <w:rFonts w:ascii="Times New Roman" w:hAnsi="Times New Roman" w:cs="Times New Roman"/>
          <w:sz w:val="24"/>
          <w:szCs w:val="24"/>
        </w:rPr>
        <w:t>Пова</w:t>
      </w:r>
      <w:r w:rsidRPr="007E0DB7">
        <w:rPr>
          <w:rFonts w:ascii="Times New Roman" w:hAnsi="Times New Roman" w:cs="Times New Roman"/>
          <w:sz w:val="24"/>
          <w:szCs w:val="24"/>
        </w:rPr>
        <w:t>р</w:t>
      </w:r>
      <w:r w:rsidR="00F12F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ПМ.06 Приготовление и оформление холодных блюд и закусок.</w:t>
      </w: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7E0DB7">
        <w:rPr>
          <w:rFonts w:ascii="Times New Roman" w:hAnsi="Times New Roman" w:cs="Times New Roman"/>
          <w:sz w:val="24"/>
          <w:szCs w:val="24"/>
        </w:rPr>
        <w:t>«Приготовление, подача и бракераж салатов-коктейлей».</w:t>
      </w: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7E0DB7">
        <w:rPr>
          <w:rFonts w:ascii="Times New Roman" w:hAnsi="Times New Roman" w:cs="Times New Roman"/>
          <w:b/>
          <w:caps/>
          <w:sz w:val="24"/>
          <w:szCs w:val="24"/>
        </w:rPr>
        <w:t>Оценочный лист блюда «Салат-коктейль овощной»</w:t>
      </w: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Ф.И. обучающегося______________________________</w:t>
      </w:r>
    </w:p>
    <w:p w:rsidR="00EA2767" w:rsidRPr="007E0DB7" w:rsidRDefault="00EA2767" w:rsidP="008967B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582"/>
        <w:gridCol w:w="2063"/>
        <w:gridCol w:w="2058"/>
        <w:gridCol w:w="1903"/>
      </w:tblGrid>
      <w:tr w:rsidR="00EA2767" w:rsidRPr="007E0DB7" w:rsidTr="008B6C9A">
        <w:trPr>
          <w:trHeight w:val="46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Собственные баллы за готовое блюдо</w:t>
            </w:r>
          </w:p>
        </w:tc>
      </w:tr>
      <w:tr w:rsidR="00EA2767" w:rsidRPr="007E0DB7" w:rsidTr="008B6C9A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67" w:rsidRPr="007E0DB7" w:rsidTr="008B6C9A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Форма нарезки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Овощи правильно нарезаны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Не все продукты нарезаны тонко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Толстая соломка, ломтики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67" w:rsidRPr="007E0DB7" w:rsidTr="008B6C9A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Слои четко разделены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Нет четкого распределения слоев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Цвет слоев смешан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67" w:rsidRPr="007E0DB7" w:rsidTr="008B6C9A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В меру </w:t>
            </w:r>
            <w:proofErr w:type="gram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Не соленный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Пересоленный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767" w:rsidRPr="007E0DB7" w:rsidRDefault="00EA2767" w:rsidP="008967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Общее количество баллов:</w:t>
      </w:r>
    </w:p>
    <w:p w:rsidR="00EA2767" w:rsidRPr="007E0DB7" w:rsidRDefault="00EA2767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423"/>
        <w:gridCol w:w="2423"/>
        <w:gridCol w:w="2423"/>
      </w:tblGrid>
      <w:tr w:rsidR="00EA2767" w:rsidRPr="007E0DB7" w:rsidTr="008B6C9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9- 10</w:t>
            </w:r>
          </w:p>
        </w:tc>
      </w:tr>
      <w:tr w:rsidR="00EA2767" w:rsidRPr="007E0DB7" w:rsidTr="008B6C9A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7" w:rsidRPr="007E0DB7" w:rsidRDefault="00EA2767" w:rsidP="008967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</w:tbl>
    <w:p w:rsidR="00EA2767" w:rsidRPr="007E0DB7" w:rsidRDefault="00EA2767" w:rsidP="008967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2767" w:rsidRPr="007E0DB7" w:rsidRDefault="00EA2767" w:rsidP="008967B4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EA2767" w:rsidRPr="007E0DB7" w:rsidRDefault="00EA2767" w:rsidP="008967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0856A9" w:rsidRDefault="000856A9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8AC" w:rsidRDefault="00B348AC" w:rsidP="00B348A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243C" w:rsidRPr="007E0DB7" w:rsidRDefault="000856A9" w:rsidP="00B348A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8F243C" w:rsidRPr="007E0DB7">
        <w:rPr>
          <w:rFonts w:ascii="Times New Roman" w:hAnsi="Times New Roman" w:cs="Times New Roman"/>
          <w:sz w:val="24"/>
          <w:szCs w:val="24"/>
        </w:rPr>
        <w:t>.</w:t>
      </w:r>
    </w:p>
    <w:p w:rsidR="008F243C" w:rsidRPr="007E0DB7" w:rsidRDefault="008F243C" w:rsidP="008967B4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243C" w:rsidRPr="00B348AC" w:rsidRDefault="008F243C" w:rsidP="008967B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92929"/>
          <w:kern w:val="36"/>
          <w:sz w:val="24"/>
          <w:szCs w:val="24"/>
          <w:lang w:eastAsia="ru-RU"/>
        </w:rPr>
      </w:pPr>
      <w:r w:rsidRPr="00B348AC">
        <w:rPr>
          <w:rFonts w:ascii="Times New Roman" w:eastAsia="Times New Roman" w:hAnsi="Times New Roman" w:cs="Times New Roman"/>
          <w:b/>
          <w:color w:val="292929"/>
          <w:kern w:val="36"/>
          <w:sz w:val="24"/>
          <w:szCs w:val="24"/>
          <w:lang w:eastAsia="ru-RU"/>
        </w:rPr>
        <w:t>Что такое салат-коктейль и как его есть?</w:t>
      </w:r>
    </w:p>
    <w:p w:rsidR="000E06AE" w:rsidRPr="007E0DB7" w:rsidRDefault="000E06A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9F08EE" w:rsidRDefault="000E06A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 говоря, само сочетание слов «салат-коктейль» дает нам правильное направление в определении его значения, т.е. салат-коктейль –</w:t>
      </w:r>
      <w:r w:rsidR="009F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салат в фужере.   История возникновения такого способа подачи не известна. Но, можно предположить, что идея такого интересного оформления салата пришла в голову какому-нибудь страстно увлеченному своим делом ресторатору или шеф-повару, пожелавшему как-то особенно и необычно подать это закусочное блюдо. </w:t>
      </w:r>
    </w:p>
    <w:p w:rsidR="000E06AE" w:rsidRPr="007E0DB7" w:rsidRDefault="008F243C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Салаты-коктейли делают из тех же продуктов, что и самые обычные перемешанные салаты. Вся разница заключается лишь в том, что салат-коктейль укладывают в специальный бокал слоями и сверху заливают заправкой. Получается очень красиво и оригинально. Согласитесь, что перемешанный с заправкой салат уже не имеет такой привлекательности, потому он и подается в обычном, как </w:t>
      </w:r>
      <w:r w:rsidR="007E3FA3"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правило,</w:t>
      </w:r>
      <w:r w:rsidR="000E06AE"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непрозрачном салатнике.</w:t>
      </w:r>
    </w:p>
    <w:p w:rsidR="000E06AE" w:rsidRPr="008967B4" w:rsidRDefault="000E06AE" w:rsidP="008967B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67B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По правилам этикета подавать салаты-коктейли, которые сегодня кладут не только в бокалы, но и в </w:t>
      </w:r>
      <w:proofErr w:type="spellStart"/>
      <w:r w:rsidRPr="008967B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креманки</w:t>
      </w:r>
      <w:proofErr w:type="spellEnd"/>
      <w:r w:rsidRPr="008967B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вазочки, должны подаваться на плоской тарелке, застеленной тканевой или бумажной салфеткой для устойчивости. Кушать их принято или прямо из бокала (в этом случае согласно этикету к салату нужно подавать чайную ложечку с длинной ручкой) или с тарелки, откуда убирается салфетка (при этом подаваться салат должен с вилкой).</w:t>
      </w:r>
    </w:p>
    <w:p w:rsidR="000E06AE" w:rsidRPr="007E0DB7" w:rsidRDefault="008F243C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стол салат-коктейль подают обязательно на устланной салфеткой тарелке. К сожалению, многие из нас не владеют в совершенстве непростой наукой этикета, и поэтому не знают, что эта тарелка служит не только подносом для фужера, наполненного салатом-коктейлем, но именно на ней и </w:t>
      </w:r>
      <w:r w:rsidR="000E06AE"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>полагается, есть салат. Удивлены?</w:t>
      </w:r>
    </w:p>
    <w:p w:rsidR="008F243C" w:rsidRPr="007E0DB7" w:rsidRDefault="008F243C" w:rsidP="008967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DB7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правилам этикета, следует аккуратно переложить салат-коктейль из бокала на эту тарелку, естественно предварительно убрав с нее салфетку, перемешать его с заправкой и уже только после этого приступить непосредственно к его употреблению.</w:t>
      </w:r>
    </w:p>
    <w:p w:rsidR="000C4DEE" w:rsidRPr="007E0DB7" w:rsidRDefault="000C4DE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DEE" w:rsidRPr="007E0DB7" w:rsidRDefault="000C4DE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DEE" w:rsidRPr="007E0DB7" w:rsidRDefault="000C4DE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DEE" w:rsidRPr="007E0DB7" w:rsidRDefault="000C4DE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DEE" w:rsidRPr="007E0DB7" w:rsidRDefault="000C4DE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DEE" w:rsidRPr="007E0DB7" w:rsidRDefault="009F08EE" w:rsidP="008967B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8EE">
        <w:t xml:space="preserve">  </w:t>
      </w:r>
      <w:r w:rsidR="00B348AC">
        <w:rPr>
          <w:noProof/>
          <w:lang w:eastAsia="ru-RU"/>
        </w:rPr>
        <w:drawing>
          <wp:inline distT="0" distB="0" distL="0" distR="0" wp14:anchorId="3B7C8FD7" wp14:editId="4C40479A">
            <wp:extent cx="1526146" cy="1725768"/>
            <wp:effectExtent l="0" t="0" r="0" b="0"/>
            <wp:docPr id="6" name="Рисунок 6" descr="http://www.mmenu.com/upload/iblock/083/im30_9057.jpg?w=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menu.com/upload/iblock/083/im30_9057.jpg?w=b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26" cy="17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AC">
        <w:rPr>
          <w:noProof/>
        </w:rPr>
      </w:r>
      <w:r w:rsidR="00B348AC">
        <w:pict>
          <v:rect id="AutoShape 4" o:spid="_x0000_s1026" alt="Описание: https://www.koolinar.ru/all_image/recipes/110/110661/r110661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DOfNKa4QIAAAAGAAAOAAAAAAAAAAAAAAAAAC4C&#10;AABkcnMvZTJvRG9jLnhtbFBLAQItABQABgAIAAAAIQAbBjvB2QAAAAMBAAAPAAAAAAAAAAAAAAAA&#10;ADsFAABkcnMvZG93bnJldi54bWxQSwUGAAAAAAQABADzAAAAQQYAAAAA&#10;" filled="f" stroked="f">
            <o:lock v:ext="edit" aspectratio="t"/>
            <w10:wrap type="none"/>
            <w10:anchorlock/>
          </v:rect>
        </w:pict>
      </w:r>
      <w:r w:rsidR="00B348AC">
        <w:rPr>
          <w:noProof/>
          <w:lang w:eastAsia="ru-RU"/>
        </w:rPr>
        <w:drawing>
          <wp:inline distT="0" distB="0" distL="0" distR="0" wp14:anchorId="74B6AD12" wp14:editId="292102DF">
            <wp:extent cx="1268569" cy="1622736"/>
            <wp:effectExtent l="0" t="0" r="0" b="0"/>
            <wp:docPr id="8" name="Рисунок 8" descr="http://www.idealdomik.ru/images/sem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dealdomik.ru/images/semg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62" cy="162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AC">
        <w:rPr>
          <w:noProof/>
        </w:rPr>
      </w:r>
      <w:r w:rsidR="00B348AC">
        <w:pict>
          <v:rect id="AutoShape 6" o:spid="_x0000_s1027" alt="Описание: https://arhivurokov.ru/compedu/html/2017/11/12/i_5a08a9d4d7cb9/phpCgrfCW_Plan_uroka_proizvodstvennogo_obu_5.jpe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AHI6l7CAMAADAGAAAOAAAAAAAAAAAAAAAAAC4CAABkcnMvZTJvRG9jLnhtbFBL&#10;AQItABQABgAIAAAAIQAbBjvB2QAAAAMBAAAPAAAAAAAAAAAAAAAAAGIFAABkcnMvZG93bnJldi54&#10;bWxQSwUGAAAAAAQABADzAAAAaAYAAAAA&#10;" filled="f" stroked="f">
            <o:lock v:ext="edit" aspectratio="t"/>
            <w10:wrap type="none"/>
            <w10:anchorlock/>
          </v:rect>
        </w:pict>
      </w:r>
      <w:r w:rsidR="00B348AC">
        <w:rPr>
          <w:noProof/>
          <w:lang w:eastAsia="ru-RU"/>
        </w:rPr>
        <w:drawing>
          <wp:inline distT="0" distB="0" distL="0" distR="0" wp14:anchorId="2DDAC628" wp14:editId="57CDB3DF">
            <wp:extent cx="1448874" cy="1622738"/>
            <wp:effectExtent l="0" t="0" r="0" b="0"/>
            <wp:docPr id="12" name="Рисунок 12" descr="http://zasada42.ru/upload/iblock/b16/myasnoy_kokte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sada42.ru/upload/iblock/b16/myasnoy_koktey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7" cy="162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78" w:rsidRPr="007E0DB7" w:rsidRDefault="004C6678" w:rsidP="008967B4">
      <w:pPr>
        <w:pStyle w:val="ab"/>
        <w:ind w:firstLine="709"/>
        <w:jc w:val="left"/>
        <w:rPr>
          <w:b w:val="0"/>
          <w:sz w:val="24"/>
        </w:rPr>
      </w:pPr>
    </w:p>
    <w:p w:rsidR="000856A9" w:rsidRDefault="000856A9" w:rsidP="008967B4">
      <w:pPr>
        <w:pStyle w:val="ab"/>
        <w:ind w:firstLine="709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B348AC" w:rsidRDefault="00B348AC" w:rsidP="008967B4">
      <w:pPr>
        <w:pStyle w:val="ab"/>
        <w:ind w:firstLine="709"/>
        <w:jc w:val="right"/>
        <w:rPr>
          <w:b w:val="0"/>
          <w:sz w:val="24"/>
        </w:rPr>
      </w:pPr>
    </w:p>
    <w:p w:rsidR="00B348AC" w:rsidRDefault="00B348AC" w:rsidP="008967B4">
      <w:pPr>
        <w:pStyle w:val="ab"/>
        <w:ind w:firstLine="709"/>
        <w:jc w:val="right"/>
        <w:rPr>
          <w:b w:val="0"/>
          <w:sz w:val="24"/>
        </w:rPr>
      </w:pPr>
    </w:p>
    <w:p w:rsidR="00B348AC" w:rsidRDefault="00B348AC" w:rsidP="008967B4">
      <w:pPr>
        <w:pStyle w:val="ab"/>
        <w:ind w:firstLine="709"/>
        <w:jc w:val="right"/>
        <w:rPr>
          <w:b w:val="0"/>
          <w:sz w:val="24"/>
        </w:rPr>
      </w:pPr>
    </w:p>
    <w:p w:rsidR="00B348AC" w:rsidRDefault="00B348AC" w:rsidP="008967B4">
      <w:pPr>
        <w:pStyle w:val="ab"/>
        <w:ind w:firstLine="709"/>
        <w:jc w:val="right"/>
        <w:rPr>
          <w:b w:val="0"/>
          <w:sz w:val="24"/>
        </w:rPr>
      </w:pPr>
    </w:p>
    <w:p w:rsidR="00B348AC" w:rsidRDefault="00B348AC" w:rsidP="008967B4">
      <w:pPr>
        <w:pStyle w:val="ab"/>
        <w:ind w:firstLine="709"/>
        <w:jc w:val="right"/>
        <w:rPr>
          <w:b w:val="0"/>
          <w:sz w:val="24"/>
        </w:rPr>
      </w:pPr>
    </w:p>
    <w:p w:rsidR="000C4DEE" w:rsidRPr="007E0DB7" w:rsidRDefault="000856A9" w:rsidP="008967B4">
      <w:pPr>
        <w:pStyle w:val="ab"/>
        <w:ind w:firstLine="709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Приложение 5</w:t>
      </w:r>
    </w:p>
    <w:p w:rsidR="000C4DEE" w:rsidRPr="007E0DB7" w:rsidRDefault="000C4DEE" w:rsidP="008967B4">
      <w:pPr>
        <w:pStyle w:val="ab"/>
        <w:ind w:firstLine="709"/>
        <w:rPr>
          <w:sz w:val="24"/>
        </w:rPr>
      </w:pPr>
    </w:p>
    <w:p w:rsidR="000C4DEE" w:rsidRPr="000856A9" w:rsidRDefault="000C4DEE" w:rsidP="008967B4">
      <w:pPr>
        <w:pStyle w:val="ab"/>
        <w:ind w:firstLine="709"/>
        <w:rPr>
          <w:b w:val="0"/>
          <w:sz w:val="24"/>
        </w:rPr>
      </w:pPr>
      <w:proofErr w:type="spellStart"/>
      <w:r w:rsidRPr="000856A9">
        <w:rPr>
          <w:b w:val="0"/>
          <w:sz w:val="24"/>
        </w:rPr>
        <w:t>Инструкционно</w:t>
      </w:r>
      <w:proofErr w:type="spellEnd"/>
      <w:r w:rsidRPr="000856A9">
        <w:rPr>
          <w:b w:val="0"/>
          <w:sz w:val="24"/>
        </w:rPr>
        <w:t xml:space="preserve">-технологическая карта </w:t>
      </w:r>
    </w:p>
    <w:p w:rsidR="000C4DEE" w:rsidRPr="007E0DB7" w:rsidRDefault="000C4DEE" w:rsidP="008967B4">
      <w:pPr>
        <w:pStyle w:val="ab"/>
        <w:ind w:firstLine="709"/>
        <w:rPr>
          <w:b w:val="0"/>
          <w:sz w:val="24"/>
        </w:rPr>
      </w:pPr>
      <w:r w:rsidRPr="007E0DB7">
        <w:rPr>
          <w:sz w:val="24"/>
        </w:rPr>
        <w:t xml:space="preserve">    </w:t>
      </w:r>
    </w:p>
    <w:p w:rsidR="000C4DEE" w:rsidRPr="007E0DB7" w:rsidRDefault="000C4DEE" w:rsidP="00896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приготовление и оформление  холодных блюд и закусок</w:t>
      </w:r>
    </w:p>
    <w:p w:rsidR="000C4DEE" w:rsidRPr="007E0DB7" w:rsidRDefault="000C4DEE" w:rsidP="00896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6A9">
        <w:rPr>
          <w:rFonts w:ascii="Times New Roman" w:hAnsi="Times New Roman" w:cs="Times New Roman"/>
          <w:bCs/>
          <w:sz w:val="24"/>
          <w:szCs w:val="24"/>
        </w:rPr>
        <w:t>Тема урока: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приготовление и оформление салатов из вареных овощей.</w:t>
      </w:r>
    </w:p>
    <w:p w:rsidR="000C4DEE" w:rsidRPr="000856A9" w:rsidRDefault="000C4DEE" w:rsidP="008967B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856A9">
        <w:rPr>
          <w:rFonts w:ascii="Times New Roman" w:hAnsi="Times New Roman" w:cs="Times New Roman"/>
          <w:bCs/>
          <w:sz w:val="24"/>
          <w:szCs w:val="24"/>
        </w:rPr>
        <w:t>Приготовить: Салат – коктейль с ветчиной и сыром</w:t>
      </w:r>
    </w:p>
    <w:p w:rsidR="000C4DEE" w:rsidRPr="007E0DB7" w:rsidRDefault="000C4DEE" w:rsidP="00896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856A9">
        <w:rPr>
          <w:rFonts w:ascii="Times New Roman" w:hAnsi="Times New Roman" w:cs="Times New Roman"/>
          <w:bCs/>
          <w:sz w:val="24"/>
          <w:szCs w:val="24"/>
        </w:rPr>
        <w:t>Посуда, инвентарь</w:t>
      </w:r>
      <w:r w:rsidRPr="007E0D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0DB7">
        <w:rPr>
          <w:rFonts w:ascii="Times New Roman" w:hAnsi="Times New Roman" w:cs="Times New Roman"/>
          <w:sz w:val="24"/>
          <w:szCs w:val="24"/>
        </w:rPr>
        <w:t xml:space="preserve"> миска, кастрюли, разделочные доски, поварские ножи, посуда для подачи.</w:t>
      </w:r>
      <w:proofErr w:type="gramEnd"/>
    </w:p>
    <w:p w:rsidR="000C4DEE" w:rsidRPr="007E0DB7" w:rsidRDefault="000C4DEE" w:rsidP="008967B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64"/>
        <w:gridCol w:w="1042"/>
        <w:gridCol w:w="928"/>
        <w:gridCol w:w="5072"/>
      </w:tblGrid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Брут</w:t>
            </w:r>
            <w:r w:rsidR="007E3FA3" w:rsidRPr="007E0D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Нетто </w:t>
            </w:r>
          </w:p>
        </w:tc>
        <w:tc>
          <w:tcPr>
            <w:tcW w:w="5072" w:type="dxa"/>
            <w:vMerge w:val="restart"/>
          </w:tcPr>
          <w:p w:rsidR="000C4DEE" w:rsidRPr="007E0DB7" w:rsidRDefault="000C4DEE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EE" w:rsidRPr="007E0DB7" w:rsidRDefault="000C4DEE" w:rsidP="0089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Очищенные от кожицы огурцы, сыр и ветчину нарезают соломкой, укладывают в фужер или </w:t>
            </w:r>
            <w:proofErr w:type="spellStart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креманку</w:t>
            </w:r>
            <w:proofErr w:type="spellEnd"/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 слоями, поливают майонезом со сметаной. Перед отпуском украшают сладким перцем, яйцами, зеленью.</w:t>
            </w:r>
          </w:p>
          <w:p w:rsidR="000C4DEE" w:rsidRPr="007E0DB7" w:rsidRDefault="000C4DEE" w:rsidP="008967B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Ветчина 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 xml:space="preserve">Перец сладкий 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EE" w:rsidRPr="007E0DB7" w:rsidTr="007E3FA3">
        <w:tc>
          <w:tcPr>
            <w:tcW w:w="2564" w:type="dxa"/>
          </w:tcPr>
          <w:p w:rsidR="000C4DEE" w:rsidRPr="007E0DB7" w:rsidRDefault="000C4DEE" w:rsidP="0089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Петрушка зелень</w:t>
            </w:r>
          </w:p>
        </w:tc>
        <w:tc>
          <w:tcPr>
            <w:tcW w:w="1042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  <w:vMerge/>
          </w:tcPr>
          <w:p w:rsidR="000C4DEE" w:rsidRPr="007E0DB7" w:rsidRDefault="000C4DEE" w:rsidP="00896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EE" w:rsidRPr="007E0DB7" w:rsidRDefault="000C4DEE" w:rsidP="008967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EE" w:rsidRPr="007E0DB7" w:rsidRDefault="000C4DEE" w:rsidP="008967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:rsidR="000C4DEE" w:rsidRPr="007E0DB7" w:rsidRDefault="000C4DEE" w:rsidP="008967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     Продукты  нарезаны аккуратно, равномерно. Консистенция  овощей упругая. Вкус соответствует продуктам входящих в состав салата, в меру соленый. </w:t>
      </w:r>
    </w:p>
    <w:p w:rsidR="000C4DEE" w:rsidRDefault="000C4DEE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B7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816064" w:rsidRPr="007E0DB7" w:rsidRDefault="00816064" w:rsidP="008967B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1.подготовка продуктов</w:t>
      </w:r>
      <w:r w:rsidR="00816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2.нарезка продуктов соломкой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3.укладывание в фужеры или </w:t>
      </w:r>
      <w:proofErr w:type="spellStart"/>
      <w:r w:rsidRPr="007E0DB7">
        <w:rPr>
          <w:rFonts w:ascii="Times New Roman" w:hAnsi="Times New Roman" w:cs="Times New Roman"/>
          <w:sz w:val="24"/>
          <w:szCs w:val="24"/>
        </w:rPr>
        <w:t>креманки</w:t>
      </w:r>
      <w:proofErr w:type="spellEnd"/>
      <w:r w:rsidR="008160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4.заправка салата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5.оформление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>6.подача</w:t>
      </w:r>
    </w:p>
    <w:p w:rsidR="000C4DEE" w:rsidRPr="007E0DB7" w:rsidRDefault="000C4DEE" w:rsidP="008967B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DB7">
        <w:rPr>
          <w:rFonts w:ascii="Times New Roman" w:hAnsi="Times New Roman" w:cs="Times New Roman"/>
          <w:sz w:val="24"/>
          <w:szCs w:val="24"/>
        </w:rPr>
        <w:t xml:space="preserve">7.уборка рабочего места   </w:t>
      </w:r>
    </w:p>
    <w:p w:rsidR="000C4DEE" w:rsidRPr="000E06AE" w:rsidRDefault="00816064" w:rsidP="000C4DE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582F19" wp14:editId="3E152A45">
            <wp:extent cx="3599645" cy="2883990"/>
            <wp:effectExtent l="0" t="0" r="0" b="0"/>
            <wp:docPr id="16" name="Рисунок 16" descr="http://pax-inform.narod.ru/images/152/6-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x-inform.narod.ru/images/152/6-93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33" cy="288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DEE" w:rsidRPr="000E06AE" w:rsidSect="007E0DB7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A4" w:rsidRDefault="00F411A4">
      <w:pPr>
        <w:spacing w:after="0" w:line="240" w:lineRule="auto"/>
      </w:pPr>
      <w:r>
        <w:separator/>
      </w:r>
    </w:p>
  </w:endnote>
  <w:endnote w:type="continuationSeparator" w:id="0">
    <w:p w:rsidR="00F411A4" w:rsidRDefault="00F4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1E" w:rsidRDefault="00553344">
    <w:pPr>
      <w:pStyle w:val="a3"/>
    </w:pPr>
  </w:p>
  <w:p w:rsidR="000C0D1E" w:rsidRDefault="00553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A4" w:rsidRDefault="00F411A4">
      <w:pPr>
        <w:spacing w:after="0" w:line="240" w:lineRule="auto"/>
      </w:pPr>
      <w:r>
        <w:separator/>
      </w:r>
    </w:p>
  </w:footnote>
  <w:footnote w:type="continuationSeparator" w:id="0">
    <w:p w:rsidR="00F411A4" w:rsidRDefault="00F4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FB4"/>
    <w:multiLevelType w:val="hybridMultilevel"/>
    <w:tmpl w:val="F24E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03A6"/>
    <w:multiLevelType w:val="multilevel"/>
    <w:tmpl w:val="57AE48AC"/>
    <w:lvl w:ilvl="0">
      <w:start w:val="3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6B2F4930"/>
    <w:multiLevelType w:val="multilevel"/>
    <w:tmpl w:val="19C62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920F2"/>
    <w:multiLevelType w:val="hybridMultilevel"/>
    <w:tmpl w:val="5D866A60"/>
    <w:lvl w:ilvl="0" w:tplc="CBC49C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CAF"/>
    <w:multiLevelType w:val="hybridMultilevel"/>
    <w:tmpl w:val="3DCE6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FD"/>
    <w:rsid w:val="00031030"/>
    <w:rsid w:val="000409EC"/>
    <w:rsid w:val="000525E9"/>
    <w:rsid w:val="000856A9"/>
    <w:rsid w:val="000C4DEE"/>
    <w:rsid w:val="000E06AE"/>
    <w:rsid w:val="000F5B2C"/>
    <w:rsid w:val="0010143F"/>
    <w:rsid w:val="001345B0"/>
    <w:rsid w:val="00193726"/>
    <w:rsid w:val="001A4128"/>
    <w:rsid w:val="001A4574"/>
    <w:rsid w:val="001B4597"/>
    <w:rsid w:val="001B646F"/>
    <w:rsid w:val="001B7FE3"/>
    <w:rsid w:val="001D54DE"/>
    <w:rsid w:val="001E58D8"/>
    <w:rsid w:val="00277A64"/>
    <w:rsid w:val="00283389"/>
    <w:rsid w:val="002A4148"/>
    <w:rsid w:val="002D5172"/>
    <w:rsid w:val="002D757D"/>
    <w:rsid w:val="002E7A53"/>
    <w:rsid w:val="00336002"/>
    <w:rsid w:val="00351A1B"/>
    <w:rsid w:val="00387270"/>
    <w:rsid w:val="003A070E"/>
    <w:rsid w:val="003C75CB"/>
    <w:rsid w:val="00416859"/>
    <w:rsid w:val="00442CD7"/>
    <w:rsid w:val="00476FAC"/>
    <w:rsid w:val="004C6678"/>
    <w:rsid w:val="004E04B5"/>
    <w:rsid w:val="005048FD"/>
    <w:rsid w:val="00530475"/>
    <w:rsid w:val="00553344"/>
    <w:rsid w:val="005A0982"/>
    <w:rsid w:val="005B3EEC"/>
    <w:rsid w:val="005E4492"/>
    <w:rsid w:val="0060444A"/>
    <w:rsid w:val="006449A3"/>
    <w:rsid w:val="006527F8"/>
    <w:rsid w:val="0065519E"/>
    <w:rsid w:val="0069640D"/>
    <w:rsid w:val="006A75F6"/>
    <w:rsid w:val="006C65B9"/>
    <w:rsid w:val="006C68C4"/>
    <w:rsid w:val="006E16C5"/>
    <w:rsid w:val="00711BFD"/>
    <w:rsid w:val="00722641"/>
    <w:rsid w:val="00763C3A"/>
    <w:rsid w:val="00774732"/>
    <w:rsid w:val="00777AC6"/>
    <w:rsid w:val="007C7490"/>
    <w:rsid w:val="007D5A49"/>
    <w:rsid w:val="007E0DB7"/>
    <w:rsid w:val="007E3FA3"/>
    <w:rsid w:val="00816064"/>
    <w:rsid w:val="008452E9"/>
    <w:rsid w:val="00862B10"/>
    <w:rsid w:val="00884B2A"/>
    <w:rsid w:val="008967B4"/>
    <w:rsid w:val="008A4DB8"/>
    <w:rsid w:val="008D573A"/>
    <w:rsid w:val="008F243C"/>
    <w:rsid w:val="00932A17"/>
    <w:rsid w:val="009703C2"/>
    <w:rsid w:val="009839CB"/>
    <w:rsid w:val="00984833"/>
    <w:rsid w:val="009F08EE"/>
    <w:rsid w:val="00A4601B"/>
    <w:rsid w:val="00A81D1D"/>
    <w:rsid w:val="00B348AC"/>
    <w:rsid w:val="00BB267D"/>
    <w:rsid w:val="00BF0780"/>
    <w:rsid w:val="00C37F21"/>
    <w:rsid w:val="00C87E1A"/>
    <w:rsid w:val="00CD1411"/>
    <w:rsid w:val="00CF5FFD"/>
    <w:rsid w:val="00D06081"/>
    <w:rsid w:val="00D31371"/>
    <w:rsid w:val="00D636D2"/>
    <w:rsid w:val="00DA133B"/>
    <w:rsid w:val="00DA1ABB"/>
    <w:rsid w:val="00DB1136"/>
    <w:rsid w:val="00DB7E8A"/>
    <w:rsid w:val="00DD0BC0"/>
    <w:rsid w:val="00DD6397"/>
    <w:rsid w:val="00DE314B"/>
    <w:rsid w:val="00DF05D6"/>
    <w:rsid w:val="00E11CA5"/>
    <w:rsid w:val="00E21176"/>
    <w:rsid w:val="00E43347"/>
    <w:rsid w:val="00E458A3"/>
    <w:rsid w:val="00EA2767"/>
    <w:rsid w:val="00F12F27"/>
    <w:rsid w:val="00F2286C"/>
    <w:rsid w:val="00F269C9"/>
    <w:rsid w:val="00F411A4"/>
    <w:rsid w:val="00F44CF9"/>
    <w:rsid w:val="00F67DB9"/>
    <w:rsid w:val="00FA62B4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CB"/>
  </w:style>
  <w:style w:type="paragraph" w:styleId="1">
    <w:name w:val="heading 1"/>
    <w:basedOn w:val="a"/>
    <w:link w:val="10"/>
    <w:uiPriority w:val="9"/>
    <w:qFormat/>
    <w:rsid w:val="008F2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3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F3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BFD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7C74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C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49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73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F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243C"/>
  </w:style>
  <w:style w:type="character" w:customStyle="1" w:styleId="c5">
    <w:name w:val="c5"/>
    <w:basedOn w:val="a0"/>
    <w:rsid w:val="00763C3A"/>
  </w:style>
  <w:style w:type="paragraph" w:customStyle="1" w:styleId="c1">
    <w:name w:val="c1"/>
    <w:basedOn w:val="a"/>
    <w:rsid w:val="007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C4D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0C4D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3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F3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BFD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7C74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C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я)</dc:creator>
  <cp:keywords/>
  <dc:description/>
  <cp:lastModifiedBy>ВПТ</cp:lastModifiedBy>
  <cp:revision>49</cp:revision>
  <cp:lastPrinted>2014-03-25T07:00:00Z</cp:lastPrinted>
  <dcterms:created xsi:type="dcterms:W3CDTF">2014-03-23T12:51:00Z</dcterms:created>
  <dcterms:modified xsi:type="dcterms:W3CDTF">2018-11-15T13:30:00Z</dcterms:modified>
</cp:coreProperties>
</file>