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  <w:r w:rsidRPr="008C6E23">
        <w:rPr>
          <w:b/>
          <w:bCs/>
          <w:color w:val="000000"/>
          <w:sz w:val="44"/>
          <w:szCs w:val="44"/>
        </w:rPr>
        <w:t>Управление качеством образования современной школы.</w:t>
      </w: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4"/>
          <w:szCs w:val="44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Автор: Звенигородская В.И.</w:t>
      </w: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ГБОУ СОШ №250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46D0B" w:rsidRDefault="00046D0B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46D0B" w:rsidRDefault="00046D0B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046D0B" w:rsidRDefault="00046D0B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8C6E23">
        <w:rPr>
          <w:b/>
          <w:bCs/>
          <w:color w:val="000000"/>
          <w:sz w:val="32"/>
          <w:szCs w:val="32"/>
        </w:rPr>
        <w:t>Содержание:</w:t>
      </w:r>
    </w:p>
    <w:p w:rsidR="00046D0B" w:rsidRPr="008C6E23" w:rsidRDefault="00046D0B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8C6E23" w:rsidRDefault="008C6E23" w:rsidP="008C6E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Введение.</w:t>
      </w:r>
    </w:p>
    <w:p w:rsidR="008C6E23" w:rsidRDefault="008C6E23" w:rsidP="008C6E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часть</w:t>
      </w:r>
      <w:r w:rsidR="00CF3614">
        <w:rPr>
          <w:bCs/>
          <w:color w:val="000000"/>
          <w:sz w:val="28"/>
          <w:szCs w:val="28"/>
        </w:rPr>
        <w:t>:</w:t>
      </w:r>
    </w:p>
    <w:p w:rsidR="00CF3614" w:rsidRDefault="00CF3614" w:rsidP="00CF3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проце</w:t>
      </w:r>
      <w:proofErr w:type="gramStart"/>
      <w:r>
        <w:rPr>
          <w:color w:val="000000"/>
          <w:sz w:val="28"/>
          <w:szCs w:val="28"/>
        </w:rPr>
        <w:t>сс</w:t>
      </w:r>
      <w:r w:rsidRPr="008C6E23">
        <w:rPr>
          <w:color w:val="000000"/>
          <w:sz w:val="28"/>
          <w:szCs w:val="28"/>
        </w:rPr>
        <w:t xml:space="preserve"> стр</w:t>
      </w:r>
      <w:proofErr w:type="gramEnd"/>
      <w:r w:rsidRPr="008C6E23">
        <w:rPr>
          <w:color w:val="000000"/>
          <w:sz w:val="28"/>
          <w:szCs w:val="28"/>
        </w:rPr>
        <w:t>атегического планирования</w:t>
      </w:r>
      <w:r>
        <w:rPr>
          <w:color w:val="000000"/>
          <w:sz w:val="28"/>
          <w:szCs w:val="28"/>
        </w:rPr>
        <w:t>;</w:t>
      </w:r>
    </w:p>
    <w:p w:rsidR="00CF3614" w:rsidRDefault="00CF3614" w:rsidP="00CF3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C6E23">
        <w:rPr>
          <w:color w:val="000000"/>
          <w:sz w:val="28"/>
          <w:szCs w:val="28"/>
        </w:rPr>
        <w:t>образовательная сре</w:t>
      </w:r>
      <w:r>
        <w:rPr>
          <w:color w:val="000000"/>
          <w:sz w:val="28"/>
          <w:szCs w:val="28"/>
        </w:rPr>
        <w:t>да и образовательные результаты;</w:t>
      </w:r>
    </w:p>
    <w:p w:rsidR="008A36A9" w:rsidRDefault="00CF3614" w:rsidP="00CF3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A36A9">
        <w:rPr>
          <w:color w:val="000000"/>
          <w:sz w:val="28"/>
          <w:szCs w:val="28"/>
        </w:rPr>
        <w:t xml:space="preserve">составляющие </w:t>
      </w:r>
      <w:r w:rsidR="008A36A9" w:rsidRPr="008C6E23">
        <w:rPr>
          <w:color w:val="000000"/>
          <w:sz w:val="28"/>
          <w:szCs w:val="28"/>
        </w:rPr>
        <w:t>образовательной среды</w:t>
      </w:r>
      <w:r w:rsidR="008A36A9">
        <w:rPr>
          <w:color w:val="000000"/>
          <w:sz w:val="28"/>
          <w:szCs w:val="28"/>
        </w:rPr>
        <w:t>;</w:t>
      </w:r>
      <w:r w:rsidR="008A36A9" w:rsidRPr="008C6E23">
        <w:rPr>
          <w:color w:val="000000"/>
          <w:sz w:val="28"/>
          <w:szCs w:val="28"/>
        </w:rPr>
        <w:t xml:space="preserve"> </w:t>
      </w:r>
    </w:p>
    <w:p w:rsidR="00CF3614" w:rsidRPr="00B75D86" w:rsidRDefault="008A36A9" w:rsidP="00CF3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F3614" w:rsidRPr="00B75D86">
        <w:rPr>
          <w:color w:val="000000"/>
          <w:sz w:val="28"/>
          <w:szCs w:val="28"/>
        </w:rPr>
        <w:t>критерии качества образования;</w:t>
      </w:r>
    </w:p>
    <w:p w:rsidR="00B75D86" w:rsidRDefault="00B75D86" w:rsidP="00CF3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B75D86">
        <w:rPr>
          <w:color w:val="000000"/>
          <w:sz w:val="28"/>
          <w:szCs w:val="28"/>
        </w:rPr>
        <w:t>- образовательный результат</w:t>
      </w:r>
      <w:r>
        <w:rPr>
          <w:color w:val="000000"/>
          <w:sz w:val="28"/>
          <w:szCs w:val="28"/>
        </w:rPr>
        <w:t>;</w:t>
      </w:r>
    </w:p>
    <w:p w:rsidR="00B75D86" w:rsidRDefault="00B75D86" w:rsidP="00CF3614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- ключевые компетенции </w:t>
      </w:r>
      <w:r w:rsidRPr="008C6E23">
        <w:rPr>
          <w:color w:val="000000"/>
          <w:sz w:val="28"/>
          <w:szCs w:val="28"/>
        </w:rPr>
        <w:t>образовательного результата</w:t>
      </w:r>
      <w:r>
        <w:rPr>
          <w:color w:val="000000"/>
          <w:sz w:val="28"/>
          <w:szCs w:val="28"/>
        </w:rPr>
        <w:t>;</w:t>
      </w:r>
    </w:p>
    <w:p w:rsidR="00046D0B" w:rsidRPr="00046D0B" w:rsidRDefault="00046D0B" w:rsidP="00CF3614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046D0B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качества жизни как качественные результаты.</w:t>
      </w:r>
    </w:p>
    <w:p w:rsidR="008C6E23" w:rsidRDefault="00046D0B" w:rsidP="008C6E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B75D86">
        <w:rPr>
          <w:bCs/>
          <w:color w:val="000000"/>
          <w:sz w:val="28"/>
          <w:szCs w:val="28"/>
        </w:rPr>
        <w:t>Заключение</w:t>
      </w:r>
      <w:r w:rsidR="008C6E23">
        <w:rPr>
          <w:bCs/>
          <w:color w:val="000000"/>
          <w:sz w:val="28"/>
          <w:szCs w:val="28"/>
        </w:rPr>
        <w:t>.</w:t>
      </w:r>
    </w:p>
    <w:p w:rsidR="00046D0B" w:rsidRPr="00046D0B" w:rsidRDefault="00046D0B" w:rsidP="00046D0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Список источников.</w:t>
      </w:r>
    </w:p>
    <w:p w:rsidR="00046D0B" w:rsidRPr="00046D0B" w:rsidRDefault="00046D0B" w:rsidP="00046D0B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  <w:lang w:val="en-US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046D0B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</w:t>
      </w: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Default="00CF3614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36"/>
          <w:szCs w:val="36"/>
        </w:rPr>
        <w:t>Введение</w:t>
      </w: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C6E23" w:rsidRPr="008C6E23" w:rsidRDefault="008C6E23" w:rsidP="00CF36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Эффективное управление качеством образования является одной из важнейших функций администрации образовательного учреждения. Система качества может рассматриваться как инструмент, как средство осуществления политики в области качества.</w:t>
      </w:r>
    </w:p>
    <w:p w:rsidR="00CF3614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 xml:space="preserve">Управление </w:t>
      </w:r>
      <w:r>
        <w:rPr>
          <w:color w:val="000000"/>
          <w:sz w:val="28"/>
          <w:szCs w:val="28"/>
        </w:rPr>
        <w:t>качеством образования школы №250</w:t>
      </w:r>
      <w:r w:rsidRPr="008C6E23">
        <w:rPr>
          <w:color w:val="000000"/>
          <w:sz w:val="28"/>
          <w:szCs w:val="28"/>
        </w:rPr>
        <w:t xml:space="preserve"> тесно связано с процессом стратегического планирования качества, позволяющего сформулировать долгосрочные приоритеты и способствующего рациональным изменениям в развитии школ</w:t>
      </w:r>
      <w:r w:rsidR="00CF3614">
        <w:rPr>
          <w:color w:val="000000"/>
          <w:sz w:val="28"/>
          <w:szCs w:val="28"/>
        </w:rPr>
        <w:t>ы и деятельности ее коллектива.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Ведущие цели стратегического планирования определяются не только разработкой программы развития образовательного учреждения на некоторый временной период, но и осмыслением и пересмотром главных направлений образовательных услуг и их соответствия запросам потребителей.</w:t>
      </w: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3614" w:rsidRPr="00046D0B" w:rsidRDefault="00046D0B" w:rsidP="00046D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6D0B">
        <w:rPr>
          <w:b/>
          <w:color w:val="000000"/>
          <w:sz w:val="28"/>
          <w:szCs w:val="28"/>
        </w:rPr>
        <w:t>2</w:t>
      </w:r>
    </w:p>
    <w:p w:rsidR="00CF3614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6E23" w:rsidRPr="008C6E23" w:rsidRDefault="00CF3614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C6E23" w:rsidRPr="008C6E23">
        <w:rPr>
          <w:color w:val="000000"/>
          <w:sz w:val="28"/>
          <w:szCs w:val="28"/>
        </w:rPr>
        <w:t xml:space="preserve">Создание школьной системы оценки качества образования является результатом стратегического планирования. Процессу </w:t>
      </w:r>
      <w:r w:rsidR="008C6E23" w:rsidRPr="00046D0B">
        <w:rPr>
          <w:b/>
          <w:color w:val="000000"/>
          <w:sz w:val="28"/>
          <w:szCs w:val="28"/>
          <w:u w:val="single"/>
        </w:rPr>
        <w:t>стратегического планирования</w:t>
      </w:r>
      <w:r w:rsidR="008C6E23" w:rsidRPr="00046D0B">
        <w:rPr>
          <w:b/>
          <w:color w:val="000000"/>
          <w:sz w:val="28"/>
          <w:szCs w:val="28"/>
        </w:rPr>
        <w:t xml:space="preserve"> </w:t>
      </w:r>
      <w:r w:rsidR="008C6E23" w:rsidRPr="008C6E23">
        <w:rPr>
          <w:color w:val="000000"/>
          <w:sz w:val="28"/>
          <w:szCs w:val="28"/>
        </w:rPr>
        <w:t>предшествовал комплексный анализ ситуации развития школы, предполагающий изучение и осмысление сильных и слабых сторон образовательного процесса и деятельности педагогического коллектива, имеющихся возможностей позитивного изменения ситуации, а также «рисков», способных помешать реализации этих возможностей.</w:t>
      </w:r>
    </w:p>
    <w:p w:rsidR="008C6E23" w:rsidRPr="008A36A9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Pr="008C6E23">
        <w:rPr>
          <w:color w:val="000000"/>
          <w:sz w:val="28"/>
          <w:szCs w:val="28"/>
        </w:rPr>
        <w:t xml:space="preserve">Системный подход к управлению качеством образования требует вычленения и глубокого осмысления таких объектов качества, как </w:t>
      </w:r>
      <w:r w:rsidRPr="00046D0B">
        <w:rPr>
          <w:b/>
          <w:color w:val="000000"/>
          <w:sz w:val="28"/>
          <w:szCs w:val="28"/>
          <w:u w:val="single"/>
        </w:rPr>
        <w:t>образовательная среда и образовательные результаты.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C6E23">
        <w:rPr>
          <w:color w:val="000000"/>
          <w:sz w:val="28"/>
          <w:szCs w:val="28"/>
        </w:rPr>
        <w:t>Под образовательной средой мы понимаем совокупность условий и ресурсов, обеспечивающих определенный эффект качества образования. Образовательная среда – как объект качества – показывает, как образовательное учреждение добивается образовательных результатов, что для этого делается, с помощью каких механизмов и средств. Иными словами, образовательная среда отражает уровень возможностей образовательного учреждения, потенциально обеспечивающих достижение образовательного результата.</w:t>
      </w:r>
    </w:p>
    <w:p w:rsidR="008C6E23" w:rsidRPr="008C6E23" w:rsidRDefault="008A36A9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D0B">
        <w:rPr>
          <w:color w:val="000000"/>
          <w:sz w:val="28"/>
          <w:szCs w:val="28"/>
        </w:rPr>
        <w:t xml:space="preserve">      </w:t>
      </w:r>
      <w:r w:rsidR="008C6E23" w:rsidRPr="00046D0B">
        <w:rPr>
          <w:color w:val="000000"/>
          <w:sz w:val="28"/>
          <w:szCs w:val="28"/>
        </w:rPr>
        <w:t>Составляющими образовательной среды</w:t>
      </w:r>
      <w:r w:rsidR="008C6E23" w:rsidRPr="008A36A9">
        <w:rPr>
          <w:color w:val="000000"/>
          <w:sz w:val="28"/>
          <w:szCs w:val="28"/>
          <w:u w:val="single"/>
        </w:rPr>
        <w:t xml:space="preserve"> </w:t>
      </w:r>
      <w:r w:rsidR="008C6E23" w:rsidRPr="008C6E23">
        <w:rPr>
          <w:color w:val="000000"/>
          <w:sz w:val="28"/>
          <w:szCs w:val="28"/>
        </w:rPr>
        <w:t>являются: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 xml:space="preserve">- образовательный процесс, включающий целевой, содержательный и </w:t>
      </w:r>
      <w:proofErr w:type="spellStart"/>
      <w:r w:rsidRPr="008C6E23">
        <w:rPr>
          <w:color w:val="000000"/>
          <w:sz w:val="28"/>
          <w:szCs w:val="28"/>
        </w:rPr>
        <w:t>операциональный</w:t>
      </w:r>
      <w:proofErr w:type="spellEnd"/>
      <w:r w:rsidRPr="008C6E23">
        <w:rPr>
          <w:color w:val="000000"/>
          <w:sz w:val="28"/>
          <w:szCs w:val="28"/>
        </w:rPr>
        <w:t xml:space="preserve"> компоненты;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- профессиональная деятельность педагогов, обладающих определенным уровнем квалификации;</w:t>
      </w:r>
    </w:p>
    <w:p w:rsidR="008A36A9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C6E23">
        <w:rPr>
          <w:color w:val="000000"/>
          <w:sz w:val="28"/>
          <w:szCs w:val="28"/>
        </w:rPr>
        <w:t>- взаимодействие образовательного учреждения с представителями общественности.</w:t>
      </w:r>
      <w:r w:rsidR="008A36A9" w:rsidRPr="008A36A9">
        <w:rPr>
          <w:color w:val="000000"/>
          <w:sz w:val="28"/>
          <w:szCs w:val="28"/>
        </w:rPr>
        <w:t xml:space="preserve"> </w:t>
      </w:r>
    </w:p>
    <w:p w:rsidR="008C6E23" w:rsidRPr="008A36A9" w:rsidRDefault="008A36A9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5D86">
        <w:rPr>
          <w:b/>
          <w:color w:val="000000"/>
          <w:sz w:val="28"/>
          <w:szCs w:val="28"/>
          <w:u w:val="single"/>
        </w:rPr>
        <w:t>Критерии качества образования</w:t>
      </w:r>
      <w:r w:rsidRPr="008A36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</w:t>
      </w:r>
      <w:r w:rsidR="00B75D86">
        <w:rPr>
          <w:color w:val="000000"/>
          <w:sz w:val="28"/>
          <w:szCs w:val="28"/>
        </w:rPr>
        <w:t>ючают в себя следующие критерии.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5D86">
        <w:rPr>
          <w:i/>
          <w:color w:val="000000"/>
          <w:sz w:val="28"/>
          <w:szCs w:val="28"/>
          <w:u w:val="single"/>
        </w:rPr>
        <w:t>Критериями качества образовательного процесса</w:t>
      </w:r>
      <w:r w:rsidRPr="00B75D86">
        <w:rPr>
          <w:b/>
          <w:i/>
          <w:color w:val="000000"/>
          <w:sz w:val="28"/>
          <w:szCs w:val="28"/>
          <w:u w:val="single"/>
        </w:rPr>
        <w:t xml:space="preserve"> </w:t>
      </w:r>
      <w:r w:rsidRPr="008C6E23">
        <w:rPr>
          <w:color w:val="000000"/>
          <w:sz w:val="28"/>
          <w:szCs w:val="28"/>
        </w:rPr>
        <w:t>являются: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 xml:space="preserve">- развивающий и </w:t>
      </w:r>
      <w:proofErr w:type="spellStart"/>
      <w:r w:rsidRPr="008C6E23">
        <w:rPr>
          <w:color w:val="000000"/>
          <w:sz w:val="28"/>
          <w:szCs w:val="28"/>
        </w:rPr>
        <w:t>личностноориентированный</w:t>
      </w:r>
      <w:proofErr w:type="spellEnd"/>
      <w:r w:rsidRPr="008C6E23">
        <w:rPr>
          <w:color w:val="000000"/>
          <w:sz w:val="28"/>
          <w:szCs w:val="28"/>
        </w:rPr>
        <w:t xml:space="preserve"> характер обучения;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- обновление содержания образования;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- адекватность методов и форм обучения и воспитания целям образования;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- использование продуктивных образовательных технологий и методик и т.д.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5D86">
        <w:rPr>
          <w:i/>
          <w:color w:val="000000"/>
          <w:sz w:val="28"/>
          <w:szCs w:val="28"/>
          <w:u w:val="single"/>
        </w:rPr>
        <w:t>Критериями качества профессиональной деятельности</w:t>
      </w:r>
      <w:r w:rsidRPr="008C6E23">
        <w:rPr>
          <w:color w:val="000000"/>
          <w:sz w:val="28"/>
          <w:szCs w:val="28"/>
        </w:rPr>
        <w:t xml:space="preserve"> педагогов выступают: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- инновационная деятельность и участие в опытно-экспериментальной работе;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- способность к рефлексивному анализу педагогической деятельности;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- участие в программах обучения;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- способность творчески решать задачи профессиональной деятельности и т.д.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75D86">
        <w:rPr>
          <w:i/>
          <w:color w:val="000000"/>
          <w:sz w:val="28"/>
          <w:szCs w:val="28"/>
          <w:u w:val="single"/>
        </w:rPr>
        <w:t>Критериями качества взаимодействия с внешней</w:t>
      </w:r>
      <w:r w:rsidRPr="00B75D86">
        <w:rPr>
          <w:color w:val="000000"/>
          <w:sz w:val="28"/>
          <w:szCs w:val="28"/>
          <w:u w:val="single"/>
        </w:rPr>
        <w:t xml:space="preserve"> средой</w:t>
      </w:r>
      <w:r w:rsidRPr="008C6E23">
        <w:rPr>
          <w:color w:val="000000"/>
          <w:sz w:val="28"/>
          <w:szCs w:val="28"/>
        </w:rPr>
        <w:t xml:space="preserve"> являются: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lastRenderedPageBreak/>
        <w:t>- сотрудничество школы с внешними партнерами: органами местного самоуправления, молодежными организациями, учреждениями культуры и спорта, социальными службами, учреждениями профессионального образования, субъектами хозяйственной деятельности;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- взаимодействие школы с семьей учащегося, работа с родителями;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- включение учащихся в различные виды деятельности в микрорайоне: участие в территориальном управлении, волонтерских движениях, природоохранных мероприятиях, экологических играх и проектах, в развитии партнерских связей и обменов с различными городами и странами.</w:t>
      </w:r>
    </w:p>
    <w:p w:rsidR="00B75D86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Если образовательная среда как объект качества отражает уровень потенциальных возможностей образовательного учреждения, то уровень реальных достижений связан с таким объектом качества, как образовательный результат.</w:t>
      </w:r>
    </w:p>
    <w:p w:rsidR="008C6E23" w:rsidRPr="008C6E23" w:rsidRDefault="00B75D86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8C6E23" w:rsidRPr="008A36A9">
        <w:rPr>
          <w:b/>
          <w:color w:val="000000"/>
          <w:sz w:val="28"/>
          <w:szCs w:val="28"/>
          <w:u w:val="single"/>
        </w:rPr>
        <w:t>Образовательный результат</w:t>
      </w:r>
      <w:r w:rsidR="008C6E23" w:rsidRPr="008C6E23">
        <w:rPr>
          <w:color w:val="000000"/>
          <w:sz w:val="28"/>
          <w:szCs w:val="28"/>
        </w:rPr>
        <w:t xml:space="preserve"> представляет собой продукт деятельности образовательного учреждения, отражающий степень реализации целей образования, определяемых образовательной политикой школы в области качества на этапе стратегического планирования.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Основным образовательным результатом следует считать уровень образованности учащегося (выпускника). Под образованностью понимается личностный результат образования, обеспечивающий индивидуальную, эмоциональную, интеллектуальную и социальную зрелость, а также готовность самостоятельно решать проблемы в различных областях жизни и профессиональной деятельности. Уровень образованности должен соответствовать личностному потенциалу учащихся и обеспечивать им возможность дальнейшего продолжения образования.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 xml:space="preserve">Образованность можно понимать как синтез </w:t>
      </w:r>
      <w:proofErr w:type="spellStart"/>
      <w:r w:rsidRPr="008C6E23">
        <w:rPr>
          <w:color w:val="000000"/>
          <w:sz w:val="28"/>
          <w:szCs w:val="28"/>
        </w:rPr>
        <w:t>обученности</w:t>
      </w:r>
      <w:proofErr w:type="spellEnd"/>
      <w:r w:rsidRPr="008C6E23">
        <w:rPr>
          <w:color w:val="000000"/>
          <w:sz w:val="28"/>
          <w:szCs w:val="28"/>
        </w:rPr>
        <w:t xml:space="preserve"> и комплекса ключевых компетенций, отражающих уровень индивидуально-личностного развития. </w:t>
      </w:r>
      <w:proofErr w:type="spellStart"/>
      <w:r w:rsidRPr="008C6E23">
        <w:rPr>
          <w:color w:val="000000"/>
          <w:sz w:val="28"/>
          <w:szCs w:val="28"/>
        </w:rPr>
        <w:t>Обученность</w:t>
      </w:r>
      <w:proofErr w:type="spellEnd"/>
      <w:r w:rsidRPr="008C6E23">
        <w:rPr>
          <w:color w:val="000000"/>
          <w:sz w:val="28"/>
          <w:szCs w:val="28"/>
        </w:rPr>
        <w:t xml:space="preserve"> предполагает овладение учеником необходимыми знаниями и способами деятельности в рамках отдельных учебных дисциплин и образовательных областей за определенный период обучения. </w:t>
      </w:r>
      <w:proofErr w:type="spellStart"/>
      <w:r w:rsidRPr="008C6E23">
        <w:rPr>
          <w:color w:val="000000"/>
          <w:sz w:val="28"/>
          <w:szCs w:val="28"/>
        </w:rPr>
        <w:t>Обученность</w:t>
      </w:r>
      <w:proofErr w:type="spellEnd"/>
      <w:r w:rsidRPr="008C6E23">
        <w:rPr>
          <w:color w:val="000000"/>
          <w:sz w:val="28"/>
          <w:szCs w:val="28"/>
        </w:rPr>
        <w:t xml:space="preserve">, неразрывно </w:t>
      </w:r>
      <w:proofErr w:type="gramStart"/>
      <w:r w:rsidRPr="008C6E23">
        <w:rPr>
          <w:color w:val="000000"/>
          <w:sz w:val="28"/>
          <w:szCs w:val="28"/>
        </w:rPr>
        <w:t>связанная</w:t>
      </w:r>
      <w:proofErr w:type="gramEnd"/>
      <w:r w:rsidRPr="008C6E23">
        <w:rPr>
          <w:color w:val="000000"/>
          <w:sz w:val="28"/>
          <w:szCs w:val="28"/>
        </w:rPr>
        <w:t xml:space="preserve"> с </w:t>
      </w:r>
      <w:proofErr w:type="spellStart"/>
      <w:r w:rsidRPr="008C6E23">
        <w:rPr>
          <w:color w:val="000000"/>
          <w:sz w:val="28"/>
          <w:szCs w:val="28"/>
        </w:rPr>
        <w:t>обучаемостью</w:t>
      </w:r>
      <w:proofErr w:type="spellEnd"/>
      <w:r w:rsidRPr="008C6E23">
        <w:rPr>
          <w:color w:val="000000"/>
          <w:sz w:val="28"/>
          <w:szCs w:val="28"/>
        </w:rPr>
        <w:t xml:space="preserve"> учащихся, их способностью учиться, является одновременно результатом предшествующего обучения и условием успешности последующего.</w:t>
      </w:r>
    </w:p>
    <w:p w:rsidR="008C6E23" w:rsidRPr="008C6E23" w:rsidRDefault="00B75D86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C6E23" w:rsidRPr="008C6E23">
        <w:rPr>
          <w:color w:val="000000"/>
          <w:sz w:val="28"/>
          <w:szCs w:val="28"/>
        </w:rPr>
        <w:t xml:space="preserve">Важной составляющей </w:t>
      </w:r>
      <w:r w:rsidR="008C6E23" w:rsidRPr="00B75D86">
        <w:rPr>
          <w:b/>
          <w:color w:val="000000"/>
          <w:sz w:val="28"/>
          <w:szCs w:val="28"/>
          <w:u w:val="single"/>
        </w:rPr>
        <w:t xml:space="preserve">образовательного результата является совокупность ключевых компетенций, </w:t>
      </w:r>
      <w:r w:rsidR="008C6E23" w:rsidRPr="008C6E23">
        <w:rPr>
          <w:color w:val="000000"/>
          <w:sz w:val="28"/>
          <w:szCs w:val="28"/>
        </w:rPr>
        <w:t>включающая: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- социальную компетенцию,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- поликультурную компетенцию,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- языковую компетенцию,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- информационную компетенцию.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 xml:space="preserve">Социальная компетенция связана со способностью </w:t>
      </w:r>
      <w:proofErr w:type="gramStart"/>
      <w:r w:rsidRPr="008C6E23">
        <w:rPr>
          <w:color w:val="000000"/>
          <w:sz w:val="28"/>
          <w:szCs w:val="28"/>
        </w:rPr>
        <w:t>устанавливать</w:t>
      </w:r>
      <w:proofErr w:type="gramEnd"/>
      <w:r w:rsidRPr="008C6E23">
        <w:rPr>
          <w:color w:val="000000"/>
          <w:sz w:val="28"/>
          <w:szCs w:val="28"/>
        </w:rPr>
        <w:t xml:space="preserve"> социальные контакты и осуществлять взаимодействие в больших и малых социальных группах, брать на себя гражданскую ответственность, участвовать в решении проблем страны и региона, проявлять нравственное отношение к другим людям, регулировать конфликты ненасильственным </w:t>
      </w:r>
      <w:r w:rsidRPr="008C6E23">
        <w:rPr>
          <w:color w:val="000000"/>
          <w:sz w:val="28"/>
          <w:szCs w:val="28"/>
        </w:rPr>
        <w:lastRenderedPageBreak/>
        <w:t>путем, участвовать в функционировании и развитии демократических институтов.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Поликультурная компетенция предполагает способность взаимодействия с другими культурами, странами и народами, понимание их различий, толерантное отношение к иным традициям и культурно-историческим образцам.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C6E23">
        <w:rPr>
          <w:color w:val="000000"/>
          <w:sz w:val="28"/>
          <w:szCs w:val="28"/>
        </w:rPr>
        <w:t>Языковая компетенция связана с владением несколькими языками (вклю</w:t>
      </w:r>
      <w:r w:rsidRPr="008C6E23">
        <w:rPr>
          <w:color w:val="000000"/>
          <w:sz w:val="28"/>
          <w:szCs w:val="28"/>
        </w:rPr>
        <w:softHyphen/>
        <w:t>чая компьютерные), необходимыми для устного и письменного общения.</w:t>
      </w:r>
      <w:proofErr w:type="gramEnd"/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Информационная компетенция</w:t>
      </w:r>
      <w:r w:rsidRPr="008C6E23">
        <w:rPr>
          <w:i/>
          <w:iCs/>
          <w:color w:val="000000"/>
          <w:sz w:val="28"/>
          <w:szCs w:val="28"/>
        </w:rPr>
        <w:t> </w:t>
      </w:r>
      <w:r w:rsidRPr="008C6E23">
        <w:rPr>
          <w:color w:val="000000"/>
          <w:sz w:val="28"/>
          <w:szCs w:val="28"/>
        </w:rPr>
        <w:t>предполагает владение новыми информационными технологиями, понимание возможностей их применения, их силы и слабости, способность критического отношения к распространяемой по каналам СМИ информации и рекламе.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Объекты управления качеством можно представить в обобщающей схеме.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6E23">
        <w:rPr>
          <w:noProof/>
          <w:color w:val="000000"/>
          <w:sz w:val="28"/>
          <w:szCs w:val="28"/>
        </w:rPr>
        <w:drawing>
          <wp:inline distT="0" distB="0" distL="0" distR="0">
            <wp:extent cx="5019675" cy="1524000"/>
            <wp:effectExtent l="19050" t="0" r="9525" b="0"/>
            <wp:docPr id="1" name="Рисунок 1" descr="hello_html_6cc38d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cc38d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Изложенное выше понимание образовательного результата ставит в центр внимания качественные результаты образования.</w:t>
      </w:r>
    </w:p>
    <w:p w:rsidR="008C6E23" w:rsidRPr="00AC261C" w:rsidRDefault="008C6E23" w:rsidP="008C6E2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8C6E23">
        <w:rPr>
          <w:color w:val="000000"/>
          <w:sz w:val="28"/>
          <w:szCs w:val="28"/>
        </w:rPr>
        <w:t xml:space="preserve">Для потребителя образовательных услуг качество образования выступает как один из значимых элементов качества жизни. На следующем рисунке показаны взаимосвязь и взаимовлияние качества образования и </w:t>
      </w:r>
      <w:r w:rsidRPr="00AC261C">
        <w:rPr>
          <w:b/>
          <w:color w:val="000000"/>
          <w:sz w:val="28"/>
          <w:szCs w:val="28"/>
          <w:u w:val="single"/>
        </w:rPr>
        <w:t>качества жизни.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noProof/>
          <w:color w:val="000000"/>
          <w:sz w:val="28"/>
          <w:szCs w:val="28"/>
        </w:rPr>
        <w:drawing>
          <wp:inline distT="0" distB="0" distL="0" distR="0">
            <wp:extent cx="5429250" cy="752475"/>
            <wp:effectExtent l="19050" t="0" r="0" b="0"/>
            <wp:docPr id="2" name="Рисунок 2" descr="hello_html_m409a3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09a3e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Обратная связь с потребителем играет существенную роль, оказывая влияние на проектирование и корректировку образовательного процесса с целью повышения его качества. В общем виде влияние обратной связи представлено на схеме.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5D86" w:rsidRDefault="008C6E23" w:rsidP="00B75D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6E2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362450" cy="2667000"/>
            <wp:effectExtent l="19050" t="0" r="0" b="0"/>
            <wp:docPr id="3" name="Рисунок 3" descr="hello_html_m20e78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0e789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D0B" w:rsidRDefault="00046D0B" w:rsidP="00B75D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46D0B" w:rsidRDefault="00046D0B" w:rsidP="00B75D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46D0B" w:rsidRDefault="00046D0B" w:rsidP="00B75D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46D0B" w:rsidRPr="00046D0B" w:rsidRDefault="00046D0B" w:rsidP="00B75D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46D0B">
        <w:rPr>
          <w:b/>
          <w:color w:val="000000"/>
          <w:sz w:val="28"/>
          <w:szCs w:val="28"/>
        </w:rPr>
        <w:t>3</w:t>
      </w:r>
    </w:p>
    <w:p w:rsidR="00046D0B" w:rsidRPr="00046D0B" w:rsidRDefault="00046D0B" w:rsidP="00B75D8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en-US"/>
        </w:rPr>
      </w:pPr>
    </w:p>
    <w:p w:rsidR="008C6E23" w:rsidRDefault="00046D0B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46D0B">
        <w:rPr>
          <w:b/>
          <w:color w:val="000000"/>
          <w:sz w:val="28"/>
          <w:szCs w:val="28"/>
        </w:rPr>
        <w:t>И как итог, с</w:t>
      </w:r>
      <w:r w:rsidR="008C6E23" w:rsidRPr="008C6E23">
        <w:rPr>
          <w:color w:val="000000"/>
          <w:sz w:val="28"/>
          <w:szCs w:val="28"/>
        </w:rPr>
        <w:t xml:space="preserve">уммируя сказанное, можно утверждать, что успешность разработки политики в области качества и стратегического планирования зависит от того, в какой мере реализуется </w:t>
      </w:r>
      <w:proofErr w:type="gramStart"/>
      <w:r w:rsidR="008C6E23" w:rsidRPr="008C6E23">
        <w:rPr>
          <w:color w:val="000000"/>
          <w:sz w:val="28"/>
          <w:szCs w:val="28"/>
        </w:rPr>
        <w:t>демократический характер</w:t>
      </w:r>
      <w:proofErr w:type="gramEnd"/>
      <w:r w:rsidR="008C6E23" w:rsidRPr="008C6E23">
        <w:rPr>
          <w:color w:val="000000"/>
          <w:sz w:val="28"/>
          <w:szCs w:val="28"/>
        </w:rPr>
        <w:t xml:space="preserve"> управления, осуществляется широкое участие различных заинтересованных лиц (учащихся, педагогических работников, родителей, заказчиков образовательных услуг) в принятии и реализации управленческих решений в области качества.</w:t>
      </w:r>
    </w:p>
    <w:p w:rsidR="00B75D86" w:rsidRDefault="00B75D86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5D86" w:rsidRPr="00046D0B" w:rsidRDefault="00046D0B" w:rsidP="00046D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en-US"/>
        </w:rPr>
      </w:pPr>
      <w:r w:rsidRPr="00046D0B">
        <w:rPr>
          <w:b/>
          <w:color w:val="000000"/>
          <w:sz w:val="28"/>
          <w:szCs w:val="28"/>
          <w:lang w:val="en-US"/>
        </w:rPr>
        <w:t>4</w:t>
      </w:r>
    </w:p>
    <w:p w:rsidR="00B75D86" w:rsidRPr="00046D0B" w:rsidRDefault="00B75D86" w:rsidP="008C6E2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  <w:r w:rsidRPr="00046D0B">
        <w:rPr>
          <w:b/>
          <w:color w:val="000000"/>
          <w:sz w:val="28"/>
          <w:szCs w:val="28"/>
        </w:rPr>
        <w:t>Список источников:</w:t>
      </w:r>
    </w:p>
    <w:p w:rsidR="00046D0B" w:rsidRPr="00046D0B" w:rsidRDefault="00046D0B" w:rsidP="008C6E2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en-US"/>
        </w:rPr>
      </w:pP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 xml:space="preserve">1. </w:t>
      </w:r>
      <w:proofErr w:type="spellStart"/>
      <w:r w:rsidRPr="008C6E23">
        <w:rPr>
          <w:color w:val="000000"/>
          <w:sz w:val="28"/>
          <w:szCs w:val="28"/>
        </w:rPr>
        <w:t>Бочерашвили</w:t>
      </w:r>
      <w:proofErr w:type="spellEnd"/>
      <w:r w:rsidRPr="008C6E23">
        <w:rPr>
          <w:color w:val="000000"/>
          <w:sz w:val="28"/>
          <w:szCs w:val="28"/>
        </w:rPr>
        <w:t xml:space="preserve"> В.Т. Педагогический аудит качества знаний</w:t>
      </w:r>
      <w:proofErr w:type="gramStart"/>
      <w:r w:rsidRPr="008C6E23">
        <w:rPr>
          <w:color w:val="000000"/>
          <w:sz w:val="28"/>
          <w:szCs w:val="28"/>
        </w:rPr>
        <w:t xml:space="preserve">.: </w:t>
      </w:r>
      <w:proofErr w:type="gramEnd"/>
      <w:r w:rsidRPr="008C6E23">
        <w:rPr>
          <w:color w:val="000000"/>
          <w:sz w:val="28"/>
          <w:szCs w:val="28"/>
        </w:rPr>
        <w:t xml:space="preserve">Из опыта работы.- </w:t>
      </w:r>
      <w:proofErr w:type="spellStart"/>
      <w:r w:rsidRPr="008C6E23">
        <w:rPr>
          <w:color w:val="000000"/>
          <w:sz w:val="28"/>
          <w:szCs w:val="28"/>
        </w:rPr>
        <w:t>М.:АПКиППРО</w:t>
      </w:r>
      <w:proofErr w:type="spellEnd"/>
      <w:r w:rsidRPr="008C6E23">
        <w:rPr>
          <w:color w:val="000000"/>
          <w:sz w:val="28"/>
          <w:szCs w:val="28"/>
        </w:rPr>
        <w:t>, 2007.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C6E23">
        <w:rPr>
          <w:color w:val="000000"/>
          <w:sz w:val="28"/>
          <w:szCs w:val="28"/>
        </w:rPr>
        <w:t>2. Управление качеством образования</w:t>
      </w:r>
      <w:proofErr w:type="gramStart"/>
      <w:r w:rsidRPr="008C6E23">
        <w:rPr>
          <w:color w:val="000000"/>
          <w:sz w:val="28"/>
          <w:szCs w:val="28"/>
        </w:rPr>
        <w:t>.</w:t>
      </w:r>
      <w:proofErr w:type="gramEnd"/>
      <w:r w:rsidRPr="008C6E23">
        <w:rPr>
          <w:color w:val="000000"/>
          <w:sz w:val="28"/>
          <w:szCs w:val="28"/>
        </w:rPr>
        <w:t xml:space="preserve"> </w:t>
      </w:r>
      <w:proofErr w:type="gramStart"/>
      <w:r w:rsidRPr="008C6E23">
        <w:rPr>
          <w:color w:val="000000"/>
          <w:sz w:val="28"/>
          <w:szCs w:val="28"/>
        </w:rPr>
        <w:t>п</w:t>
      </w:r>
      <w:proofErr w:type="gramEnd"/>
      <w:r w:rsidRPr="008C6E23">
        <w:rPr>
          <w:color w:val="000000"/>
          <w:sz w:val="28"/>
          <w:szCs w:val="28"/>
        </w:rPr>
        <w:t>од ред. М.М.Поташника, М.2006.</w:t>
      </w:r>
    </w:p>
    <w:p w:rsidR="008C6E23" w:rsidRPr="008C6E23" w:rsidRDefault="008C6E23" w:rsidP="008C6E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5D4766" w:rsidRPr="008C6E23" w:rsidRDefault="005D4766">
      <w:pPr>
        <w:rPr>
          <w:rFonts w:ascii="Times New Roman" w:hAnsi="Times New Roman" w:cs="Times New Roman"/>
        </w:rPr>
      </w:pPr>
    </w:p>
    <w:sectPr w:rsidR="005D4766" w:rsidRPr="008C6E23" w:rsidSect="005D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A1C"/>
    <w:multiLevelType w:val="hybridMultilevel"/>
    <w:tmpl w:val="95C08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E23"/>
    <w:rsid w:val="00046D0B"/>
    <w:rsid w:val="00255EE6"/>
    <w:rsid w:val="005D4766"/>
    <w:rsid w:val="008A36A9"/>
    <w:rsid w:val="008C6E23"/>
    <w:rsid w:val="00AC261C"/>
    <w:rsid w:val="00B75D86"/>
    <w:rsid w:val="00C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2019-02-21T23:29:00Z</dcterms:created>
  <dcterms:modified xsi:type="dcterms:W3CDTF">2019-02-22T00:34:00Z</dcterms:modified>
</cp:coreProperties>
</file>