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Дети очень любят сказки. Забывая обо всем, слушают они знакомые сюжеты, уносясь в неведомые леса, за синие реки. За высокие горы, преодолевая трудности вместе с любимыми сказочными героями. В сказке нет полутонов и нюансов: зло есть зло, добро есть добро. Добро всегда побеждает. Вместе с ним побеждает маленький слушатель. Потому что в извечной битве добра и зла он всегда на стороне добра. Так уж устроен маленький человек. Переживая сказочные приключения, малыш преодолевает свои внутренние страхи, учится быть смелым, оптимистичным. Благодаря сказкам у ребенка развивается способность сочувствовать, сопереживать, радоваться чужим удачам.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Современное телевизионное пространство заполонили бесконечные мультипликационные сериалы. Череда монстров и мутантов сливается в один мутный ручей, где уже трудно отличить добро от зла.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Предлагаемая методическая разработка основана на старинных добрых сказках. Она адресована дошкольникам 4-7 лет. Чередование викторины, инсценировки, игровой деятельности делают сценарий легким, не утомительным для детского восприятия.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Волшебный сундучок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Воспитание интереса к сказкам, развлечение детей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Задачи: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1428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Напомнить детям знакомые сказки, их авторов;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1428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память, внимание;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1428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Воспитывать сочувствие, сопереживание;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Реквизит: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сундучок, клубок, золотой ключик, красная шапочка, 2 бутылки, 2 карандаша на длинной тесемке, шапочка доктора, изображение рожицы поросенка на ватмане, мастерок, пятачок поросенка, зеленая горошина (можно из пластилина), несколько конфет, 2 простых деревянных ложки, одна узорная, кукла Жихарка, детская лопатка, небольшой столик со скатертью, плоскостное изображение печки.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Ход мероприятия.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Дети играют на ковре. Раздается стук в дверь.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вы слышали стук в дверь? Давайте посмотрим, кто это к нам пришел. Ребята, а у нас сегодня гости.</w:t>
      </w:r>
    </w:p>
    <w:p>
      <w:pPr>
        <w:spacing w:before="0" w:after="0" w:line="240"/>
        <w:ind w:right="544" w:left="544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Рано-рано поутру,</w:t>
      </w:r>
    </w:p>
    <w:p>
      <w:pPr>
        <w:spacing w:before="0" w:after="0" w:line="240"/>
        <w:ind w:right="544" w:left="544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Когда все крепко спали</w:t>
      </w:r>
    </w:p>
    <w:p>
      <w:pPr>
        <w:spacing w:before="0" w:after="0" w:line="240"/>
        <w:ind w:right="544" w:left="544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Прямо под моим окном</w:t>
      </w:r>
    </w:p>
    <w:p>
      <w:pPr>
        <w:spacing w:before="0" w:after="0" w:line="240"/>
        <w:ind w:right="544" w:left="544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Две синички щебетали</w:t>
      </w:r>
    </w:p>
    <w:p>
      <w:pPr>
        <w:spacing w:before="0" w:after="0" w:line="240"/>
        <w:ind w:right="544" w:left="544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они нам рассказали,</w:t>
      </w:r>
    </w:p>
    <w:p>
      <w:pPr>
        <w:spacing w:before="0" w:after="0" w:line="240"/>
        <w:ind w:right="544" w:left="544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Чтобы все ребята знали,</w:t>
      </w:r>
    </w:p>
    <w:p>
      <w:pPr>
        <w:spacing w:before="0" w:after="0" w:line="240"/>
        <w:ind w:right="544" w:left="544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сегодня в гости к нам,</w:t>
      </w:r>
    </w:p>
    <w:p>
      <w:pPr>
        <w:spacing w:before="0" w:after="0" w:line="240"/>
        <w:ind w:right="544" w:left="544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Спешит сама Бабушка,</w:t>
      </w:r>
    </w:p>
    <w:p>
      <w:pPr>
        <w:spacing w:before="0" w:after="0" w:line="240"/>
        <w:ind w:right="544" w:left="544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Бабушка-Забавушка.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Бабушка-Забавушка: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Здравствуйте, ребятишки – девчонки и мальчишки! Баловники и шалунишки! Зовут меня бабушка Любавушка, а в народе кличут Забавушка. Я не просто так пришла, с собою сказки принесла, сказки да шутки, забавы - минутки, загадки, да смех – развеселю всех. Очень хочу, с вами познакомится. У меня для этого есть волшебный клубочек, он нам сегодня будет помогать.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Бабушка-Забавушка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 игру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Давайте познакомимся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136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Дети встают в круг. Бабушка-Забавушка передаёт клубок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 называет свое имя, затем ребёнок передаёт дальше мяч и называет свое имя и т. д. пока волшебный мяч не вернётся к Бабушке – Забавушке.)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Бабушка-Забавушка: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Вот мы с вами и познакомились. Что помогло нам познакомиться?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Волшебный клубок!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Бабушка-Забавушка: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какой сказке клубок показывает дорогу? (Ответы детей). Правильно, в русской народной сказке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Царевна-лягушка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Бабушка-Забавушка:</w:t>
      </w:r>
    </w:p>
    <w:tbl>
      <w:tblPr>
        <w:tblInd w:w="108" w:type="dxa"/>
      </w:tblPr>
      <w:tblGrid>
        <w:gridCol w:w="9600"/>
      </w:tblGrid>
      <w:tr>
        <w:trPr>
          <w:trHeight w:val="1" w:hRule="atLeast"/>
          <w:jc w:val="left"/>
        </w:trPr>
        <w:tc>
          <w:tcPr>
            <w:tcW w:w="9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Небывальщины-небылицы,</w:t>
              <w:br/>
              <w:t xml:space="preserve">Лежат в бабушкиной светлице,</w:t>
              <w:br/>
              <w:t xml:space="preserve">Завёрнуты в тряпицы,</w:t>
              <w:br/>
              <w:t xml:space="preserve">В волшебном ларце,</w:t>
              <w:br/>
              <w:t xml:space="preserve">На дубовом поставце,</w:t>
              <w:br/>
              <w:t xml:space="preserve">Кого хочешь – позабавь,</w:t>
              <w:br/>
              <w:t xml:space="preserve">А ларец обратно на место поставь!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моем ларце, на дубовом поставце находятся вещи сказочных героев, которые были ими утеряны. Чьи это вещи отгадаете, чья потеря узнаете!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Достает ключик).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Чей это ключик? Герой какой сказки его потерял?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Золотой ключик, или приключения Буратино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А. Толстой)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Достает серый хвост).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Кто мог потерять этот хвост? (Волк из русской народной сказки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Волк и лиса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Достает шапочку).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Кто потерял эту шапочку?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Красная шапочка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Шарля Перро)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Достает шапочку с красным крестиком).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Чья это может быть шапочка?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Айболит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К. Чуковский)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кто потерял этот мастерок? Что им делают? Конечно же, это потеря Наф-нафа из сказки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Три поросенка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Шарля Перро.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 быстро отгадали эту загадку, за это я поиграю с вами в интересную игру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Приставь нос поросенку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 мольберте закреплена рожица поросенка без пятачка. Играющие с завязанными глазами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поочередно пытаются приложить пятачок на место)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я думала, что ничего больше в моей корзинке нет, но нашла вот это. Что это? Кто знает? Да это действительно горошина. А из какой она сказки?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Принцесса на горошине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Братья Гримм)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вы смогли бы почувствовать горошину через несколько перин? Давайте проверим, есть ли среди вас настоящие принцы и принцессы?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Принцесса на горошине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Водящий вызывает ребенка, ставит спиной к стулу. У него за спиной кладет на стул 1-3 конфетки в обертках. Участник игры, сидя на стуле, пытается сосчитать количество конфет. Определивший точное количество получает в награду конфету).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самом дне сундучка я нашла ложку. А ложка-то не простая, а точеная, ручка золоченая. Чья это ложка? Не знаете? Тут есть ярлычок. Давайте прочитаем имя владельца этой ложки. (Дети читают: Жихарка). Вы знаете сказку про Жихарку? Кто не слышал, тот узнает, а кто слышал – еще раз послушает и конфетку скушает.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Инсценировка русской народной сказки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Жихарка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Бабушка-Забавушка держит в руках куклу Жихарку, рассказывая сказку, имитирует действия по тексту сказки) Жили-были в избушке кот, петух да маленький человечек — Жихарка. Кот с Петухом на охоту ходили, а Жихарка домовничал. Обед варил, стол накрывал, ложки раскладывал. (Жихарка раскладывает ложки). Раскладывает да приговаривает: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Эта простая ложка – Котова, эта простая ложка – Петина, а это не простая –точеная, ручка золоченая, - это Жихаркина. Никому ее не отдам!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Вот прослышала Лиса, что в избушке Жихарка один хозяйничает, и захотелось ей Жихаркиного мясца попробовать.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Кот да Петух, как уходили на охоту, всегда велели Жихарке двери запирать. Запирал Жихарка двери. Все запирал, а один раз и забыл. Справил Жихарка все дела, обед сварил, стол накрыл, стал ложки раскладывать, да и говорит: (Жихарка раскладывает ложки)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Эта простая ложка – Котова, эта простая ложка – Петина, а это не простая –точеная, ручка золоченая, - это Жихаркина. Никому ее не отдам!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Только хотел её на стол положить, а по лестнице — топ-топ-топ.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Лиса идет.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Испугался Жихарка, с лавки соскочил, ложку на пол уронил — и поднимать некогда, — да под печку и залез. (Бабушка прячет куклу за печку). А Лиса в избушку вошла, глядь – туда, глядь – сюда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нет Жихарки.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Постой же, - думает Лиса, - ты мне сам скажешь, где сидишь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Пошла Лиса к столу, стала ложки перебирать: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Эта простая ложка – Котова, эта простая ложка – Петина, а это не простая –точеная, ручка золоченая, - эту я себе возьму!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Жихарка-то под печкой во весь голос: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  <w:br/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Ай, ай, ай, не бери, тетенька, я не дам!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Ах! Вот ты где, Жихарка!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закричала Лиса. Подбежала к печке, лапку в подпечье запустила, Жихарку вытащила, на спину перекинула — да в лес. (Бабушка-Забавушка достает куклу, перекидывает через плечо, обегает с ним вокруг ширмы или сундучка).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Домой прибежала, печку жарко истопила: хочет Жихарку изжарить да съесть. Взяла Лиса лопату (Бабушка достает лопатку)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Садись, - говорит, - Жихарка!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Жихарка маленький, да удаленький. На лопату сел, ручки-ножки растопырил (бабушка садит куклу на лопатку, растопырив ей ручки и ножки) – в печку-то и нейдет.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так сидишь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говорит Лиса.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Повернулся Жихарка к печи затылком (бабушка переворачивает куклу), ручки-ножки растопырил — в печку-то и нейдет.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 не 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Лиса говорит.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ты мне, тётенька, покажи, я ведь не умею.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Экой ты недогадливый!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Лиса Жихарку с лопаты сбросила, сама на лопату прыг, в кольцо свернулась, лапки спрятала, хвостом накрылась. А Жихарка ее толк в печку да заслонкой прикрыл, а сам скорей вон из избы да домой. (Бабушка-Забавушка обегает с куклой вокруг ширмы или сундучка).</w:t>
        <w:br/>
        <w:t xml:space="preserve">А дома-то кот да петух плачут, рыдают: (Бабушка-Забавушка раскладывает ложки)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Эта простая ложка – Котова, эта простая ложка – Петина, а нет ложки точеной, ручки золоченой, да и нет нашего Жихарки, да и нет нашего маленького!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Кот лапкой слезы утирает, Петя крылышком подбирает.</w:t>
        <w:br/>
        <w:t xml:space="preserve">Вдруг по лестнице — тук-тук-тук. (бабушка стучит ложкой по столу) Жихарка бежит, громким голосом кричит: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вот и я! А Лиса в печке сжарилась!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Обрадовались Кот да Петух. Ну, Жихарку целовать! Ну, Жихарку обнимать! И сейчас Кот, Петух и Жихарка в этой избушке живут, нас в гости ждут.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Бабушка-Забавушка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Понравилась вам моя сказочка? В сундучке моем много сказок да небылиц. Только мне уж домой пора! В другой раз приду, сундучок свой волшебный принесу, сказочку веселую расскажу! До свидания, ребятки!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