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9C" w:rsidRPr="00EC19FC" w:rsidRDefault="0001439C" w:rsidP="0001439C">
      <w:pPr>
        <w:pStyle w:val="af2"/>
        <w:spacing w:line="360" w:lineRule="auto"/>
        <w:ind w:firstLine="709"/>
        <w:jc w:val="center"/>
        <w:rPr>
          <w:rStyle w:val="af4"/>
          <w:rFonts w:ascii="Times New Roman" w:hAnsi="Times New Roman"/>
          <w:sz w:val="28"/>
          <w:szCs w:val="28"/>
          <w:lang w:val="ru-RU"/>
        </w:rPr>
      </w:pPr>
      <w:proofErr w:type="spellStart"/>
      <w:r w:rsidRPr="00EC19FC">
        <w:rPr>
          <w:rStyle w:val="af4"/>
          <w:rFonts w:ascii="Times New Roman" w:hAnsi="Times New Roman"/>
          <w:sz w:val="28"/>
          <w:szCs w:val="28"/>
          <w:lang w:val="ru-RU"/>
        </w:rPr>
        <w:t>Ейский</w:t>
      </w:r>
      <w:proofErr w:type="spellEnd"/>
      <w:r w:rsidRPr="00EC19FC">
        <w:rPr>
          <w:rStyle w:val="af4"/>
          <w:rFonts w:ascii="Times New Roman" w:hAnsi="Times New Roman"/>
          <w:sz w:val="28"/>
          <w:szCs w:val="28"/>
          <w:lang w:val="ru-RU"/>
        </w:rPr>
        <w:t xml:space="preserve"> морской рыбопромышленный техникум (филиал) </w:t>
      </w:r>
    </w:p>
    <w:p w:rsidR="00EC19FC" w:rsidRPr="00EC19FC" w:rsidRDefault="0001439C" w:rsidP="0001439C">
      <w:pPr>
        <w:pStyle w:val="af2"/>
        <w:spacing w:line="360" w:lineRule="auto"/>
        <w:ind w:firstLine="709"/>
        <w:jc w:val="center"/>
        <w:rPr>
          <w:rStyle w:val="af4"/>
          <w:rFonts w:ascii="Times New Roman" w:hAnsi="Times New Roman"/>
          <w:sz w:val="28"/>
          <w:szCs w:val="28"/>
          <w:lang w:val="ru-RU"/>
        </w:rPr>
      </w:pPr>
      <w:r w:rsidRPr="00EC19FC">
        <w:rPr>
          <w:rStyle w:val="af4"/>
          <w:rFonts w:ascii="Times New Roman" w:hAnsi="Times New Roman"/>
          <w:sz w:val="28"/>
          <w:szCs w:val="28"/>
          <w:lang w:val="ru-RU"/>
        </w:rPr>
        <w:t xml:space="preserve">федерального государственного бюджетного </w:t>
      </w:r>
    </w:p>
    <w:p w:rsidR="0001439C" w:rsidRPr="00EC19FC" w:rsidRDefault="0001439C" w:rsidP="0001439C">
      <w:pPr>
        <w:pStyle w:val="af2"/>
        <w:spacing w:line="360" w:lineRule="auto"/>
        <w:ind w:firstLine="709"/>
        <w:jc w:val="center"/>
        <w:rPr>
          <w:rStyle w:val="af4"/>
          <w:rFonts w:ascii="Times New Roman" w:hAnsi="Times New Roman"/>
          <w:sz w:val="28"/>
          <w:szCs w:val="28"/>
          <w:lang w:val="ru-RU"/>
        </w:rPr>
      </w:pPr>
      <w:r w:rsidRPr="00EC19FC">
        <w:rPr>
          <w:rStyle w:val="af4"/>
          <w:rFonts w:ascii="Times New Roman" w:hAnsi="Times New Roman"/>
          <w:sz w:val="28"/>
          <w:szCs w:val="28"/>
          <w:lang w:val="ru-RU"/>
        </w:rPr>
        <w:t xml:space="preserve">образовательного учреждения высшего образования </w:t>
      </w:r>
    </w:p>
    <w:p w:rsidR="0001439C" w:rsidRPr="00EC19FC" w:rsidRDefault="0001439C" w:rsidP="0001439C">
      <w:pPr>
        <w:pStyle w:val="af2"/>
        <w:spacing w:line="360" w:lineRule="auto"/>
        <w:ind w:firstLine="709"/>
        <w:jc w:val="center"/>
        <w:rPr>
          <w:rStyle w:val="af4"/>
          <w:rFonts w:ascii="Times New Roman" w:hAnsi="Times New Roman"/>
          <w:sz w:val="28"/>
          <w:szCs w:val="28"/>
          <w:lang w:val="ru-RU"/>
        </w:rPr>
      </w:pPr>
      <w:r w:rsidRPr="00EC19FC">
        <w:rPr>
          <w:rStyle w:val="af4"/>
          <w:rFonts w:ascii="Times New Roman" w:hAnsi="Times New Roman"/>
          <w:sz w:val="28"/>
          <w:szCs w:val="28"/>
          <w:lang w:val="ru-RU"/>
        </w:rPr>
        <w:t>«Астраханский государственный технический университет»</w:t>
      </w:r>
    </w:p>
    <w:p w:rsidR="0001439C" w:rsidRDefault="0001439C" w:rsidP="0001439C">
      <w:pPr>
        <w:pStyle w:val="af2"/>
        <w:spacing w:line="360" w:lineRule="auto"/>
        <w:ind w:firstLine="709"/>
        <w:jc w:val="center"/>
        <w:rPr>
          <w:rStyle w:val="af4"/>
          <w:rFonts w:ascii="Times New Roman" w:hAnsi="Times New Roman"/>
          <w:b w:val="0"/>
          <w:sz w:val="28"/>
          <w:szCs w:val="28"/>
          <w:lang w:val="ru-RU"/>
        </w:rPr>
      </w:pPr>
    </w:p>
    <w:p w:rsidR="0001439C" w:rsidRDefault="0001439C" w:rsidP="0001439C">
      <w:pPr>
        <w:pStyle w:val="af2"/>
        <w:spacing w:line="360" w:lineRule="auto"/>
        <w:ind w:firstLine="709"/>
        <w:jc w:val="center"/>
        <w:rPr>
          <w:rStyle w:val="af4"/>
          <w:rFonts w:ascii="Times New Roman" w:hAnsi="Times New Roman"/>
          <w:b w:val="0"/>
          <w:sz w:val="28"/>
          <w:szCs w:val="28"/>
          <w:lang w:val="ru-RU"/>
        </w:rPr>
      </w:pPr>
    </w:p>
    <w:p w:rsidR="0001439C" w:rsidRDefault="0001439C" w:rsidP="0001439C">
      <w:pPr>
        <w:pStyle w:val="af2"/>
        <w:spacing w:line="360" w:lineRule="auto"/>
        <w:ind w:firstLine="709"/>
        <w:jc w:val="center"/>
        <w:rPr>
          <w:rStyle w:val="af4"/>
          <w:rFonts w:ascii="Times New Roman" w:hAnsi="Times New Roman"/>
          <w:b w:val="0"/>
          <w:sz w:val="28"/>
          <w:szCs w:val="28"/>
          <w:lang w:val="ru-RU"/>
        </w:rPr>
      </w:pPr>
    </w:p>
    <w:p w:rsidR="0001439C" w:rsidRDefault="0001439C" w:rsidP="0001439C">
      <w:pPr>
        <w:pStyle w:val="af2"/>
        <w:spacing w:line="360" w:lineRule="auto"/>
        <w:ind w:firstLine="709"/>
        <w:jc w:val="center"/>
        <w:rPr>
          <w:rStyle w:val="af4"/>
          <w:rFonts w:ascii="Times New Roman" w:hAnsi="Times New Roman"/>
          <w:b w:val="0"/>
          <w:sz w:val="28"/>
          <w:szCs w:val="28"/>
          <w:lang w:val="ru-RU"/>
        </w:rPr>
      </w:pPr>
    </w:p>
    <w:p w:rsidR="0001439C" w:rsidRDefault="0001439C" w:rsidP="0001439C">
      <w:pPr>
        <w:pStyle w:val="af2"/>
        <w:spacing w:line="360" w:lineRule="auto"/>
        <w:ind w:firstLine="709"/>
        <w:jc w:val="center"/>
        <w:rPr>
          <w:rStyle w:val="af4"/>
          <w:rFonts w:ascii="Times New Roman" w:hAnsi="Times New Roman"/>
          <w:b w:val="0"/>
          <w:sz w:val="28"/>
          <w:szCs w:val="28"/>
          <w:lang w:val="ru-RU"/>
        </w:rPr>
      </w:pPr>
    </w:p>
    <w:p w:rsidR="0001439C" w:rsidRDefault="0001439C" w:rsidP="0001439C">
      <w:pPr>
        <w:pStyle w:val="af2"/>
        <w:spacing w:line="360" w:lineRule="auto"/>
        <w:ind w:firstLine="709"/>
        <w:jc w:val="center"/>
        <w:rPr>
          <w:rStyle w:val="af4"/>
          <w:rFonts w:ascii="Times New Roman" w:hAnsi="Times New Roman"/>
          <w:b w:val="0"/>
          <w:sz w:val="28"/>
          <w:szCs w:val="28"/>
          <w:lang w:val="ru-RU"/>
        </w:rPr>
      </w:pPr>
    </w:p>
    <w:p w:rsidR="0001439C" w:rsidRDefault="0001439C" w:rsidP="0001439C">
      <w:pPr>
        <w:pStyle w:val="af2"/>
        <w:spacing w:line="360" w:lineRule="auto"/>
        <w:ind w:firstLine="709"/>
        <w:jc w:val="center"/>
        <w:rPr>
          <w:rStyle w:val="af4"/>
          <w:rFonts w:ascii="Times New Roman" w:hAnsi="Times New Roman"/>
          <w:b w:val="0"/>
          <w:sz w:val="28"/>
          <w:szCs w:val="28"/>
          <w:lang w:val="ru-RU"/>
        </w:rPr>
      </w:pPr>
    </w:p>
    <w:p w:rsidR="0001439C" w:rsidRDefault="0001439C" w:rsidP="0001439C">
      <w:pPr>
        <w:pStyle w:val="af2"/>
        <w:spacing w:line="360" w:lineRule="auto"/>
        <w:ind w:firstLine="709"/>
        <w:jc w:val="center"/>
        <w:rPr>
          <w:rStyle w:val="af4"/>
          <w:rFonts w:ascii="Times New Roman" w:hAnsi="Times New Roman"/>
          <w:b w:val="0"/>
          <w:sz w:val="28"/>
          <w:szCs w:val="28"/>
          <w:lang w:val="ru-RU"/>
        </w:rPr>
      </w:pPr>
    </w:p>
    <w:p w:rsidR="0001439C" w:rsidRDefault="0001439C" w:rsidP="0001439C">
      <w:pPr>
        <w:pStyle w:val="af2"/>
        <w:spacing w:line="360" w:lineRule="auto"/>
        <w:ind w:firstLine="709"/>
        <w:jc w:val="center"/>
        <w:rPr>
          <w:rStyle w:val="af4"/>
          <w:rFonts w:ascii="Times New Roman" w:hAnsi="Times New Roman"/>
          <w:b w:val="0"/>
          <w:sz w:val="28"/>
          <w:szCs w:val="28"/>
          <w:lang w:val="ru-RU"/>
        </w:rPr>
      </w:pPr>
    </w:p>
    <w:p w:rsidR="0001439C" w:rsidRPr="00EC19FC" w:rsidRDefault="00EC19FC" w:rsidP="00EC19FC">
      <w:pPr>
        <w:pStyle w:val="af2"/>
        <w:spacing w:line="360" w:lineRule="auto"/>
        <w:ind w:firstLine="709"/>
        <w:jc w:val="center"/>
        <w:rPr>
          <w:rStyle w:val="af4"/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Научно-исследовательская работа: «</w:t>
      </w:r>
      <w:r w:rsidRPr="00EC19FC">
        <w:rPr>
          <w:rFonts w:ascii="Times New Roman" w:hAnsi="Times New Roman"/>
          <w:b/>
          <w:bCs/>
          <w:sz w:val="28"/>
          <w:szCs w:val="28"/>
          <w:lang w:val="ru-RU"/>
        </w:rPr>
        <w:t>Применение активной угольной кормовой добавки при разведении осетровых видов рыб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01439C" w:rsidRDefault="0001439C" w:rsidP="0001439C">
      <w:pPr>
        <w:pStyle w:val="af2"/>
        <w:spacing w:line="360" w:lineRule="auto"/>
        <w:ind w:firstLine="709"/>
        <w:jc w:val="right"/>
        <w:rPr>
          <w:rStyle w:val="af4"/>
          <w:rFonts w:ascii="Times New Roman" w:hAnsi="Times New Roman"/>
          <w:b w:val="0"/>
          <w:sz w:val="28"/>
          <w:szCs w:val="28"/>
          <w:lang w:val="ru-RU"/>
        </w:rPr>
      </w:pPr>
    </w:p>
    <w:p w:rsidR="0001439C" w:rsidRDefault="0001439C" w:rsidP="0001439C">
      <w:pPr>
        <w:pStyle w:val="af2"/>
        <w:spacing w:line="360" w:lineRule="auto"/>
        <w:ind w:firstLine="709"/>
        <w:jc w:val="right"/>
        <w:rPr>
          <w:rStyle w:val="af4"/>
          <w:rFonts w:ascii="Times New Roman" w:hAnsi="Times New Roman"/>
          <w:b w:val="0"/>
          <w:sz w:val="28"/>
          <w:szCs w:val="28"/>
          <w:lang w:val="ru-RU"/>
        </w:rPr>
      </w:pPr>
    </w:p>
    <w:p w:rsidR="0001439C" w:rsidRDefault="0001439C" w:rsidP="0001439C">
      <w:pPr>
        <w:pStyle w:val="af2"/>
        <w:spacing w:line="360" w:lineRule="auto"/>
        <w:ind w:firstLine="709"/>
        <w:jc w:val="right"/>
        <w:rPr>
          <w:rStyle w:val="af4"/>
          <w:rFonts w:ascii="Times New Roman" w:hAnsi="Times New Roman"/>
          <w:b w:val="0"/>
          <w:sz w:val="28"/>
          <w:szCs w:val="28"/>
          <w:lang w:val="ru-RU"/>
        </w:rPr>
      </w:pPr>
    </w:p>
    <w:p w:rsidR="0001439C" w:rsidRDefault="0001439C" w:rsidP="0001439C">
      <w:pPr>
        <w:pStyle w:val="af2"/>
        <w:spacing w:line="360" w:lineRule="auto"/>
        <w:ind w:firstLine="709"/>
        <w:jc w:val="right"/>
        <w:rPr>
          <w:rStyle w:val="af4"/>
          <w:rFonts w:ascii="Times New Roman" w:hAnsi="Times New Roman"/>
          <w:b w:val="0"/>
          <w:sz w:val="28"/>
          <w:szCs w:val="28"/>
          <w:lang w:val="ru-RU"/>
        </w:rPr>
      </w:pPr>
      <w:r>
        <w:rPr>
          <w:rStyle w:val="af4"/>
          <w:rFonts w:ascii="Times New Roman" w:hAnsi="Times New Roman"/>
          <w:sz w:val="28"/>
          <w:szCs w:val="28"/>
          <w:lang w:val="ru-RU"/>
        </w:rPr>
        <w:t xml:space="preserve">Автор: Медведева Елена Аркадьевна, </w:t>
      </w:r>
    </w:p>
    <w:p w:rsidR="0001439C" w:rsidRDefault="0001439C" w:rsidP="0001439C">
      <w:pPr>
        <w:pStyle w:val="af2"/>
        <w:spacing w:line="360" w:lineRule="auto"/>
        <w:ind w:firstLine="709"/>
        <w:jc w:val="right"/>
        <w:rPr>
          <w:rStyle w:val="af4"/>
          <w:rFonts w:ascii="Times New Roman" w:hAnsi="Times New Roman"/>
          <w:b w:val="0"/>
          <w:sz w:val="28"/>
          <w:szCs w:val="28"/>
          <w:lang w:val="ru-RU"/>
        </w:rPr>
      </w:pPr>
      <w:r>
        <w:rPr>
          <w:rStyle w:val="af4"/>
          <w:rFonts w:ascii="Times New Roman" w:hAnsi="Times New Roman"/>
          <w:sz w:val="28"/>
          <w:szCs w:val="28"/>
          <w:lang w:val="ru-RU"/>
        </w:rPr>
        <w:t>преподаватель специальных дисциплин</w:t>
      </w:r>
      <w:r w:rsidRPr="00BB6E6B">
        <w:rPr>
          <w:rStyle w:val="af4"/>
          <w:rFonts w:ascii="Times New Roman" w:hAnsi="Times New Roman"/>
          <w:sz w:val="28"/>
          <w:szCs w:val="28"/>
          <w:lang w:val="ru-RU"/>
        </w:rPr>
        <w:t xml:space="preserve"> </w:t>
      </w:r>
    </w:p>
    <w:p w:rsidR="0001439C" w:rsidRDefault="0001439C" w:rsidP="0001439C">
      <w:pPr>
        <w:pStyle w:val="af2"/>
        <w:spacing w:line="360" w:lineRule="auto"/>
        <w:ind w:firstLine="709"/>
        <w:jc w:val="right"/>
        <w:rPr>
          <w:rStyle w:val="af4"/>
          <w:rFonts w:ascii="Times New Roman" w:hAnsi="Times New Roman"/>
          <w:b w:val="0"/>
          <w:sz w:val="28"/>
          <w:szCs w:val="28"/>
          <w:lang w:val="ru-RU"/>
        </w:rPr>
      </w:pPr>
      <w:proofErr w:type="spellStart"/>
      <w:r>
        <w:rPr>
          <w:rStyle w:val="af4"/>
          <w:rFonts w:ascii="Times New Roman" w:hAnsi="Times New Roman"/>
          <w:sz w:val="28"/>
          <w:szCs w:val="28"/>
          <w:lang w:val="ru-RU"/>
        </w:rPr>
        <w:t>Ейского</w:t>
      </w:r>
      <w:proofErr w:type="spellEnd"/>
      <w:r>
        <w:rPr>
          <w:rStyle w:val="af4"/>
          <w:rFonts w:ascii="Times New Roman" w:hAnsi="Times New Roman"/>
          <w:sz w:val="28"/>
          <w:szCs w:val="28"/>
          <w:lang w:val="ru-RU"/>
        </w:rPr>
        <w:t xml:space="preserve"> морского рыбопромышленного техникума</w:t>
      </w:r>
    </w:p>
    <w:p w:rsidR="0001439C" w:rsidRDefault="0001439C" w:rsidP="0001439C">
      <w:pPr>
        <w:pStyle w:val="af2"/>
        <w:spacing w:line="360" w:lineRule="auto"/>
        <w:ind w:firstLine="709"/>
        <w:jc w:val="right"/>
        <w:rPr>
          <w:rStyle w:val="af4"/>
          <w:rFonts w:ascii="Times New Roman" w:hAnsi="Times New Roman"/>
          <w:b w:val="0"/>
          <w:sz w:val="28"/>
          <w:szCs w:val="28"/>
          <w:lang w:val="ru-RU"/>
        </w:rPr>
      </w:pPr>
      <w:r>
        <w:rPr>
          <w:rStyle w:val="af4"/>
          <w:rFonts w:ascii="Times New Roman" w:hAnsi="Times New Roman"/>
          <w:sz w:val="28"/>
          <w:szCs w:val="28"/>
          <w:lang w:val="ru-RU"/>
        </w:rPr>
        <w:t>(филиала) ФГБОУ ВО «АГТУ»</w:t>
      </w:r>
    </w:p>
    <w:p w:rsidR="0001439C" w:rsidRDefault="0001439C" w:rsidP="0001439C">
      <w:pPr>
        <w:pStyle w:val="af2"/>
        <w:spacing w:line="360" w:lineRule="auto"/>
        <w:ind w:firstLine="709"/>
        <w:jc w:val="right"/>
        <w:rPr>
          <w:rStyle w:val="af4"/>
          <w:rFonts w:ascii="Times New Roman" w:hAnsi="Times New Roman"/>
          <w:b w:val="0"/>
          <w:sz w:val="28"/>
          <w:szCs w:val="28"/>
          <w:lang w:val="ru-RU"/>
        </w:rPr>
      </w:pPr>
    </w:p>
    <w:p w:rsidR="0001439C" w:rsidRDefault="0001439C" w:rsidP="0001439C">
      <w:pPr>
        <w:pStyle w:val="af2"/>
        <w:spacing w:line="360" w:lineRule="auto"/>
        <w:ind w:firstLine="709"/>
        <w:jc w:val="right"/>
        <w:rPr>
          <w:rStyle w:val="af4"/>
          <w:rFonts w:ascii="Times New Roman" w:hAnsi="Times New Roman"/>
          <w:b w:val="0"/>
          <w:sz w:val="28"/>
          <w:szCs w:val="28"/>
          <w:lang w:val="ru-RU"/>
        </w:rPr>
      </w:pPr>
    </w:p>
    <w:p w:rsidR="00EC19FC" w:rsidRDefault="00EC19FC" w:rsidP="00330CC4">
      <w:pPr>
        <w:spacing w:after="0" w:line="360" w:lineRule="auto"/>
        <w:ind w:left="0" w:firstLine="709"/>
        <w:outlineLvl w:val="0"/>
        <w:rPr>
          <w:b/>
          <w:sz w:val="28"/>
          <w:szCs w:val="28"/>
        </w:rPr>
      </w:pPr>
    </w:p>
    <w:p w:rsidR="00EC19FC" w:rsidRDefault="00EC19FC" w:rsidP="00330CC4">
      <w:pPr>
        <w:spacing w:after="0" w:line="360" w:lineRule="auto"/>
        <w:ind w:left="0" w:firstLine="709"/>
        <w:outlineLvl w:val="0"/>
        <w:rPr>
          <w:b/>
          <w:sz w:val="28"/>
          <w:szCs w:val="28"/>
        </w:rPr>
      </w:pPr>
    </w:p>
    <w:p w:rsidR="00EC19FC" w:rsidRDefault="00EC19FC" w:rsidP="00330CC4">
      <w:pPr>
        <w:spacing w:after="0" w:line="360" w:lineRule="auto"/>
        <w:ind w:left="0" w:firstLine="709"/>
        <w:outlineLvl w:val="0"/>
        <w:rPr>
          <w:b/>
          <w:sz w:val="28"/>
          <w:szCs w:val="28"/>
        </w:rPr>
      </w:pPr>
    </w:p>
    <w:p w:rsidR="00EC19FC" w:rsidRDefault="00EC19FC" w:rsidP="00330CC4">
      <w:pPr>
        <w:spacing w:after="0" w:line="360" w:lineRule="auto"/>
        <w:ind w:left="0" w:firstLine="709"/>
        <w:outlineLvl w:val="0"/>
        <w:rPr>
          <w:b/>
          <w:sz w:val="28"/>
          <w:szCs w:val="28"/>
        </w:rPr>
      </w:pPr>
    </w:p>
    <w:p w:rsidR="00EC19FC" w:rsidRDefault="00EC19FC" w:rsidP="00330CC4">
      <w:pPr>
        <w:spacing w:after="0" w:line="360" w:lineRule="auto"/>
        <w:ind w:left="0" w:firstLine="709"/>
        <w:outlineLvl w:val="0"/>
        <w:rPr>
          <w:b/>
          <w:sz w:val="28"/>
          <w:szCs w:val="28"/>
        </w:rPr>
      </w:pPr>
    </w:p>
    <w:p w:rsidR="00EC19FC" w:rsidRDefault="00EC19FC" w:rsidP="00330CC4">
      <w:pPr>
        <w:spacing w:after="0" w:line="360" w:lineRule="auto"/>
        <w:ind w:left="0" w:firstLine="709"/>
        <w:outlineLvl w:val="0"/>
        <w:rPr>
          <w:b/>
          <w:sz w:val="28"/>
          <w:szCs w:val="28"/>
        </w:rPr>
      </w:pPr>
    </w:p>
    <w:p w:rsidR="00EC19FC" w:rsidRDefault="00EC19FC" w:rsidP="00330CC4">
      <w:pPr>
        <w:spacing w:after="0" w:line="360" w:lineRule="auto"/>
        <w:ind w:left="0" w:firstLine="709"/>
        <w:outlineLvl w:val="0"/>
        <w:rPr>
          <w:b/>
          <w:sz w:val="28"/>
          <w:szCs w:val="28"/>
        </w:rPr>
      </w:pPr>
    </w:p>
    <w:p w:rsidR="007265C7" w:rsidRPr="00330CC4" w:rsidRDefault="007265C7" w:rsidP="00330CC4">
      <w:pPr>
        <w:spacing w:after="0" w:line="360" w:lineRule="auto"/>
        <w:ind w:left="0" w:firstLine="709"/>
        <w:outlineLvl w:val="0"/>
        <w:rPr>
          <w:b/>
          <w:sz w:val="28"/>
          <w:szCs w:val="28"/>
        </w:rPr>
      </w:pPr>
      <w:r w:rsidRPr="00330CC4">
        <w:rPr>
          <w:b/>
          <w:sz w:val="28"/>
          <w:szCs w:val="28"/>
        </w:rPr>
        <w:lastRenderedPageBreak/>
        <w:t>В</w:t>
      </w:r>
      <w:r w:rsidR="00330CC4" w:rsidRPr="00330CC4">
        <w:rPr>
          <w:b/>
          <w:sz w:val="28"/>
          <w:szCs w:val="28"/>
        </w:rPr>
        <w:t>ведение</w:t>
      </w:r>
    </w:p>
    <w:p w:rsidR="00C350E8" w:rsidRPr="00330CC4" w:rsidRDefault="00C350E8" w:rsidP="00330CC4">
      <w:pPr>
        <w:spacing w:after="0" w:line="360" w:lineRule="auto"/>
        <w:ind w:left="0"/>
        <w:outlineLvl w:val="0"/>
        <w:rPr>
          <w:sz w:val="28"/>
          <w:szCs w:val="28"/>
        </w:rPr>
      </w:pPr>
    </w:p>
    <w:p w:rsidR="00D3385D" w:rsidRPr="00330CC4" w:rsidRDefault="007265C7" w:rsidP="00330CC4">
      <w:pPr>
        <w:spacing w:after="0" w:line="360" w:lineRule="auto"/>
        <w:ind w:left="0" w:firstLine="720"/>
        <w:rPr>
          <w:sz w:val="28"/>
          <w:szCs w:val="28"/>
        </w:rPr>
      </w:pPr>
      <w:r w:rsidRPr="00330CC4">
        <w:rPr>
          <w:sz w:val="28"/>
          <w:szCs w:val="28"/>
        </w:rPr>
        <w:t>В Российской Федерации осуществляется государственная политика</w:t>
      </w:r>
      <w:r w:rsidR="00A56CFE" w:rsidRPr="00330CC4">
        <w:rPr>
          <w:sz w:val="28"/>
          <w:szCs w:val="28"/>
        </w:rPr>
        <w:t xml:space="preserve"> в</w:t>
      </w:r>
      <w:r w:rsidRPr="00330CC4">
        <w:rPr>
          <w:sz w:val="28"/>
          <w:szCs w:val="28"/>
        </w:rPr>
        <w:t xml:space="preserve"> отношении приоритетного развития рыбного хозяйства во внутренних водоемах. Разработан</w:t>
      </w:r>
      <w:r w:rsidR="00A56CFE" w:rsidRPr="00330CC4">
        <w:rPr>
          <w:sz w:val="28"/>
          <w:szCs w:val="28"/>
        </w:rPr>
        <w:t>ы</w:t>
      </w:r>
      <w:r w:rsidR="006112DF">
        <w:rPr>
          <w:sz w:val="28"/>
          <w:szCs w:val="28"/>
        </w:rPr>
        <w:t xml:space="preserve"> </w:t>
      </w:r>
      <w:r w:rsidRPr="00330CC4">
        <w:rPr>
          <w:sz w:val="28"/>
          <w:szCs w:val="28"/>
        </w:rPr>
        <w:t>федеральн</w:t>
      </w:r>
      <w:r w:rsidR="00A56CFE" w:rsidRPr="00330CC4">
        <w:rPr>
          <w:sz w:val="28"/>
          <w:szCs w:val="28"/>
        </w:rPr>
        <w:t>ый</w:t>
      </w:r>
      <w:r w:rsidRPr="00330CC4">
        <w:rPr>
          <w:sz w:val="28"/>
          <w:szCs w:val="28"/>
        </w:rPr>
        <w:t xml:space="preserve"> закон «Об аквакультуре», «Стратегия развития </w:t>
      </w:r>
      <w:proofErr w:type="spellStart"/>
      <w:r w:rsidRPr="00330CC4">
        <w:rPr>
          <w:sz w:val="28"/>
          <w:szCs w:val="28"/>
        </w:rPr>
        <w:t>аквакультуры</w:t>
      </w:r>
      <w:proofErr w:type="spellEnd"/>
      <w:r w:rsidRPr="00330CC4">
        <w:rPr>
          <w:sz w:val="28"/>
          <w:szCs w:val="28"/>
        </w:rPr>
        <w:t xml:space="preserve"> Российской Федерации на период до 2020 года». </w:t>
      </w:r>
    </w:p>
    <w:p w:rsidR="007265C7" w:rsidRPr="00330CC4" w:rsidRDefault="007265C7" w:rsidP="00330CC4">
      <w:pPr>
        <w:spacing w:after="0" w:line="360" w:lineRule="auto"/>
        <w:ind w:left="0" w:firstLine="720"/>
        <w:rPr>
          <w:sz w:val="28"/>
          <w:szCs w:val="28"/>
        </w:rPr>
      </w:pPr>
      <w:r w:rsidRPr="00330CC4">
        <w:rPr>
          <w:sz w:val="28"/>
          <w:szCs w:val="28"/>
        </w:rPr>
        <w:t xml:space="preserve">Главная цель развития </w:t>
      </w:r>
      <w:proofErr w:type="spellStart"/>
      <w:r w:rsidRPr="00330CC4">
        <w:rPr>
          <w:sz w:val="28"/>
          <w:szCs w:val="28"/>
        </w:rPr>
        <w:t>аквакультуры</w:t>
      </w:r>
      <w:proofErr w:type="spellEnd"/>
      <w:r w:rsidRPr="00330CC4">
        <w:rPr>
          <w:sz w:val="28"/>
          <w:szCs w:val="28"/>
        </w:rPr>
        <w:t xml:space="preserve"> в нашей стране – надежное обеспечение населения свежей и переработанной </w:t>
      </w:r>
      <w:proofErr w:type="spellStart"/>
      <w:r w:rsidRPr="00330CC4">
        <w:rPr>
          <w:sz w:val="28"/>
          <w:szCs w:val="28"/>
        </w:rPr>
        <w:t>рыбопродукцией</w:t>
      </w:r>
      <w:proofErr w:type="spellEnd"/>
      <w:r w:rsidRPr="00330CC4">
        <w:rPr>
          <w:sz w:val="28"/>
          <w:szCs w:val="28"/>
        </w:rPr>
        <w:t xml:space="preserve"> широкого ассортимента по ценам, доступным для населения с различным уровнем дохода.</w:t>
      </w:r>
    </w:p>
    <w:p w:rsidR="007265C7" w:rsidRPr="00330CC4" w:rsidRDefault="007265C7" w:rsidP="00330CC4">
      <w:pPr>
        <w:spacing w:after="0" w:line="360" w:lineRule="auto"/>
        <w:ind w:left="0" w:firstLine="720"/>
        <w:rPr>
          <w:sz w:val="28"/>
          <w:szCs w:val="28"/>
        </w:rPr>
      </w:pPr>
      <w:r w:rsidRPr="00330CC4">
        <w:rPr>
          <w:sz w:val="28"/>
          <w:szCs w:val="28"/>
        </w:rPr>
        <w:t xml:space="preserve">Рассматривая отдельные секторы </w:t>
      </w:r>
      <w:proofErr w:type="spellStart"/>
      <w:r w:rsidRPr="00330CC4">
        <w:rPr>
          <w:sz w:val="28"/>
          <w:szCs w:val="28"/>
        </w:rPr>
        <w:t>аквакультуры</w:t>
      </w:r>
      <w:proofErr w:type="spellEnd"/>
      <w:r w:rsidRPr="00330CC4">
        <w:rPr>
          <w:sz w:val="28"/>
          <w:szCs w:val="28"/>
        </w:rPr>
        <w:t xml:space="preserve">, отметим, что </w:t>
      </w:r>
      <w:r w:rsidR="00A56CFE" w:rsidRPr="00330CC4">
        <w:rPr>
          <w:sz w:val="28"/>
          <w:szCs w:val="28"/>
        </w:rPr>
        <w:t xml:space="preserve">наряду с традиционными технологиями выращивания товарной рыбы все более важное место имеет интенсивные формы рыбоводства, где вопросы организации полноценного кормления занимают все более важное место. </w:t>
      </w:r>
    </w:p>
    <w:p w:rsidR="007265C7" w:rsidRPr="00330CC4" w:rsidRDefault="00560653" w:rsidP="00330CC4">
      <w:pPr>
        <w:spacing w:after="0" w:line="360" w:lineRule="auto"/>
        <w:ind w:left="0" w:firstLine="720"/>
        <w:rPr>
          <w:sz w:val="28"/>
          <w:szCs w:val="28"/>
        </w:rPr>
      </w:pPr>
      <w:r w:rsidRPr="00330CC4">
        <w:rPr>
          <w:sz w:val="28"/>
          <w:szCs w:val="28"/>
        </w:rPr>
        <w:t>Большинство отечественных</w:t>
      </w:r>
      <w:r w:rsidR="007265C7" w:rsidRPr="00330CC4">
        <w:rPr>
          <w:sz w:val="28"/>
          <w:szCs w:val="28"/>
        </w:rPr>
        <w:t xml:space="preserve"> завод</w:t>
      </w:r>
      <w:r w:rsidRPr="00330CC4">
        <w:rPr>
          <w:sz w:val="28"/>
          <w:szCs w:val="28"/>
        </w:rPr>
        <w:t>ов</w:t>
      </w:r>
      <w:r w:rsidR="007265C7" w:rsidRPr="00330CC4">
        <w:rPr>
          <w:sz w:val="28"/>
          <w:szCs w:val="28"/>
        </w:rPr>
        <w:t xml:space="preserve"> рыбных комбикормов уже много лет </w:t>
      </w:r>
      <w:r w:rsidR="00C350E8" w:rsidRPr="00330CC4">
        <w:rPr>
          <w:sz w:val="28"/>
          <w:szCs w:val="28"/>
        </w:rPr>
        <w:t xml:space="preserve">перепрофилированы. </w:t>
      </w:r>
      <w:r w:rsidRPr="00330CC4">
        <w:rPr>
          <w:sz w:val="28"/>
          <w:szCs w:val="28"/>
        </w:rPr>
        <w:t>П</w:t>
      </w:r>
      <w:r w:rsidR="007265C7" w:rsidRPr="00330CC4">
        <w:rPr>
          <w:sz w:val="28"/>
          <w:szCs w:val="28"/>
        </w:rPr>
        <w:t>оставки комбикормов, в первую очередь, для ценных видов рыб осуществляются из-за рубежа (Дания, Голландия, Финляндия, Франция, Германия и др.).</w:t>
      </w:r>
    </w:p>
    <w:p w:rsidR="007265C7" w:rsidRPr="00330CC4" w:rsidRDefault="007265C7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Дальнейшее развитие интенсивных форм рыбоводства и последовательное повышение его эффективности наряду с решением технических проблем настоятельно требует самого серьезного внимания к процессу кормления и использования полноценных и экономически выгодных кормов для всех возрастных групп разводимых рыб. Решению этой большой задачи должно способствовать наличие четких представлений об объектах рыбоводства, их пищевых потребностях, особенностях пищеварения, о составе и питательности используемых кормов, методах ее оценки, ре</w:t>
      </w:r>
      <w:r w:rsidR="00FA0583" w:rsidRPr="00330CC4">
        <w:rPr>
          <w:sz w:val="28"/>
          <w:szCs w:val="28"/>
        </w:rPr>
        <w:t>жимах и нормах кормления и меха</w:t>
      </w:r>
      <w:r w:rsidRPr="00330CC4">
        <w:rPr>
          <w:sz w:val="28"/>
          <w:szCs w:val="28"/>
        </w:rPr>
        <w:t>низации трудоемких процессов</w:t>
      </w:r>
      <w:r w:rsidR="00AB27DB" w:rsidRPr="00330CC4">
        <w:rPr>
          <w:sz w:val="28"/>
          <w:szCs w:val="28"/>
        </w:rPr>
        <w:t xml:space="preserve"> (П.В. Малышев, 2012)</w:t>
      </w:r>
      <w:r w:rsidRPr="00330CC4">
        <w:rPr>
          <w:sz w:val="28"/>
          <w:szCs w:val="28"/>
        </w:rPr>
        <w:t xml:space="preserve">. </w:t>
      </w:r>
    </w:p>
    <w:p w:rsidR="00AB27DB" w:rsidRPr="00330CC4" w:rsidRDefault="00AB27DB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Производство осетрины в Краснодарском крае, по данным центра «</w:t>
      </w:r>
      <w:proofErr w:type="spellStart"/>
      <w:r w:rsidRPr="00330CC4">
        <w:rPr>
          <w:sz w:val="28"/>
          <w:szCs w:val="28"/>
        </w:rPr>
        <w:t>Кубаньбиоресурс</w:t>
      </w:r>
      <w:proofErr w:type="spellEnd"/>
      <w:r w:rsidRPr="00330CC4">
        <w:rPr>
          <w:sz w:val="28"/>
          <w:szCs w:val="28"/>
        </w:rPr>
        <w:t xml:space="preserve">», за последние пять лет выросло в 12 раз и достигло 250 т в год. Однако отрасль нуждается в развитии, а экономические и производственные </w:t>
      </w:r>
      <w:r w:rsidRPr="00330CC4">
        <w:rPr>
          <w:sz w:val="28"/>
          <w:szCs w:val="28"/>
        </w:rPr>
        <w:lastRenderedPageBreak/>
        <w:t>показатели снижены по ряду причин.</w:t>
      </w:r>
      <w:r w:rsidR="00F33BA0">
        <w:rPr>
          <w:sz w:val="28"/>
          <w:szCs w:val="28"/>
        </w:rPr>
        <w:t xml:space="preserve"> </w:t>
      </w:r>
      <w:r w:rsidRPr="00330CC4">
        <w:rPr>
          <w:sz w:val="28"/>
          <w:szCs w:val="28"/>
        </w:rPr>
        <w:t>Производство осетровой икры в Российской Федерации составило в 2014 году около 16 т, по предварительным оценкам, в 2015 году было произведено около 20 тонн. В 201</w:t>
      </w:r>
      <w:r w:rsidR="008E1062" w:rsidRPr="00330CC4">
        <w:rPr>
          <w:sz w:val="28"/>
          <w:szCs w:val="28"/>
        </w:rPr>
        <w:t>4</w:t>
      </w:r>
      <w:r w:rsidRPr="00330CC4">
        <w:rPr>
          <w:sz w:val="28"/>
          <w:szCs w:val="28"/>
        </w:rPr>
        <w:t xml:space="preserve"> году, по данным Минсельхоза РФ в Российской Федерации, выращено около 2 тыс. т мяса осетровых рыб. Всего в России существует более 70 рыбоводных хозяйств, выращивающих осетра. Крупнейшие хозяйства по объемам производства мяса осетровых рыб: ООО «</w:t>
      </w:r>
      <w:proofErr w:type="spellStart"/>
      <w:r w:rsidRPr="00330CC4">
        <w:rPr>
          <w:sz w:val="28"/>
          <w:szCs w:val="28"/>
        </w:rPr>
        <w:t>Кармановский</w:t>
      </w:r>
      <w:proofErr w:type="spellEnd"/>
      <w:r w:rsidRPr="00330CC4">
        <w:rPr>
          <w:sz w:val="28"/>
          <w:szCs w:val="28"/>
        </w:rPr>
        <w:t xml:space="preserve"> рыбхоз», ООО «Рыбная федерация», ОАО «</w:t>
      </w:r>
      <w:proofErr w:type="spellStart"/>
      <w:r w:rsidRPr="00330CC4">
        <w:rPr>
          <w:sz w:val="28"/>
          <w:szCs w:val="28"/>
        </w:rPr>
        <w:t>Новочеркасский</w:t>
      </w:r>
      <w:proofErr w:type="spellEnd"/>
      <w:r w:rsidRPr="00330CC4">
        <w:rPr>
          <w:sz w:val="28"/>
          <w:szCs w:val="28"/>
        </w:rPr>
        <w:t xml:space="preserve"> рыбокомбинат», ОАО «</w:t>
      </w:r>
      <w:proofErr w:type="spellStart"/>
      <w:r w:rsidRPr="00330CC4">
        <w:rPr>
          <w:sz w:val="28"/>
          <w:szCs w:val="28"/>
        </w:rPr>
        <w:t>Волгореченскрыбхоз</w:t>
      </w:r>
      <w:proofErr w:type="spellEnd"/>
      <w:r w:rsidRPr="00330CC4">
        <w:rPr>
          <w:sz w:val="28"/>
          <w:szCs w:val="28"/>
        </w:rPr>
        <w:t>», ООО рыбоводно-воспроизводственный комплекс «Раскат». В числе крупных производителей осетрины также можно отметить ООО АРК «Белуга» (Астраханская область), ЗАО «</w:t>
      </w:r>
      <w:proofErr w:type="spellStart"/>
      <w:r w:rsidRPr="00330CC4">
        <w:rPr>
          <w:sz w:val="28"/>
          <w:szCs w:val="28"/>
        </w:rPr>
        <w:t>Смоленскрыбхоз</w:t>
      </w:r>
      <w:proofErr w:type="spellEnd"/>
      <w:r w:rsidRPr="00330CC4">
        <w:rPr>
          <w:sz w:val="28"/>
          <w:szCs w:val="28"/>
        </w:rPr>
        <w:t>» (Смоленская область), ООО «</w:t>
      </w:r>
      <w:proofErr w:type="spellStart"/>
      <w:r w:rsidRPr="00330CC4">
        <w:rPr>
          <w:sz w:val="28"/>
          <w:szCs w:val="28"/>
        </w:rPr>
        <w:t>Рыботоварная</w:t>
      </w:r>
      <w:proofErr w:type="spellEnd"/>
      <w:r w:rsidRPr="00330CC4">
        <w:rPr>
          <w:sz w:val="28"/>
          <w:szCs w:val="28"/>
        </w:rPr>
        <w:t xml:space="preserve"> фирма «Диана» (Вологодская область), ООО РК «</w:t>
      </w:r>
      <w:proofErr w:type="spellStart"/>
      <w:r w:rsidRPr="00330CC4">
        <w:rPr>
          <w:sz w:val="28"/>
          <w:szCs w:val="28"/>
        </w:rPr>
        <w:t>Акватрейд</w:t>
      </w:r>
      <w:proofErr w:type="spellEnd"/>
      <w:r w:rsidRPr="00330CC4">
        <w:rPr>
          <w:sz w:val="28"/>
          <w:szCs w:val="28"/>
        </w:rPr>
        <w:t xml:space="preserve">» (Астраханская область), филиал ФГУП ВНИИПРХ «Конаковский завод по </w:t>
      </w:r>
      <w:proofErr w:type="spellStart"/>
      <w:r w:rsidRPr="00330CC4">
        <w:rPr>
          <w:sz w:val="28"/>
          <w:szCs w:val="28"/>
        </w:rPr>
        <w:t>осетроводству</w:t>
      </w:r>
      <w:proofErr w:type="spellEnd"/>
      <w:r w:rsidRPr="00330CC4">
        <w:rPr>
          <w:sz w:val="28"/>
          <w:szCs w:val="28"/>
        </w:rPr>
        <w:t>» (Тверская область), ООО «</w:t>
      </w:r>
      <w:proofErr w:type="spellStart"/>
      <w:r w:rsidRPr="00330CC4">
        <w:rPr>
          <w:sz w:val="28"/>
          <w:szCs w:val="28"/>
        </w:rPr>
        <w:t>Ютас</w:t>
      </w:r>
      <w:proofErr w:type="spellEnd"/>
      <w:r w:rsidRPr="00330CC4">
        <w:rPr>
          <w:sz w:val="28"/>
          <w:szCs w:val="28"/>
        </w:rPr>
        <w:t>» (Чувашия), СПК «Полярная звезда» (Ставропольский край)</w:t>
      </w:r>
      <w:r w:rsidR="008E1062" w:rsidRPr="00330CC4">
        <w:rPr>
          <w:sz w:val="28"/>
          <w:szCs w:val="28"/>
        </w:rPr>
        <w:t xml:space="preserve"> (В</w:t>
      </w:r>
      <w:proofErr w:type="gramStart"/>
      <w:r w:rsidR="008E1062" w:rsidRPr="00330CC4">
        <w:rPr>
          <w:sz w:val="28"/>
          <w:szCs w:val="28"/>
        </w:rPr>
        <w:t>,Я</w:t>
      </w:r>
      <w:proofErr w:type="gramEnd"/>
      <w:r w:rsidR="008E1062" w:rsidRPr="00330CC4">
        <w:rPr>
          <w:sz w:val="28"/>
          <w:szCs w:val="28"/>
        </w:rPr>
        <w:t>. Скляров, 2015)</w:t>
      </w:r>
      <w:r w:rsidRPr="00330CC4">
        <w:rPr>
          <w:sz w:val="28"/>
          <w:szCs w:val="28"/>
        </w:rPr>
        <w:t>.</w:t>
      </w:r>
    </w:p>
    <w:p w:rsidR="007265C7" w:rsidRPr="00330CC4" w:rsidRDefault="007265C7" w:rsidP="00330CC4">
      <w:pPr>
        <w:spacing w:after="0" w:line="360" w:lineRule="auto"/>
        <w:ind w:left="0" w:firstLine="720"/>
        <w:rPr>
          <w:sz w:val="28"/>
          <w:szCs w:val="28"/>
        </w:rPr>
      </w:pPr>
      <w:r w:rsidRPr="00330CC4">
        <w:rPr>
          <w:sz w:val="28"/>
          <w:szCs w:val="28"/>
        </w:rPr>
        <w:t xml:space="preserve">В </w:t>
      </w:r>
      <w:proofErr w:type="gramStart"/>
      <w:r w:rsidRPr="00330CC4">
        <w:rPr>
          <w:sz w:val="28"/>
          <w:szCs w:val="28"/>
        </w:rPr>
        <w:t>товарном</w:t>
      </w:r>
      <w:proofErr w:type="gramEnd"/>
      <w:r w:rsidRPr="00330CC4">
        <w:rPr>
          <w:sz w:val="28"/>
          <w:szCs w:val="28"/>
        </w:rPr>
        <w:t xml:space="preserve"> </w:t>
      </w:r>
      <w:proofErr w:type="spellStart"/>
      <w:r w:rsidR="008E1062" w:rsidRPr="00330CC4">
        <w:rPr>
          <w:sz w:val="28"/>
          <w:szCs w:val="28"/>
        </w:rPr>
        <w:t>осетроводстве</w:t>
      </w:r>
      <w:proofErr w:type="spellEnd"/>
      <w:r w:rsidRPr="00330CC4">
        <w:rPr>
          <w:sz w:val="28"/>
          <w:szCs w:val="28"/>
        </w:rPr>
        <w:t xml:space="preserve"> главной задачей является обеспечение максимального выхода рыбной продукции в наиболее корот</w:t>
      </w:r>
      <w:r w:rsidR="00C350E8" w:rsidRPr="00330CC4">
        <w:rPr>
          <w:sz w:val="28"/>
          <w:szCs w:val="28"/>
        </w:rPr>
        <w:t>кие сро</w:t>
      </w:r>
      <w:r w:rsidRPr="00330CC4">
        <w:rPr>
          <w:sz w:val="28"/>
          <w:szCs w:val="28"/>
        </w:rPr>
        <w:t xml:space="preserve">ки. Это значит, что необходимо иметь такие корма, которые </w:t>
      </w:r>
      <w:r w:rsidR="00F8621D" w:rsidRPr="00330CC4">
        <w:rPr>
          <w:sz w:val="28"/>
          <w:szCs w:val="28"/>
        </w:rPr>
        <w:t xml:space="preserve">бы значительно сокращали </w:t>
      </w:r>
      <w:r w:rsidRPr="00330CC4">
        <w:rPr>
          <w:sz w:val="28"/>
          <w:szCs w:val="28"/>
        </w:rPr>
        <w:t xml:space="preserve">протекание обменных процессов у рыб. Решение данной задачи осуществляется на основании знаний пищевых потребностей рыб. Однако не только состав </w:t>
      </w:r>
      <w:r w:rsidR="00560653" w:rsidRPr="00330CC4">
        <w:rPr>
          <w:sz w:val="28"/>
          <w:szCs w:val="28"/>
        </w:rPr>
        <w:t>комби</w:t>
      </w:r>
      <w:r w:rsidRPr="00330CC4">
        <w:rPr>
          <w:sz w:val="28"/>
          <w:szCs w:val="28"/>
        </w:rPr>
        <w:t>кормо</w:t>
      </w:r>
      <w:r w:rsidR="00C350E8" w:rsidRPr="00330CC4">
        <w:rPr>
          <w:sz w:val="28"/>
          <w:szCs w:val="28"/>
        </w:rPr>
        <w:t>в и их каче</w:t>
      </w:r>
      <w:r w:rsidRPr="00330CC4">
        <w:rPr>
          <w:sz w:val="28"/>
          <w:szCs w:val="28"/>
        </w:rPr>
        <w:t xml:space="preserve">ство обеспечивают использование </w:t>
      </w:r>
      <w:r w:rsidR="00560653" w:rsidRPr="00330CC4">
        <w:rPr>
          <w:sz w:val="28"/>
          <w:szCs w:val="28"/>
        </w:rPr>
        <w:t>питательных</w:t>
      </w:r>
      <w:r w:rsidRPr="00330CC4">
        <w:rPr>
          <w:sz w:val="28"/>
          <w:szCs w:val="28"/>
        </w:rPr>
        <w:t xml:space="preserve"> веществ и энергии на рост рыб, но и </w:t>
      </w:r>
      <w:r w:rsidR="00560653" w:rsidRPr="00330CC4">
        <w:rPr>
          <w:sz w:val="28"/>
          <w:szCs w:val="28"/>
        </w:rPr>
        <w:t xml:space="preserve">использование различного происхождения </w:t>
      </w:r>
      <w:r w:rsidRPr="00330CC4">
        <w:rPr>
          <w:sz w:val="28"/>
          <w:szCs w:val="28"/>
        </w:rPr>
        <w:t>биологически активных веществ</w:t>
      </w:r>
      <w:r w:rsidR="00560653" w:rsidRPr="00330CC4">
        <w:rPr>
          <w:sz w:val="28"/>
          <w:szCs w:val="28"/>
        </w:rPr>
        <w:t>.</w:t>
      </w:r>
    </w:p>
    <w:p w:rsidR="007265C7" w:rsidRDefault="007265C7" w:rsidP="00330CC4">
      <w:pPr>
        <w:spacing w:after="0" w:line="360" w:lineRule="auto"/>
        <w:ind w:left="0" w:firstLine="720"/>
        <w:rPr>
          <w:sz w:val="28"/>
          <w:szCs w:val="28"/>
        </w:rPr>
      </w:pPr>
      <w:r w:rsidRPr="00330CC4">
        <w:rPr>
          <w:sz w:val="28"/>
          <w:szCs w:val="28"/>
        </w:rPr>
        <w:t xml:space="preserve">В последнее время значительно возрастает интерес ученых и практиков к использованию </w:t>
      </w:r>
      <w:r w:rsidR="00FB107C" w:rsidRPr="00330CC4">
        <w:rPr>
          <w:sz w:val="28"/>
          <w:szCs w:val="28"/>
        </w:rPr>
        <w:t xml:space="preserve">сорбентов при воспроизводстве и выращивании рыбы. </w:t>
      </w:r>
      <w:r w:rsidR="00560653" w:rsidRPr="00330CC4">
        <w:rPr>
          <w:sz w:val="28"/>
          <w:szCs w:val="28"/>
        </w:rPr>
        <w:t>Механизм их действия очень обширен</w:t>
      </w:r>
      <w:r w:rsidR="00B241D8" w:rsidRPr="00330CC4">
        <w:rPr>
          <w:sz w:val="28"/>
          <w:szCs w:val="28"/>
        </w:rPr>
        <w:t xml:space="preserve"> и как показывают множество научных экспериментов, подтвержденных практикой, может быть эффективным в самых различных отраслях животноводства, в том числе в птицеводстве и рыбоводстве.</w:t>
      </w:r>
    </w:p>
    <w:p w:rsidR="008E1062" w:rsidRPr="00330CC4" w:rsidRDefault="00B241D8" w:rsidP="00330CC4">
      <w:pPr>
        <w:spacing w:after="0" w:line="360" w:lineRule="auto"/>
        <w:ind w:left="0" w:firstLine="720"/>
        <w:rPr>
          <w:sz w:val="28"/>
          <w:szCs w:val="28"/>
        </w:rPr>
      </w:pPr>
      <w:r w:rsidRPr="00330CC4">
        <w:rPr>
          <w:sz w:val="28"/>
          <w:szCs w:val="28"/>
        </w:rPr>
        <w:t>Так, например, в животноводстве имеется обширный опыт использования природных адсорбентов.</w:t>
      </w:r>
      <w:r w:rsidR="0001439C">
        <w:rPr>
          <w:sz w:val="28"/>
          <w:szCs w:val="28"/>
        </w:rPr>
        <w:t xml:space="preserve"> </w:t>
      </w:r>
      <w:r w:rsidRPr="00330CC4">
        <w:rPr>
          <w:sz w:val="28"/>
          <w:szCs w:val="28"/>
        </w:rPr>
        <w:t xml:space="preserve">Особый интерес представляют использование активной угольной кормовой добавки в </w:t>
      </w:r>
      <w:r w:rsidR="008E1062" w:rsidRPr="00330CC4">
        <w:rPr>
          <w:sz w:val="28"/>
          <w:szCs w:val="28"/>
        </w:rPr>
        <w:t>птицеводстве (В.И. </w:t>
      </w:r>
      <w:proofErr w:type="spellStart"/>
      <w:r w:rsidR="008E1062" w:rsidRPr="00330CC4">
        <w:rPr>
          <w:sz w:val="28"/>
          <w:szCs w:val="28"/>
        </w:rPr>
        <w:t>Фисинин</w:t>
      </w:r>
      <w:proofErr w:type="spellEnd"/>
      <w:r w:rsidR="008E1062" w:rsidRPr="00330CC4">
        <w:rPr>
          <w:sz w:val="28"/>
          <w:szCs w:val="28"/>
        </w:rPr>
        <w:t xml:space="preserve"> </w:t>
      </w:r>
      <w:r w:rsidR="009C080E" w:rsidRPr="00330CC4">
        <w:rPr>
          <w:sz w:val="28"/>
          <w:szCs w:val="28"/>
        </w:rPr>
        <w:t xml:space="preserve">и др., 2011). </w:t>
      </w:r>
    </w:p>
    <w:p w:rsidR="00B241D8" w:rsidRPr="00330CC4" w:rsidRDefault="009C080E" w:rsidP="00330CC4">
      <w:pPr>
        <w:spacing w:after="0" w:line="360" w:lineRule="auto"/>
        <w:ind w:left="0" w:firstLine="720"/>
        <w:rPr>
          <w:sz w:val="28"/>
          <w:szCs w:val="28"/>
        </w:rPr>
      </w:pPr>
      <w:r w:rsidRPr="00330CC4">
        <w:rPr>
          <w:sz w:val="28"/>
          <w:szCs w:val="28"/>
        </w:rPr>
        <w:t>Механизм действия, как предполагают авторы, может быть самым широким, тем более</w:t>
      </w:r>
      <w:proofErr w:type="gramStart"/>
      <w:r w:rsidRPr="00330CC4">
        <w:rPr>
          <w:sz w:val="28"/>
          <w:szCs w:val="28"/>
        </w:rPr>
        <w:t>,</w:t>
      </w:r>
      <w:proofErr w:type="gramEnd"/>
      <w:r w:rsidRPr="00330CC4">
        <w:rPr>
          <w:sz w:val="28"/>
          <w:szCs w:val="28"/>
        </w:rPr>
        <w:t xml:space="preserve"> что, как показывает практика, далеко не всегда возможно использовать комбикорма, отвечающие всем требовани</w:t>
      </w:r>
      <w:r w:rsidR="008E1062" w:rsidRPr="00330CC4">
        <w:rPr>
          <w:sz w:val="28"/>
          <w:szCs w:val="28"/>
        </w:rPr>
        <w:t>ям по показателям безопасности (</w:t>
      </w:r>
      <w:r w:rsidRPr="00330CC4">
        <w:rPr>
          <w:sz w:val="28"/>
          <w:szCs w:val="28"/>
        </w:rPr>
        <w:t>В.П.</w:t>
      </w:r>
      <w:r w:rsidR="008E1062" w:rsidRPr="00330CC4">
        <w:rPr>
          <w:sz w:val="28"/>
          <w:szCs w:val="28"/>
        </w:rPr>
        <w:t>Коротких</w:t>
      </w:r>
      <w:r w:rsidRPr="00330CC4">
        <w:rPr>
          <w:sz w:val="28"/>
          <w:szCs w:val="28"/>
        </w:rPr>
        <w:t xml:space="preserve"> и др.</w:t>
      </w:r>
      <w:r w:rsidR="008E1062" w:rsidRPr="00330CC4">
        <w:rPr>
          <w:sz w:val="28"/>
          <w:szCs w:val="28"/>
        </w:rPr>
        <w:t xml:space="preserve">, </w:t>
      </w:r>
      <w:r w:rsidRPr="00330CC4">
        <w:rPr>
          <w:sz w:val="28"/>
          <w:szCs w:val="28"/>
        </w:rPr>
        <w:t>2014).</w:t>
      </w:r>
    </w:p>
    <w:p w:rsidR="001E169D" w:rsidRPr="00330CC4" w:rsidRDefault="009F7C4E" w:rsidP="00330CC4">
      <w:pPr>
        <w:spacing w:after="0" w:line="360" w:lineRule="auto"/>
        <w:ind w:left="0" w:firstLine="720"/>
        <w:rPr>
          <w:sz w:val="28"/>
          <w:szCs w:val="28"/>
        </w:rPr>
      </w:pPr>
      <w:r w:rsidRPr="00330CC4">
        <w:rPr>
          <w:sz w:val="28"/>
          <w:szCs w:val="28"/>
        </w:rPr>
        <w:t>В рыбоводной практике имеется целый ряд</w:t>
      </w:r>
      <w:r w:rsidR="008E1062" w:rsidRPr="00330CC4">
        <w:rPr>
          <w:sz w:val="28"/>
          <w:szCs w:val="28"/>
        </w:rPr>
        <w:t xml:space="preserve"> исследований по использованию</w:t>
      </w:r>
      <w:r w:rsidRPr="00330CC4">
        <w:rPr>
          <w:sz w:val="28"/>
          <w:szCs w:val="28"/>
        </w:rPr>
        <w:t xml:space="preserve"> природных адсорбентов в рационе карпа, форели и осетровых. Так, например, в работах </w:t>
      </w:r>
      <w:proofErr w:type="spellStart"/>
      <w:r w:rsidRPr="00330CC4">
        <w:rPr>
          <w:sz w:val="28"/>
          <w:szCs w:val="28"/>
        </w:rPr>
        <w:t>А.Н.Канидьева</w:t>
      </w:r>
      <w:proofErr w:type="spellEnd"/>
      <w:r w:rsidRPr="00330CC4">
        <w:rPr>
          <w:sz w:val="28"/>
          <w:szCs w:val="28"/>
        </w:rPr>
        <w:t xml:space="preserve"> и В.Г.Лабутина (1985) установлено положительное влияние природных цеолитов в комбикормах для радужной форели.</w:t>
      </w:r>
    </w:p>
    <w:p w:rsidR="008E1062" w:rsidRPr="00330CC4" w:rsidRDefault="009F7C4E" w:rsidP="00330CC4">
      <w:pPr>
        <w:spacing w:after="0" w:line="360" w:lineRule="auto"/>
        <w:ind w:left="0" w:firstLine="720"/>
        <w:rPr>
          <w:sz w:val="28"/>
          <w:szCs w:val="28"/>
        </w:rPr>
      </w:pPr>
      <w:r w:rsidRPr="00330CC4">
        <w:rPr>
          <w:sz w:val="28"/>
          <w:szCs w:val="28"/>
        </w:rPr>
        <w:t>Установлено также положительное влияние цеолитов в рационах других видов рыб (</w:t>
      </w:r>
      <w:r w:rsidR="008E1062" w:rsidRPr="00330CC4">
        <w:rPr>
          <w:sz w:val="28"/>
          <w:szCs w:val="28"/>
        </w:rPr>
        <w:t xml:space="preserve">Н. </w:t>
      </w:r>
      <w:proofErr w:type="spellStart"/>
      <w:r w:rsidR="008E1062" w:rsidRPr="00330CC4">
        <w:rPr>
          <w:sz w:val="28"/>
          <w:szCs w:val="28"/>
        </w:rPr>
        <w:t>Ковачева</w:t>
      </w:r>
      <w:proofErr w:type="spellEnd"/>
      <w:r w:rsidR="008E1062" w:rsidRPr="00330CC4">
        <w:rPr>
          <w:sz w:val="28"/>
          <w:szCs w:val="28"/>
        </w:rPr>
        <w:t xml:space="preserve"> и др., 1986).</w:t>
      </w:r>
    </w:p>
    <w:p w:rsidR="009F7C4E" w:rsidRPr="00330CC4" w:rsidRDefault="001E169D" w:rsidP="00330CC4">
      <w:pPr>
        <w:spacing w:after="0" w:line="360" w:lineRule="auto"/>
        <w:ind w:left="0" w:firstLine="720"/>
        <w:rPr>
          <w:sz w:val="28"/>
          <w:szCs w:val="28"/>
        </w:rPr>
      </w:pPr>
      <w:r w:rsidRPr="00330CC4">
        <w:rPr>
          <w:sz w:val="28"/>
          <w:szCs w:val="28"/>
        </w:rPr>
        <w:t xml:space="preserve">Положительные результаты </w:t>
      </w:r>
      <w:r w:rsidR="009F7C4E" w:rsidRPr="00330CC4">
        <w:rPr>
          <w:sz w:val="28"/>
          <w:szCs w:val="28"/>
        </w:rPr>
        <w:t xml:space="preserve">по использованию </w:t>
      </w:r>
      <w:r w:rsidRPr="00330CC4">
        <w:rPr>
          <w:sz w:val="28"/>
          <w:szCs w:val="28"/>
        </w:rPr>
        <w:t xml:space="preserve">сорбентов в кормлении рыбы </w:t>
      </w:r>
      <w:r w:rsidR="009F7C4E" w:rsidRPr="00330CC4">
        <w:rPr>
          <w:sz w:val="28"/>
          <w:szCs w:val="28"/>
        </w:rPr>
        <w:t xml:space="preserve">были получены учеными </w:t>
      </w:r>
      <w:proofErr w:type="spellStart"/>
      <w:r w:rsidRPr="00330CC4">
        <w:rPr>
          <w:sz w:val="28"/>
          <w:szCs w:val="28"/>
        </w:rPr>
        <w:t>Панчихиной</w:t>
      </w:r>
      <w:proofErr w:type="spellEnd"/>
      <w:r w:rsidRPr="00330CC4">
        <w:rPr>
          <w:sz w:val="28"/>
          <w:szCs w:val="28"/>
        </w:rPr>
        <w:t xml:space="preserve"> Ж.А. (2001), Бескровной Н.И., </w:t>
      </w:r>
      <w:proofErr w:type="spellStart"/>
      <w:r w:rsidRPr="00330CC4">
        <w:rPr>
          <w:sz w:val="28"/>
          <w:szCs w:val="28"/>
        </w:rPr>
        <w:t>Желтовым</w:t>
      </w:r>
      <w:proofErr w:type="spellEnd"/>
      <w:r w:rsidRPr="00330CC4">
        <w:rPr>
          <w:sz w:val="28"/>
          <w:szCs w:val="28"/>
        </w:rPr>
        <w:t xml:space="preserve"> Ю.А. (1994), </w:t>
      </w:r>
      <w:proofErr w:type="spellStart"/>
      <w:r w:rsidR="009F7C4E" w:rsidRPr="00330CC4">
        <w:rPr>
          <w:sz w:val="28"/>
          <w:szCs w:val="28"/>
        </w:rPr>
        <w:t>Ю.М.Баканёв</w:t>
      </w:r>
      <w:r w:rsidR="008E1062" w:rsidRPr="00330CC4">
        <w:rPr>
          <w:sz w:val="28"/>
          <w:szCs w:val="28"/>
        </w:rPr>
        <w:t>ой</w:t>
      </w:r>
      <w:proofErr w:type="spellEnd"/>
      <w:r w:rsidR="008E1062" w:rsidRPr="00330CC4">
        <w:rPr>
          <w:sz w:val="28"/>
          <w:szCs w:val="28"/>
        </w:rPr>
        <w:t xml:space="preserve">, с </w:t>
      </w:r>
      <w:proofErr w:type="spellStart"/>
      <w:r w:rsidR="008E1062" w:rsidRPr="00330CC4">
        <w:rPr>
          <w:sz w:val="28"/>
          <w:szCs w:val="28"/>
        </w:rPr>
        <w:t>соваторами</w:t>
      </w:r>
      <w:proofErr w:type="spellEnd"/>
      <w:r w:rsidR="008E1062" w:rsidRPr="00330CC4">
        <w:rPr>
          <w:sz w:val="28"/>
          <w:szCs w:val="28"/>
        </w:rPr>
        <w:t xml:space="preserve"> </w:t>
      </w:r>
      <w:r w:rsidR="009F7C4E" w:rsidRPr="00330CC4">
        <w:rPr>
          <w:sz w:val="28"/>
          <w:szCs w:val="28"/>
        </w:rPr>
        <w:t xml:space="preserve">(2013). </w:t>
      </w:r>
    </w:p>
    <w:p w:rsidR="000D7CDC" w:rsidRPr="00330CC4" w:rsidRDefault="000D7CDC" w:rsidP="00330CC4">
      <w:pPr>
        <w:spacing w:after="0" w:line="360" w:lineRule="auto"/>
        <w:ind w:left="0" w:firstLine="720"/>
        <w:rPr>
          <w:sz w:val="28"/>
          <w:szCs w:val="28"/>
        </w:rPr>
      </w:pPr>
      <w:proofErr w:type="gramStart"/>
      <w:r w:rsidRPr="00330CC4">
        <w:rPr>
          <w:sz w:val="28"/>
          <w:szCs w:val="28"/>
        </w:rPr>
        <w:t xml:space="preserve">С учётом вышеизложенного, проведение опытных работ по использованию активной угольной кормовой добавки </w:t>
      </w:r>
      <w:r w:rsidR="001E169D" w:rsidRPr="00330CC4">
        <w:rPr>
          <w:sz w:val="28"/>
          <w:szCs w:val="28"/>
        </w:rPr>
        <w:t xml:space="preserve">с сорбционными свойствами в комбикормах для </w:t>
      </w:r>
      <w:r w:rsidRPr="00330CC4">
        <w:rPr>
          <w:sz w:val="28"/>
          <w:szCs w:val="28"/>
        </w:rPr>
        <w:t xml:space="preserve">рыб может оказаться эффективным в связи с наличием высоких требований у осетровых к качеству комбикормов и </w:t>
      </w:r>
      <w:proofErr w:type="spellStart"/>
      <w:r w:rsidRPr="00330CC4">
        <w:rPr>
          <w:sz w:val="28"/>
          <w:szCs w:val="28"/>
        </w:rPr>
        <w:t>кормосмесей</w:t>
      </w:r>
      <w:proofErr w:type="spellEnd"/>
      <w:r w:rsidRPr="00330CC4">
        <w:rPr>
          <w:sz w:val="28"/>
          <w:szCs w:val="28"/>
        </w:rPr>
        <w:t xml:space="preserve">, а также имеющимися возможностями наладить поставку АУКД в необходимых объемах для выращивания осетровых. </w:t>
      </w:r>
      <w:proofErr w:type="gramEnd"/>
    </w:p>
    <w:p w:rsidR="00E77D5F" w:rsidRPr="00330CC4" w:rsidRDefault="00E77D5F" w:rsidP="00330CC4">
      <w:pPr>
        <w:spacing w:after="0" w:line="360" w:lineRule="auto"/>
        <w:ind w:left="0" w:firstLine="720"/>
        <w:rPr>
          <w:sz w:val="28"/>
          <w:szCs w:val="28"/>
        </w:rPr>
      </w:pPr>
      <w:r w:rsidRPr="00330CC4">
        <w:rPr>
          <w:b/>
          <w:sz w:val="28"/>
          <w:szCs w:val="28"/>
        </w:rPr>
        <w:t>Цель и задачи исследований.</w:t>
      </w:r>
      <w:r w:rsidRPr="00330CC4">
        <w:rPr>
          <w:sz w:val="28"/>
          <w:szCs w:val="28"/>
        </w:rPr>
        <w:t xml:space="preserve"> Цель исследований заключалась в изучении влияния скармливания </w:t>
      </w:r>
      <w:r w:rsidR="0024002A" w:rsidRPr="00330CC4">
        <w:rPr>
          <w:sz w:val="28"/>
          <w:szCs w:val="28"/>
        </w:rPr>
        <w:t>активной угольной кормовой добавки (АУКД) на физиолого-биохимический статус и рыбоводно-биологические показатели молоди осетровых рыб</w:t>
      </w:r>
      <w:r w:rsidR="001E169D" w:rsidRPr="00330CC4">
        <w:rPr>
          <w:sz w:val="28"/>
          <w:szCs w:val="28"/>
        </w:rPr>
        <w:t>, выращиваемых в установках замкнутого водоснабжения, а также</w:t>
      </w:r>
      <w:r w:rsidR="0024002A" w:rsidRPr="00330CC4">
        <w:rPr>
          <w:sz w:val="28"/>
          <w:szCs w:val="28"/>
        </w:rPr>
        <w:t xml:space="preserve"> разработке кормовой биологически активной добавки на основе озерных илистых отложений и АУКД.</w:t>
      </w:r>
    </w:p>
    <w:p w:rsidR="00E77D5F" w:rsidRPr="00330CC4" w:rsidRDefault="00E77D5F" w:rsidP="00330CC4">
      <w:pPr>
        <w:spacing w:after="0" w:line="360" w:lineRule="auto"/>
        <w:ind w:left="0" w:firstLine="720"/>
        <w:rPr>
          <w:sz w:val="28"/>
          <w:szCs w:val="28"/>
        </w:rPr>
      </w:pPr>
      <w:r w:rsidRPr="00330CC4">
        <w:rPr>
          <w:sz w:val="28"/>
          <w:szCs w:val="28"/>
        </w:rPr>
        <w:t xml:space="preserve">Для достижения поставленной цели решены следующие </w:t>
      </w:r>
      <w:r w:rsidRPr="00330CC4">
        <w:rPr>
          <w:b/>
          <w:sz w:val="28"/>
          <w:szCs w:val="28"/>
        </w:rPr>
        <w:t>задачи</w:t>
      </w:r>
      <w:r w:rsidRPr="00330CC4">
        <w:rPr>
          <w:sz w:val="28"/>
          <w:szCs w:val="28"/>
        </w:rPr>
        <w:t>:</w:t>
      </w:r>
    </w:p>
    <w:p w:rsidR="0024002A" w:rsidRPr="00330CC4" w:rsidRDefault="0024002A" w:rsidP="00330CC4">
      <w:pPr>
        <w:spacing w:after="0" w:line="360" w:lineRule="auto"/>
        <w:ind w:left="0" w:firstLine="720"/>
        <w:rPr>
          <w:sz w:val="28"/>
          <w:szCs w:val="28"/>
        </w:rPr>
      </w:pPr>
      <w:r w:rsidRPr="00330CC4">
        <w:rPr>
          <w:sz w:val="28"/>
          <w:szCs w:val="28"/>
        </w:rPr>
        <w:t>- проанализировать физико-химические свойства воды и содержание химических и токсических веществ в кормах для осетровых рыб;</w:t>
      </w:r>
    </w:p>
    <w:p w:rsidR="00E77D5F" w:rsidRPr="00330CC4" w:rsidRDefault="00E77D5F" w:rsidP="00330CC4">
      <w:pPr>
        <w:spacing w:after="0" w:line="360" w:lineRule="auto"/>
        <w:ind w:left="0" w:firstLine="720"/>
        <w:rPr>
          <w:sz w:val="28"/>
          <w:szCs w:val="28"/>
        </w:rPr>
      </w:pPr>
      <w:r w:rsidRPr="00330CC4">
        <w:rPr>
          <w:sz w:val="28"/>
          <w:szCs w:val="28"/>
        </w:rPr>
        <w:t xml:space="preserve">- </w:t>
      </w:r>
      <w:r w:rsidR="0024002A" w:rsidRPr="00330CC4">
        <w:rPr>
          <w:sz w:val="28"/>
          <w:szCs w:val="28"/>
        </w:rPr>
        <w:t>выявить</w:t>
      </w:r>
      <w:r w:rsidRPr="00330CC4">
        <w:rPr>
          <w:sz w:val="28"/>
          <w:szCs w:val="28"/>
        </w:rPr>
        <w:t xml:space="preserve"> сорбционную активность </w:t>
      </w:r>
      <w:r w:rsidR="0024002A" w:rsidRPr="00330CC4">
        <w:rPr>
          <w:sz w:val="28"/>
          <w:szCs w:val="28"/>
        </w:rPr>
        <w:t>АУКД</w:t>
      </w:r>
      <w:r w:rsidRPr="00330CC4">
        <w:rPr>
          <w:sz w:val="28"/>
          <w:szCs w:val="28"/>
        </w:rPr>
        <w:t xml:space="preserve"> и ее способность связывать витамины и микроэлементы, установить оптимальную </w:t>
      </w:r>
      <w:r w:rsidR="0024002A" w:rsidRPr="00330CC4">
        <w:rPr>
          <w:sz w:val="28"/>
          <w:szCs w:val="28"/>
        </w:rPr>
        <w:t xml:space="preserve">ее </w:t>
      </w:r>
      <w:r w:rsidRPr="00330CC4">
        <w:rPr>
          <w:sz w:val="28"/>
          <w:szCs w:val="28"/>
        </w:rPr>
        <w:t>дозировку;</w:t>
      </w:r>
    </w:p>
    <w:p w:rsidR="00E77D5F" w:rsidRPr="00330CC4" w:rsidRDefault="00E77D5F" w:rsidP="00330CC4">
      <w:pPr>
        <w:spacing w:after="0" w:line="360" w:lineRule="auto"/>
        <w:ind w:left="0" w:firstLine="720"/>
        <w:rPr>
          <w:sz w:val="28"/>
          <w:szCs w:val="28"/>
        </w:rPr>
      </w:pPr>
      <w:r w:rsidRPr="00330CC4">
        <w:rPr>
          <w:sz w:val="28"/>
          <w:szCs w:val="28"/>
        </w:rPr>
        <w:t xml:space="preserve">- изучить </w:t>
      </w:r>
      <w:r w:rsidR="0024002A" w:rsidRPr="00330CC4">
        <w:rPr>
          <w:sz w:val="28"/>
          <w:szCs w:val="28"/>
        </w:rPr>
        <w:t>влияние использования АУКД в кормах на рыбоводно-биологические показатели, темп роста, выживаемость, затраты кормов</w:t>
      </w:r>
      <w:r w:rsidR="001E169D" w:rsidRPr="00330CC4">
        <w:rPr>
          <w:sz w:val="28"/>
          <w:szCs w:val="28"/>
        </w:rPr>
        <w:t>,</w:t>
      </w:r>
      <w:r w:rsidR="0024002A" w:rsidRPr="00330CC4">
        <w:rPr>
          <w:sz w:val="28"/>
          <w:szCs w:val="28"/>
        </w:rPr>
        <w:t xml:space="preserve"> питательных веществ на продукцию и коэффициент упитанности молоди осетровых рыб</w:t>
      </w:r>
      <w:r w:rsidR="00EC19FC">
        <w:rPr>
          <w:sz w:val="28"/>
          <w:szCs w:val="28"/>
        </w:rPr>
        <w:t>.</w:t>
      </w:r>
    </w:p>
    <w:p w:rsidR="00E77D5F" w:rsidRPr="00330CC4" w:rsidRDefault="00E77D5F" w:rsidP="00330CC4">
      <w:pPr>
        <w:spacing w:after="0" w:line="360" w:lineRule="auto"/>
        <w:ind w:left="0" w:firstLine="720"/>
        <w:rPr>
          <w:sz w:val="28"/>
          <w:szCs w:val="28"/>
        </w:rPr>
      </w:pPr>
      <w:r w:rsidRPr="00330CC4">
        <w:rPr>
          <w:b/>
          <w:sz w:val="28"/>
          <w:szCs w:val="28"/>
        </w:rPr>
        <w:t>Методология и методы исследований</w:t>
      </w:r>
      <w:r w:rsidRPr="00330CC4">
        <w:rPr>
          <w:sz w:val="28"/>
          <w:szCs w:val="28"/>
        </w:rPr>
        <w:t xml:space="preserve">. Научно-исследовательская работа основана на проведении экспериментов по кормлению </w:t>
      </w:r>
      <w:r w:rsidR="00966566" w:rsidRPr="00330CC4">
        <w:rPr>
          <w:sz w:val="28"/>
          <w:szCs w:val="28"/>
        </w:rPr>
        <w:t>осетровых рыб в установках замкнутого водоснабжения полнорационными гранулированными комбикормами</w:t>
      </w:r>
      <w:r w:rsidRPr="00330CC4">
        <w:rPr>
          <w:sz w:val="28"/>
          <w:szCs w:val="28"/>
        </w:rPr>
        <w:t xml:space="preserve"> методом групп-аналогов с применением общепризнанных актуальных методик </w:t>
      </w:r>
      <w:r w:rsidR="00966566" w:rsidRPr="00330CC4">
        <w:rPr>
          <w:sz w:val="28"/>
          <w:szCs w:val="28"/>
        </w:rPr>
        <w:t xml:space="preserve">рыбоводно-биологических, </w:t>
      </w:r>
      <w:r w:rsidRPr="00330CC4">
        <w:rPr>
          <w:sz w:val="28"/>
          <w:szCs w:val="28"/>
        </w:rPr>
        <w:t xml:space="preserve">зоотехнических, физиологических, химических, биохимических и экономических исследований. </w:t>
      </w:r>
    </w:p>
    <w:p w:rsidR="00C350E8" w:rsidRPr="00330CC4" w:rsidRDefault="00F86A00" w:rsidP="00330CC4">
      <w:pPr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3554" w:rsidRPr="00330CC4" w:rsidRDefault="00330CC4" w:rsidP="00330CC4">
      <w:pPr>
        <w:pStyle w:val="ac"/>
        <w:numPr>
          <w:ilvl w:val="0"/>
          <w:numId w:val="7"/>
        </w:numPr>
        <w:spacing w:after="0"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30CC4">
        <w:rPr>
          <w:b/>
          <w:sz w:val="28"/>
          <w:szCs w:val="28"/>
        </w:rPr>
        <w:t>бзор литературы</w:t>
      </w:r>
    </w:p>
    <w:p w:rsidR="00F23554" w:rsidRDefault="00F23554" w:rsidP="00330CC4">
      <w:pPr>
        <w:spacing w:after="0" w:line="360" w:lineRule="auto"/>
        <w:ind w:left="0" w:firstLine="709"/>
        <w:rPr>
          <w:b/>
          <w:sz w:val="28"/>
          <w:szCs w:val="28"/>
        </w:rPr>
      </w:pPr>
      <w:r w:rsidRPr="00330CC4">
        <w:rPr>
          <w:b/>
          <w:sz w:val="28"/>
          <w:szCs w:val="28"/>
        </w:rPr>
        <w:t xml:space="preserve">2.1 </w:t>
      </w:r>
      <w:r w:rsidR="001E169D" w:rsidRPr="00330CC4">
        <w:rPr>
          <w:b/>
          <w:sz w:val="28"/>
          <w:szCs w:val="28"/>
        </w:rPr>
        <w:t>Характеристика отрасли рыбоводства</w:t>
      </w:r>
    </w:p>
    <w:p w:rsidR="00330CC4" w:rsidRPr="00330CC4" w:rsidRDefault="00330CC4" w:rsidP="00330CC4">
      <w:pPr>
        <w:spacing w:after="0" w:line="360" w:lineRule="auto"/>
        <w:ind w:left="0" w:firstLine="709"/>
        <w:rPr>
          <w:b/>
          <w:sz w:val="28"/>
          <w:szCs w:val="28"/>
        </w:rPr>
      </w:pPr>
    </w:p>
    <w:p w:rsidR="00F23554" w:rsidRPr="00330CC4" w:rsidRDefault="00F23554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Рыбная промышленность России представляет собой многоотраслевой, </w:t>
      </w:r>
      <w:proofErr w:type="spellStart"/>
      <w:r w:rsidRPr="00330CC4">
        <w:rPr>
          <w:sz w:val="28"/>
          <w:szCs w:val="28"/>
        </w:rPr>
        <w:t>органическивзаимосвязанный</w:t>
      </w:r>
      <w:proofErr w:type="spellEnd"/>
      <w:r w:rsidRPr="00330CC4">
        <w:rPr>
          <w:sz w:val="28"/>
          <w:szCs w:val="28"/>
        </w:rPr>
        <w:t xml:space="preserve"> производственно-хозяйственный комплекс с развитой межотраслевой кооперацией и международными связями. В общем балансе производства отрасль производит около 20 % полноценного белка животного происхождения и выпускает более 2500 наименований пищев</w:t>
      </w:r>
      <w:r w:rsidR="001E169D" w:rsidRPr="00330CC4">
        <w:rPr>
          <w:sz w:val="28"/>
          <w:szCs w:val="28"/>
        </w:rPr>
        <w:t>ой продукции. Рыбное хозяйство России, н</w:t>
      </w:r>
      <w:r w:rsidRPr="00330CC4">
        <w:rPr>
          <w:sz w:val="28"/>
          <w:szCs w:val="28"/>
        </w:rPr>
        <w:t xml:space="preserve">есмотря на произошедшие в последние годы негативные изменения в </w:t>
      </w:r>
      <w:r w:rsidR="001E169D" w:rsidRPr="00330CC4">
        <w:rPr>
          <w:sz w:val="28"/>
          <w:szCs w:val="28"/>
        </w:rPr>
        <w:t>отрасли</w:t>
      </w:r>
      <w:r w:rsidRPr="00330CC4">
        <w:rPr>
          <w:sz w:val="28"/>
          <w:szCs w:val="28"/>
        </w:rPr>
        <w:t xml:space="preserve">, продолжает оставаться одним из ведущих рыбопромышленных государств. Сегодня Россия занимает 6 место в мире по добыче рыбы и нерыбных объектов после Китая, Японии, Перу, Чили и США (В.М. </w:t>
      </w:r>
      <w:proofErr w:type="spellStart"/>
      <w:r w:rsidRPr="00330CC4">
        <w:rPr>
          <w:sz w:val="28"/>
          <w:szCs w:val="28"/>
        </w:rPr>
        <w:t>Позняковский</w:t>
      </w:r>
      <w:proofErr w:type="spellEnd"/>
      <w:r w:rsidRPr="00330CC4">
        <w:rPr>
          <w:sz w:val="28"/>
          <w:szCs w:val="28"/>
        </w:rPr>
        <w:t xml:space="preserve"> и др., 2014).</w:t>
      </w:r>
    </w:p>
    <w:p w:rsidR="00F23554" w:rsidRPr="00330CC4" w:rsidRDefault="00F23554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Осетровые</w:t>
      </w:r>
      <w:r w:rsidR="00F160BE" w:rsidRPr="00330CC4">
        <w:rPr>
          <w:sz w:val="28"/>
          <w:szCs w:val="28"/>
        </w:rPr>
        <w:t>,</w:t>
      </w:r>
      <w:r w:rsidRPr="00330CC4">
        <w:rPr>
          <w:sz w:val="28"/>
          <w:szCs w:val="28"/>
        </w:rPr>
        <w:t xml:space="preserve"> в силу гастрономических качеств</w:t>
      </w:r>
      <w:r w:rsidR="00F160BE" w:rsidRPr="00330CC4">
        <w:rPr>
          <w:sz w:val="28"/>
          <w:szCs w:val="28"/>
        </w:rPr>
        <w:t>, являются высокоценным</w:t>
      </w:r>
      <w:r w:rsidRPr="00330CC4">
        <w:rPr>
          <w:sz w:val="28"/>
          <w:szCs w:val="28"/>
        </w:rPr>
        <w:t xml:space="preserve"> источник</w:t>
      </w:r>
      <w:r w:rsidR="00F160BE" w:rsidRPr="00330CC4">
        <w:rPr>
          <w:sz w:val="28"/>
          <w:szCs w:val="28"/>
        </w:rPr>
        <w:t>ом белка и</w:t>
      </w:r>
      <w:r w:rsidRPr="00330CC4">
        <w:rPr>
          <w:sz w:val="28"/>
          <w:szCs w:val="28"/>
        </w:rPr>
        <w:t xml:space="preserve"> биологически активных веществ </w:t>
      </w:r>
      <w:r w:rsidR="00F160BE" w:rsidRPr="00330CC4">
        <w:rPr>
          <w:sz w:val="28"/>
          <w:szCs w:val="28"/>
        </w:rPr>
        <w:t xml:space="preserve">и по стоимости продукции </w:t>
      </w:r>
      <w:r w:rsidRPr="00330CC4">
        <w:rPr>
          <w:sz w:val="28"/>
          <w:szCs w:val="28"/>
        </w:rPr>
        <w:t xml:space="preserve">превосходят другие виды культивирования </w:t>
      </w:r>
      <w:r w:rsidR="00F160BE" w:rsidRPr="00330CC4">
        <w:rPr>
          <w:sz w:val="28"/>
          <w:szCs w:val="28"/>
        </w:rPr>
        <w:t xml:space="preserve">рыб </w:t>
      </w:r>
      <w:r w:rsidRPr="00330CC4">
        <w:rPr>
          <w:sz w:val="28"/>
          <w:szCs w:val="28"/>
        </w:rPr>
        <w:t xml:space="preserve">(С.И. Дудкин, 2001). </w:t>
      </w:r>
    </w:p>
    <w:p w:rsidR="00F23554" w:rsidRPr="00330CC4" w:rsidRDefault="00F23554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Последнее десятилетие запасы осетровых рыб в бассейне Азовского моря практически полностью формируются за счет пополнения молодью, выра</w:t>
      </w:r>
      <w:r w:rsidR="00D571A9" w:rsidRPr="00330CC4">
        <w:rPr>
          <w:sz w:val="28"/>
          <w:szCs w:val="28"/>
        </w:rPr>
        <w:t>щ</w:t>
      </w:r>
      <w:r w:rsidRPr="00330CC4">
        <w:rPr>
          <w:sz w:val="28"/>
          <w:szCs w:val="28"/>
        </w:rPr>
        <w:t xml:space="preserve">енной на осетровых рыбоводных заводах. В связи с этим роль искусственного разведения осетровых рыб становится решающей в сохранении численности и </w:t>
      </w:r>
      <w:proofErr w:type="spellStart"/>
      <w:r w:rsidRPr="00330CC4">
        <w:rPr>
          <w:sz w:val="28"/>
          <w:szCs w:val="28"/>
        </w:rPr>
        <w:t>биоразнообразия</w:t>
      </w:r>
      <w:proofErr w:type="spellEnd"/>
      <w:r w:rsidRPr="00330CC4">
        <w:rPr>
          <w:sz w:val="28"/>
          <w:szCs w:val="28"/>
        </w:rPr>
        <w:t xml:space="preserve"> их популяций в Азовском море. Пополнение естественной популяции осетровых рыб требует особого внимания к качеству</w:t>
      </w:r>
      <w:r w:rsidR="00D571A9" w:rsidRPr="00330CC4">
        <w:rPr>
          <w:sz w:val="28"/>
          <w:szCs w:val="28"/>
        </w:rPr>
        <w:t xml:space="preserve"> молоди</w:t>
      </w:r>
      <w:r w:rsidRPr="00330CC4">
        <w:rPr>
          <w:sz w:val="28"/>
          <w:szCs w:val="28"/>
        </w:rPr>
        <w:t xml:space="preserve">, особенно жизнестойкости. После выпуска </w:t>
      </w:r>
      <w:r w:rsidR="00D571A9" w:rsidRPr="00330CC4">
        <w:rPr>
          <w:sz w:val="28"/>
          <w:szCs w:val="28"/>
        </w:rPr>
        <w:t>из</w:t>
      </w:r>
      <w:r w:rsidRPr="00330CC4">
        <w:rPr>
          <w:sz w:val="28"/>
          <w:szCs w:val="28"/>
        </w:rPr>
        <w:t xml:space="preserve"> рыбоводных заводов молодь сразу же вступает в сложные взаи</w:t>
      </w:r>
      <w:r w:rsidR="005C7170" w:rsidRPr="00330CC4">
        <w:rPr>
          <w:sz w:val="28"/>
          <w:szCs w:val="28"/>
        </w:rPr>
        <w:t>моотношения с окружающей средой</w:t>
      </w:r>
      <w:r w:rsidRPr="00330CC4">
        <w:rPr>
          <w:sz w:val="28"/>
          <w:szCs w:val="28"/>
        </w:rPr>
        <w:t xml:space="preserve"> и выживает весьма незначительная часть потомства. Причем наибольшие потери прихо</w:t>
      </w:r>
      <w:r w:rsidR="00D571A9" w:rsidRPr="00330CC4">
        <w:rPr>
          <w:sz w:val="28"/>
          <w:szCs w:val="28"/>
        </w:rPr>
        <w:t>дятся на первый год жизни (Н.А. </w:t>
      </w:r>
      <w:r w:rsidRPr="00330CC4">
        <w:rPr>
          <w:sz w:val="28"/>
          <w:szCs w:val="28"/>
        </w:rPr>
        <w:t xml:space="preserve">Абросимова, Е.В. </w:t>
      </w:r>
      <w:proofErr w:type="spellStart"/>
      <w:r w:rsidRPr="00330CC4">
        <w:rPr>
          <w:sz w:val="28"/>
          <w:szCs w:val="28"/>
        </w:rPr>
        <w:t>Киянова</w:t>
      </w:r>
      <w:proofErr w:type="spellEnd"/>
      <w:r w:rsidRPr="00330CC4">
        <w:rPr>
          <w:sz w:val="28"/>
          <w:szCs w:val="28"/>
        </w:rPr>
        <w:t>, 2001).</w:t>
      </w:r>
    </w:p>
    <w:p w:rsidR="00F23554" w:rsidRPr="00330CC4" w:rsidRDefault="00F23554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Проблемы, вставшие в последнее время перед рыбным хозяйством России, часто требуют нетрадиционных решений, основанных на внедрении передовых технологий. Снабжение населения качественной </w:t>
      </w:r>
      <w:proofErr w:type="spellStart"/>
      <w:r w:rsidRPr="00330CC4">
        <w:rPr>
          <w:sz w:val="28"/>
          <w:szCs w:val="28"/>
        </w:rPr>
        <w:t>рыбопродукцией</w:t>
      </w:r>
      <w:proofErr w:type="spellEnd"/>
      <w:r w:rsidRPr="00330CC4">
        <w:rPr>
          <w:sz w:val="28"/>
          <w:szCs w:val="28"/>
        </w:rPr>
        <w:t xml:space="preserve"> стало в последние годы не столько экономической, </w:t>
      </w:r>
      <w:r w:rsidR="00D571A9" w:rsidRPr="00330CC4">
        <w:rPr>
          <w:sz w:val="28"/>
          <w:szCs w:val="28"/>
        </w:rPr>
        <w:t>сколько</w:t>
      </w:r>
      <w:r w:rsidRPr="00330CC4">
        <w:rPr>
          <w:sz w:val="28"/>
          <w:szCs w:val="28"/>
        </w:rPr>
        <w:t xml:space="preserve"> социальной проблемой. Ведь количество морепродуктов в рационе напрямую связано с уровнем жизни, </w:t>
      </w:r>
      <w:r w:rsidR="00D571A9" w:rsidRPr="00330CC4">
        <w:rPr>
          <w:sz w:val="28"/>
          <w:szCs w:val="28"/>
        </w:rPr>
        <w:t xml:space="preserve">а </w:t>
      </w:r>
      <w:r w:rsidRPr="00330CC4">
        <w:rPr>
          <w:sz w:val="28"/>
          <w:szCs w:val="28"/>
        </w:rPr>
        <w:t>значит и здоровьем населения. Главными факторами, определяющими качество продукции, всегда были ее органолептически</w:t>
      </w:r>
      <w:r w:rsidR="00D571A9" w:rsidRPr="00330CC4">
        <w:rPr>
          <w:sz w:val="28"/>
          <w:szCs w:val="28"/>
        </w:rPr>
        <w:t>е</w:t>
      </w:r>
      <w:r w:rsidRPr="00330CC4">
        <w:rPr>
          <w:sz w:val="28"/>
          <w:szCs w:val="28"/>
        </w:rPr>
        <w:t xml:space="preserve"> пищевые свойства. Однако в настоящее время все большее значение придается «экологической чистоте» продукции, и недооценка этого фактора чревата серьезным ущербом для производителей и </w:t>
      </w:r>
      <w:proofErr w:type="spellStart"/>
      <w:r w:rsidRPr="00330CC4">
        <w:rPr>
          <w:sz w:val="28"/>
          <w:szCs w:val="28"/>
        </w:rPr>
        <w:t>р</w:t>
      </w:r>
      <w:r w:rsidR="00D571A9" w:rsidRPr="00330CC4">
        <w:rPr>
          <w:sz w:val="28"/>
          <w:szCs w:val="28"/>
        </w:rPr>
        <w:t>еализаторов</w:t>
      </w:r>
      <w:proofErr w:type="spellEnd"/>
      <w:r w:rsidR="00D571A9" w:rsidRPr="00330CC4">
        <w:rPr>
          <w:sz w:val="28"/>
          <w:szCs w:val="28"/>
        </w:rPr>
        <w:t xml:space="preserve"> </w:t>
      </w:r>
      <w:proofErr w:type="spellStart"/>
      <w:r w:rsidR="00D571A9" w:rsidRPr="00330CC4">
        <w:rPr>
          <w:sz w:val="28"/>
          <w:szCs w:val="28"/>
        </w:rPr>
        <w:t>рыбопродукции</w:t>
      </w:r>
      <w:proofErr w:type="spellEnd"/>
      <w:r w:rsidR="00D571A9" w:rsidRPr="00330CC4">
        <w:rPr>
          <w:sz w:val="28"/>
          <w:szCs w:val="28"/>
        </w:rPr>
        <w:t xml:space="preserve"> (Н.В. </w:t>
      </w:r>
      <w:proofErr w:type="spellStart"/>
      <w:r w:rsidRPr="00330CC4">
        <w:rPr>
          <w:sz w:val="28"/>
          <w:szCs w:val="28"/>
        </w:rPr>
        <w:t>Войнова</w:t>
      </w:r>
      <w:proofErr w:type="spellEnd"/>
      <w:r w:rsidRPr="00330CC4">
        <w:rPr>
          <w:sz w:val="28"/>
          <w:szCs w:val="28"/>
        </w:rPr>
        <w:t xml:space="preserve"> и др., 2002).</w:t>
      </w:r>
    </w:p>
    <w:p w:rsidR="00F23554" w:rsidRPr="00330CC4" w:rsidRDefault="00F23554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В последние годы в России получило развитие товарное </w:t>
      </w:r>
      <w:proofErr w:type="spellStart"/>
      <w:r w:rsidRPr="00330CC4">
        <w:rPr>
          <w:sz w:val="28"/>
          <w:szCs w:val="28"/>
        </w:rPr>
        <w:t>осетроводство</w:t>
      </w:r>
      <w:proofErr w:type="spellEnd"/>
      <w:r w:rsidRPr="00330CC4">
        <w:rPr>
          <w:sz w:val="28"/>
          <w:szCs w:val="28"/>
        </w:rPr>
        <w:t xml:space="preserve"> использующее высокоинтенсивные методы выращивания рыбы в бассейнах и садках на сбросных теплых водах электростанции (П.П. Головин и др., 1999).</w:t>
      </w:r>
    </w:p>
    <w:p w:rsidR="00F23554" w:rsidRPr="00330CC4" w:rsidRDefault="00F23554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Угрожающее состояние стада осетровых рыб в Российской Федерации вызывает необходимость предпринимать срочные неординарные и решительные меры по спасению этих ценных видов. Шансы на быстрое восстановление запасов осетровых рыб в естественных условиях малы, так как для этих рыб необходим длительный период времени для достижения </w:t>
      </w:r>
      <w:proofErr w:type="spellStart"/>
      <w:r w:rsidRPr="00330CC4">
        <w:rPr>
          <w:sz w:val="28"/>
          <w:szCs w:val="28"/>
        </w:rPr>
        <w:t>половозрелости</w:t>
      </w:r>
      <w:proofErr w:type="spellEnd"/>
      <w:r w:rsidRPr="00330CC4">
        <w:rPr>
          <w:sz w:val="28"/>
          <w:szCs w:val="28"/>
        </w:rPr>
        <w:t xml:space="preserve">, высокий коэффициент смертности и чувствительность к методам добычи. Все это обусловливает необходимость скорейшего решения проблем, связанных с сохранением генофонда осетровых рыб, созданием их маточных стад. </w:t>
      </w:r>
      <w:proofErr w:type="gramStart"/>
      <w:r w:rsidRPr="00330CC4">
        <w:rPr>
          <w:sz w:val="28"/>
          <w:szCs w:val="28"/>
        </w:rPr>
        <w:t xml:space="preserve">Товарное </w:t>
      </w:r>
      <w:proofErr w:type="spellStart"/>
      <w:r w:rsidRPr="00330CC4">
        <w:rPr>
          <w:sz w:val="28"/>
          <w:szCs w:val="28"/>
        </w:rPr>
        <w:t>осетроводство</w:t>
      </w:r>
      <w:proofErr w:type="spellEnd"/>
      <w:r w:rsidRPr="00330CC4">
        <w:rPr>
          <w:sz w:val="28"/>
          <w:szCs w:val="28"/>
        </w:rPr>
        <w:t xml:space="preserve"> - молодая отрасль, получившая самостоятельное развитие как один из видов промышленного производства, которая сейчас играет значительную роль в увеличении численности осетровых рыб</w:t>
      </w:r>
      <w:r w:rsidR="005F67B4" w:rsidRPr="00330CC4">
        <w:rPr>
          <w:sz w:val="28"/>
          <w:szCs w:val="28"/>
        </w:rPr>
        <w:t>.</w:t>
      </w:r>
      <w:proofErr w:type="gramEnd"/>
      <w:r w:rsidRPr="00330CC4">
        <w:rPr>
          <w:sz w:val="28"/>
          <w:szCs w:val="28"/>
        </w:rPr>
        <w:t xml:space="preserve"> </w:t>
      </w:r>
      <w:proofErr w:type="gramStart"/>
      <w:r w:rsidRPr="00330CC4">
        <w:rPr>
          <w:sz w:val="28"/>
          <w:szCs w:val="28"/>
        </w:rPr>
        <w:t>Масштабы производства товарных осетровых становятся сопоставимы объемами их промышленного вылова.</w:t>
      </w:r>
      <w:proofErr w:type="gramEnd"/>
      <w:r w:rsidRPr="00330CC4">
        <w:rPr>
          <w:sz w:val="28"/>
          <w:szCs w:val="28"/>
        </w:rPr>
        <w:t xml:space="preserve"> Интерес во всем мире к </w:t>
      </w:r>
      <w:proofErr w:type="gramStart"/>
      <w:r w:rsidRPr="00330CC4">
        <w:rPr>
          <w:sz w:val="28"/>
          <w:szCs w:val="28"/>
        </w:rPr>
        <w:t>товарному</w:t>
      </w:r>
      <w:proofErr w:type="gramEnd"/>
      <w:r w:rsidRPr="00330CC4">
        <w:rPr>
          <w:sz w:val="28"/>
          <w:szCs w:val="28"/>
        </w:rPr>
        <w:t xml:space="preserve"> </w:t>
      </w:r>
      <w:proofErr w:type="spellStart"/>
      <w:r w:rsidRPr="00330CC4">
        <w:rPr>
          <w:sz w:val="28"/>
          <w:szCs w:val="28"/>
        </w:rPr>
        <w:t>осетроводству</w:t>
      </w:r>
      <w:proofErr w:type="spellEnd"/>
      <w:r w:rsidRPr="00330CC4">
        <w:rPr>
          <w:sz w:val="28"/>
          <w:szCs w:val="28"/>
        </w:rPr>
        <w:t xml:space="preserve"> огромен, так </w:t>
      </w:r>
      <w:r w:rsidR="00D571A9" w:rsidRPr="00330CC4">
        <w:rPr>
          <w:sz w:val="28"/>
          <w:szCs w:val="28"/>
        </w:rPr>
        <w:t>как,</w:t>
      </w:r>
      <w:r w:rsidRPr="00330CC4">
        <w:rPr>
          <w:sz w:val="28"/>
          <w:szCs w:val="28"/>
        </w:rPr>
        <w:t xml:space="preserve"> не имея этих ценных видов рыб в природных условиях, их можно выращивать в прудах, садках и бассейнах. Россия, изначально имевшая приоритет в производстве осетровой продукции, сегодня теряет свое положение. Однако </w:t>
      </w:r>
      <w:proofErr w:type="spellStart"/>
      <w:r w:rsidRPr="00330CC4">
        <w:rPr>
          <w:sz w:val="28"/>
          <w:szCs w:val="28"/>
        </w:rPr>
        <w:t>ученые-осетроводы</w:t>
      </w:r>
      <w:proofErr w:type="spellEnd"/>
      <w:r w:rsidRPr="00330CC4">
        <w:rPr>
          <w:sz w:val="28"/>
          <w:szCs w:val="28"/>
        </w:rPr>
        <w:t xml:space="preserve"> России, разработавшие биотехнику выращивания осетровой рыбы, остаются до настоящего времени монополистами в поставках рыбопосадочного материала, но с каждым годом и они теряют свои позиции (А.А. </w:t>
      </w:r>
      <w:proofErr w:type="spellStart"/>
      <w:r w:rsidRPr="00330CC4">
        <w:rPr>
          <w:sz w:val="28"/>
          <w:szCs w:val="28"/>
        </w:rPr>
        <w:t>Жилкин</w:t>
      </w:r>
      <w:proofErr w:type="spellEnd"/>
      <w:r w:rsidRPr="00330CC4">
        <w:rPr>
          <w:sz w:val="28"/>
          <w:szCs w:val="28"/>
        </w:rPr>
        <w:t>, 2000).</w:t>
      </w:r>
    </w:p>
    <w:p w:rsidR="00F23554" w:rsidRPr="00330CC4" w:rsidRDefault="00F23554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Осетровые рыбы издавна являли</w:t>
      </w:r>
      <w:r w:rsidR="005F67B4" w:rsidRPr="00330CC4">
        <w:rPr>
          <w:sz w:val="28"/>
          <w:szCs w:val="28"/>
        </w:rPr>
        <w:t>сь национальной гордостью нашей страны</w:t>
      </w:r>
      <w:r w:rsidRPr="00330CC4">
        <w:rPr>
          <w:sz w:val="28"/>
          <w:szCs w:val="28"/>
        </w:rPr>
        <w:t>. Однако современное состояние осетрово</w:t>
      </w:r>
      <w:r w:rsidR="00D571A9" w:rsidRPr="00330CC4">
        <w:rPr>
          <w:sz w:val="28"/>
          <w:szCs w:val="28"/>
        </w:rPr>
        <w:t>го хозяйства России вызывает се</w:t>
      </w:r>
      <w:r w:rsidRPr="00330CC4">
        <w:rPr>
          <w:sz w:val="28"/>
          <w:szCs w:val="28"/>
        </w:rPr>
        <w:t xml:space="preserve">рьезную озабоченность. В ближайшие 10-15 лет надо создать производственную базу по выращиванию производителей и эксплуатации маточных </w:t>
      </w:r>
      <w:proofErr w:type="gramStart"/>
      <w:r w:rsidRPr="00330CC4">
        <w:rPr>
          <w:sz w:val="28"/>
          <w:szCs w:val="28"/>
        </w:rPr>
        <w:t>стад</w:t>
      </w:r>
      <w:proofErr w:type="gramEnd"/>
      <w:r w:rsidRPr="00330CC4">
        <w:rPr>
          <w:sz w:val="28"/>
          <w:szCs w:val="28"/>
        </w:rPr>
        <w:t xml:space="preserve"> осетровых путем использования имеющегося в стране потенциала тепловодных индустриальных хозяйств независимо от форм собственности. Такой подход позволит, как минимум, вдвое сократить сроки реализации поставленной задачи и обеспечить стабильную эксплуатацию существующих и вновь создаваемых осетровых заводов (В.Е. Виноградов, 2000).</w:t>
      </w:r>
    </w:p>
    <w:p w:rsidR="00F23554" w:rsidRPr="00330CC4" w:rsidRDefault="00F23554" w:rsidP="00330CC4">
      <w:pPr>
        <w:spacing w:after="0" w:line="360" w:lineRule="auto"/>
        <w:ind w:left="0" w:firstLine="709"/>
        <w:rPr>
          <w:sz w:val="28"/>
          <w:szCs w:val="28"/>
        </w:rPr>
      </w:pPr>
      <w:proofErr w:type="gramStart"/>
      <w:r w:rsidRPr="00330CC4">
        <w:rPr>
          <w:sz w:val="28"/>
          <w:szCs w:val="28"/>
        </w:rPr>
        <w:t xml:space="preserve">Эффективность товарного </w:t>
      </w:r>
      <w:proofErr w:type="spellStart"/>
      <w:r w:rsidRPr="00330CC4">
        <w:rPr>
          <w:sz w:val="28"/>
          <w:szCs w:val="28"/>
        </w:rPr>
        <w:t>осетроводства</w:t>
      </w:r>
      <w:proofErr w:type="spellEnd"/>
      <w:r w:rsidRPr="00330CC4">
        <w:rPr>
          <w:sz w:val="28"/>
          <w:szCs w:val="28"/>
        </w:rPr>
        <w:t xml:space="preserve"> обусловлена устойчивым спросом на продукцию из осетровых и гарантированным получением прибыли от ее реализации в связ</w:t>
      </w:r>
      <w:r w:rsidR="005F67B4" w:rsidRPr="00330CC4">
        <w:rPr>
          <w:sz w:val="28"/>
          <w:szCs w:val="28"/>
        </w:rPr>
        <w:t>и с сокращением вылова</w:t>
      </w:r>
      <w:r w:rsidRPr="00330CC4">
        <w:rPr>
          <w:sz w:val="28"/>
          <w:szCs w:val="28"/>
        </w:rPr>
        <w:t xml:space="preserve"> из естественных водоемов и их предложением на рынках сбыта.</w:t>
      </w:r>
      <w:proofErr w:type="gramEnd"/>
      <w:r w:rsidRPr="00330CC4">
        <w:rPr>
          <w:sz w:val="28"/>
          <w:szCs w:val="28"/>
        </w:rPr>
        <w:t xml:space="preserve"> В последние годы уловы </w:t>
      </w:r>
      <w:proofErr w:type="gramStart"/>
      <w:r w:rsidRPr="00330CC4">
        <w:rPr>
          <w:sz w:val="28"/>
          <w:szCs w:val="28"/>
        </w:rPr>
        <w:t>осетровых</w:t>
      </w:r>
      <w:proofErr w:type="gramEnd"/>
      <w:r w:rsidRPr="00330CC4">
        <w:rPr>
          <w:sz w:val="28"/>
          <w:szCs w:val="28"/>
        </w:rPr>
        <w:t xml:space="preserve"> неуклонно снижаются. </w:t>
      </w:r>
      <w:proofErr w:type="gramStart"/>
      <w:r w:rsidRPr="00330CC4">
        <w:rPr>
          <w:sz w:val="28"/>
          <w:szCs w:val="28"/>
        </w:rPr>
        <w:t>Товарное</w:t>
      </w:r>
      <w:proofErr w:type="gramEnd"/>
      <w:r w:rsidRPr="00330CC4">
        <w:rPr>
          <w:sz w:val="28"/>
          <w:szCs w:val="28"/>
        </w:rPr>
        <w:t xml:space="preserve"> </w:t>
      </w:r>
      <w:proofErr w:type="spellStart"/>
      <w:r w:rsidRPr="00330CC4">
        <w:rPr>
          <w:sz w:val="28"/>
          <w:szCs w:val="28"/>
        </w:rPr>
        <w:t>осетроводство</w:t>
      </w:r>
      <w:proofErr w:type="spellEnd"/>
      <w:r w:rsidRPr="00330CC4">
        <w:rPr>
          <w:sz w:val="28"/>
          <w:szCs w:val="28"/>
        </w:rPr>
        <w:t xml:space="preserve"> развивается в рамках всех основных направлений современного рыбоводства: индустриального, прудового, пастбищного и комбинированного. Каждое из направлений </w:t>
      </w:r>
      <w:proofErr w:type="gramStart"/>
      <w:r w:rsidRPr="00330CC4">
        <w:rPr>
          <w:sz w:val="28"/>
          <w:szCs w:val="28"/>
        </w:rPr>
        <w:t>товарного</w:t>
      </w:r>
      <w:proofErr w:type="gramEnd"/>
      <w:r w:rsidRPr="00330CC4">
        <w:rPr>
          <w:sz w:val="28"/>
          <w:szCs w:val="28"/>
        </w:rPr>
        <w:t xml:space="preserve"> </w:t>
      </w:r>
      <w:proofErr w:type="spellStart"/>
      <w:r w:rsidRPr="00330CC4">
        <w:rPr>
          <w:sz w:val="28"/>
          <w:szCs w:val="28"/>
        </w:rPr>
        <w:t>осетроводства</w:t>
      </w:r>
      <w:proofErr w:type="spellEnd"/>
      <w:r w:rsidR="00D571A9" w:rsidRPr="00330CC4">
        <w:rPr>
          <w:sz w:val="28"/>
          <w:szCs w:val="28"/>
        </w:rPr>
        <w:t xml:space="preserve"> может и должно быть эффективным</w:t>
      </w:r>
      <w:r w:rsidRPr="00330CC4">
        <w:rPr>
          <w:sz w:val="28"/>
          <w:szCs w:val="28"/>
        </w:rPr>
        <w:t>. В процессе совершенствования технологий получения половых продуктов, выращивания и кормления товарной осетровой рыбы образуются резервы технологий в виде новых прогрессивных решений (Ю.И. Михайлова, 2000).</w:t>
      </w:r>
    </w:p>
    <w:p w:rsidR="00F23554" w:rsidRPr="00330CC4" w:rsidRDefault="00F23554" w:rsidP="00330CC4">
      <w:pPr>
        <w:spacing w:after="0" w:line="360" w:lineRule="auto"/>
        <w:ind w:left="0" w:firstLine="709"/>
        <w:rPr>
          <w:sz w:val="28"/>
          <w:szCs w:val="28"/>
        </w:rPr>
      </w:pPr>
      <w:proofErr w:type="gramStart"/>
      <w:r w:rsidRPr="00330CC4">
        <w:rPr>
          <w:sz w:val="28"/>
          <w:szCs w:val="28"/>
        </w:rPr>
        <w:t>Конечно</w:t>
      </w:r>
      <w:proofErr w:type="gramEnd"/>
      <w:r w:rsidRPr="00330CC4">
        <w:rPr>
          <w:sz w:val="28"/>
          <w:szCs w:val="28"/>
        </w:rPr>
        <w:t xml:space="preserve"> </w:t>
      </w:r>
      <w:proofErr w:type="spellStart"/>
      <w:r w:rsidRPr="00330CC4">
        <w:rPr>
          <w:sz w:val="28"/>
          <w:szCs w:val="28"/>
        </w:rPr>
        <w:t>аквакультура</w:t>
      </w:r>
      <w:proofErr w:type="spellEnd"/>
      <w:r w:rsidRPr="00330CC4">
        <w:rPr>
          <w:sz w:val="28"/>
          <w:szCs w:val="28"/>
        </w:rPr>
        <w:t xml:space="preserve"> осетровых рыб не спасет естественные популяции ценных в</w:t>
      </w:r>
      <w:r w:rsidR="005F67B4" w:rsidRPr="00330CC4">
        <w:rPr>
          <w:sz w:val="28"/>
          <w:szCs w:val="28"/>
        </w:rPr>
        <w:t>идов рыб в море и реках</w:t>
      </w:r>
      <w:r w:rsidRPr="00330CC4">
        <w:rPr>
          <w:sz w:val="28"/>
          <w:szCs w:val="28"/>
        </w:rPr>
        <w:t xml:space="preserve">, но, во-первых, позволит удовлетворить спрос населения на эту продукцию. </w:t>
      </w:r>
      <w:proofErr w:type="spellStart"/>
      <w:r w:rsidRPr="00330CC4">
        <w:rPr>
          <w:sz w:val="28"/>
          <w:szCs w:val="28"/>
        </w:rPr>
        <w:t>Аквакультура</w:t>
      </w:r>
      <w:proofErr w:type="spellEnd"/>
      <w:r w:rsidRPr="00330CC4">
        <w:rPr>
          <w:sz w:val="28"/>
          <w:szCs w:val="28"/>
        </w:rPr>
        <w:t xml:space="preserve"> осетровых в нашей стране по своим масштабам в настоящее время явно не соответствует потребностям в высококачественной рыбной продукции, возможностям биологического потенциала и товарной ценности разных видов рыб. Это тем более не оправдано, потому что именно Россия является родиной </w:t>
      </w:r>
      <w:proofErr w:type="gramStart"/>
      <w:r w:rsidRPr="00330CC4">
        <w:rPr>
          <w:sz w:val="28"/>
          <w:szCs w:val="28"/>
        </w:rPr>
        <w:t>заводского</w:t>
      </w:r>
      <w:proofErr w:type="gramEnd"/>
      <w:r w:rsidRPr="00330CC4">
        <w:rPr>
          <w:sz w:val="28"/>
          <w:szCs w:val="28"/>
        </w:rPr>
        <w:t xml:space="preserve"> и товарного </w:t>
      </w:r>
      <w:proofErr w:type="spellStart"/>
      <w:r w:rsidRPr="00330CC4">
        <w:rPr>
          <w:sz w:val="28"/>
          <w:szCs w:val="28"/>
        </w:rPr>
        <w:t>осетроводства</w:t>
      </w:r>
      <w:proofErr w:type="spellEnd"/>
      <w:r w:rsidRPr="00330CC4">
        <w:rPr>
          <w:sz w:val="28"/>
          <w:szCs w:val="28"/>
        </w:rPr>
        <w:t xml:space="preserve">. </w:t>
      </w:r>
      <w:proofErr w:type="gramStart"/>
      <w:r w:rsidRPr="00330CC4">
        <w:rPr>
          <w:sz w:val="28"/>
          <w:szCs w:val="28"/>
        </w:rPr>
        <w:t xml:space="preserve">На эффективность товарного </w:t>
      </w:r>
      <w:proofErr w:type="spellStart"/>
      <w:r w:rsidRPr="00330CC4">
        <w:rPr>
          <w:sz w:val="28"/>
          <w:szCs w:val="28"/>
        </w:rPr>
        <w:t>осетроводства</w:t>
      </w:r>
      <w:proofErr w:type="spellEnd"/>
      <w:r w:rsidRPr="00330CC4">
        <w:rPr>
          <w:sz w:val="28"/>
          <w:szCs w:val="28"/>
        </w:rPr>
        <w:t xml:space="preserve"> в разных регионах России сильное влияние оказывают климатические условия, естественная кормовая база, сырьевые компоненты для изготовления кормов, качество воды, качество посадочного материала и технические средства, имеющиеся в распоряжении конкретных предприятий, заинтересованных в данном направлении (Н.А. Абросимова, 2000).</w:t>
      </w:r>
      <w:proofErr w:type="gramEnd"/>
    </w:p>
    <w:p w:rsidR="00252FBD" w:rsidRPr="00330CC4" w:rsidRDefault="00252FBD" w:rsidP="00330CC4">
      <w:pPr>
        <w:spacing w:after="0" w:line="360" w:lineRule="auto"/>
        <w:ind w:left="0" w:firstLine="0"/>
        <w:rPr>
          <w:sz w:val="28"/>
          <w:szCs w:val="28"/>
        </w:rPr>
      </w:pPr>
    </w:p>
    <w:p w:rsidR="00F23554" w:rsidRPr="00330CC4" w:rsidRDefault="00F23554" w:rsidP="00330CC4">
      <w:pPr>
        <w:spacing w:after="0" w:line="360" w:lineRule="auto"/>
        <w:ind w:left="0" w:firstLine="709"/>
        <w:rPr>
          <w:b/>
          <w:sz w:val="28"/>
          <w:szCs w:val="28"/>
        </w:rPr>
      </w:pPr>
      <w:r w:rsidRPr="00330CC4">
        <w:rPr>
          <w:b/>
          <w:sz w:val="28"/>
          <w:szCs w:val="28"/>
        </w:rPr>
        <w:t>2.2 Биологическая характеристика и особенности питания осетровых рыб</w:t>
      </w:r>
    </w:p>
    <w:p w:rsidR="00252FBD" w:rsidRPr="00330CC4" w:rsidRDefault="00252FBD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Наличие открытых морей у границ России, множество больших и малых озер, рек и водохранилищ и исключительное разнообразие климата обеспечило условия для обитания </w:t>
      </w:r>
      <w:proofErr w:type="gramStart"/>
      <w:r w:rsidRPr="00330CC4">
        <w:rPr>
          <w:sz w:val="28"/>
          <w:szCs w:val="28"/>
        </w:rPr>
        <w:t>более тысячи видов</w:t>
      </w:r>
      <w:proofErr w:type="gramEnd"/>
      <w:r w:rsidRPr="00330CC4">
        <w:rPr>
          <w:sz w:val="28"/>
          <w:szCs w:val="28"/>
        </w:rPr>
        <w:t xml:space="preserve"> рыб. Из них около 250 видов являются промысловыми, в частности такие высокоценные, как осетровые. К семейству </w:t>
      </w:r>
      <w:proofErr w:type="gramStart"/>
      <w:r w:rsidRPr="00330CC4">
        <w:rPr>
          <w:sz w:val="28"/>
          <w:szCs w:val="28"/>
        </w:rPr>
        <w:t>осетровых</w:t>
      </w:r>
      <w:proofErr w:type="gramEnd"/>
      <w:r w:rsidRPr="00330CC4">
        <w:rPr>
          <w:sz w:val="28"/>
          <w:szCs w:val="28"/>
        </w:rPr>
        <w:t xml:space="preserve"> относятся ценные проходные рыбы - белуга, осетр, севрюга, шип, а также пресноводные – стерлядь [19]. </w:t>
      </w:r>
    </w:p>
    <w:p w:rsidR="00252FBD" w:rsidRPr="00330CC4" w:rsidRDefault="00252FBD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Осетровые (</w:t>
      </w:r>
      <w:proofErr w:type="spellStart"/>
      <w:r w:rsidRPr="00330CC4">
        <w:rPr>
          <w:i/>
          <w:sz w:val="28"/>
          <w:szCs w:val="28"/>
        </w:rPr>
        <w:t>Acipenseridae</w:t>
      </w:r>
      <w:proofErr w:type="spellEnd"/>
      <w:r w:rsidRPr="00330CC4">
        <w:rPr>
          <w:sz w:val="28"/>
          <w:szCs w:val="28"/>
        </w:rPr>
        <w:t>) рыбы являются национальным богатством России, что обуславливает сохранение и увеличе</w:t>
      </w:r>
      <w:r w:rsidR="0024771E" w:rsidRPr="00330CC4">
        <w:rPr>
          <w:sz w:val="28"/>
          <w:szCs w:val="28"/>
        </w:rPr>
        <w:t>ние их численности как важнейшего</w:t>
      </w:r>
      <w:r w:rsidRPr="00330CC4">
        <w:rPr>
          <w:sz w:val="28"/>
          <w:szCs w:val="28"/>
        </w:rPr>
        <w:t xml:space="preserve"> приоритет</w:t>
      </w:r>
      <w:r w:rsidR="0024771E" w:rsidRPr="00330CC4">
        <w:rPr>
          <w:sz w:val="28"/>
          <w:szCs w:val="28"/>
        </w:rPr>
        <w:t>а</w:t>
      </w:r>
      <w:r w:rsidRPr="00330CC4">
        <w:rPr>
          <w:sz w:val="28"/>
          <w:szCs w:val="28"/>
        </w:rPr>
        <w:t xml:space="preserve"> государства в высокоэффективной </w:t>
      </w:r>
      <w:proofErr w:type="spellStart"/>
      <w:r w:rsidRPr="00330CC4">
        <w:rPr>
          <w:sz w:val="28"/>
          <w:szCs w:val="28"/>
        </w:rPr>
        <w:t>рыбохозяйственной</w:t>
      </w:r>
      <w:proofErr w:type="spellEnd"/>
      <w:r w:rsidRPr="00330CC4">
        <w:rPr>
          <w:sz w:val="28"/>
          <w:szCs w:val="28"/>
        </w:rPr>
        <w:t xml:space="preserve"> деятельности во внутренних водоемах и специализированных рыбоводных предприятиях. </w:t>
      </w:r>
    </w:p>
    <w:p w:rsidR="00F23554" w:rsidRPr="00330CC4" w:rsidRDefault="00F23554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Осетровые рыбы издревле высоко ценились, как источник полноценного мяса и вкусной икры. В России насчитывается 11 видов осетровых рыб, из которых в Красную книгу РФ занесено 8 видов (Н.И. </w:t>
      </w:r>
      <w:proofErr w:type="spellStart"/>
      <w:r w:rsidRPr="00330CC4">
        <w:rPr>
          <w:sz w:val="28"/>
          <w:szCs w:val="28"/>
        </w:rPr>
        <w:t>Шилин</w:t>
      </w:r>
      <w:proofErr w:type="spellEnd"/>
      <w:r w:rsidRPr="00330CC4">
        <w:rPr>
          <w:sz w:val="28"/>
          <w:szCs w:val="28"/>
        </w:rPr>
        <w:t xml:space="preserve">, 2000). </w:t>
      </w:r>
    </w:p>
    <w:p w:rsidR="00F23554" w:rsidRPr="00330CC4" w:rsidRDefault="00F23554" w:rsidP="00330CC4">
      <w:pPr>
        <w:spacing w:after="0" w:line="360" w:lineRule="auto"/>
        <w:ind w:left="0" w:firstLine="709"/>
        <w:rPr>
          <w:sz w:val="28"/>
          <w:szCs w:val="28"/>
        </w:rPr>
      </w:pPr>
      <w:proofErr w:type="gramStart"/>
      <w:r w:rsidRPr="00330CC4">
        <w:rPr>
          <w:sz w:val="28"/>
          <w:szCs w:val="28"/>
        </w:rPr>
        <w:t>Биологические особенности осетровых рыб делают их одним из ценных и перспективных объектов товарного рыбово</w:t>
      </w:r>
      <w:r w:rsidR="00252FBD" w:rsidRPr="00330CC4">
        <w:rPr>
          <w:sz w:val="28"/>
          <w:szCs w:val="28"/>
        </w:rPr>
        <w:t xml:space="preserve">дства (М.А. </w:t>
      </w:r>
      <w:proofErr w:type="spellStart"/>
      <w:r w:rsidR="00252FBD" w:rsidRPr="00330CC4">
        <w:rPr>
          <w:sz w:val="28"/>
          <w:szCs w:val="28"/>
        </w:rPr>
        <w:t>Йаздани</w:t>
      </w:r>
      <w:proofErr w:type="spellEnd"/>
      <w:r w:rsidR="00252FBD" w:rsidRPr="00330CC4">
        <w:rPr>
          <w:sz w:val="28"/>
          <w:szCs w:val="28"/>
        </w:rPr>
        <w:t>, 2004, В.А. </w:t>
      </w:r>
      <w:r w:rsidRPr="00330CC4">
        <w:rPr>
          <w:sz w:val="28"/>
          <w:szCs w:val="28"/>
        </w:rPr>
        <w:t>Власов, 2008, D.</w:t>
      </w:r>
      <w:proofErr w:type="gramEnd"/>
      <w:r w:rsidRPr="00330CC4">
        <w:rPr>
          <w:sz w:val="28"/>
          <w:szCs w:val="28"/>
        </w:rPr>
        <w:t xml:space="preserve"> </w:t>
      </w:r>
      <w:proofErr w:type="spellStart"/>
      <w:r w:rsidRPr="00330CC4">
        <w:rPr>
          <w:sz w:val="28"/>
          <w:szCs w:val="28"/>
        </w:rPr>
        <w:t>Vizzano</w:t>
      </w:r>
      <w:proofErr w:type="spellEnd"/>
      <w:r w:rsidRPr="00330CC4">
        <w:rPr>
          <w:sz w:val="28"/>
          <w:szCs w:val="28"/>
        </w:rPr>
        <w:t xml:space="preserve">, F. </w:t>
      </w:r>
      <w:proofErr w:type="spellStart"/>
      <w:proofErr w:type="gramStart"/>
      <w:r w:rsidRPr="00330CC4">
        <w:rPr>
          <w:sz w:val="28"/>
          <w:szCs w:val="28"/>
        </w:rPr>
        <w:t>Barrios</w:t>
      </w:r>
      <w:proofErr w:type="spellEnd"/>
      <w:r w:rsidRPr="00330CC4">
        <w:rPr>
          <w:sz w:val="28"/>
          <w:szCs w:val="28"/>
        </w:rPr>
        <w:t xml:space="preserve">, 2005). </w:t>
      </w:r>
      <w:proofErr w:type="gramEnd"/>
    </w:p>
    <w:p w:rsidR="00F23554" w:rsidRPr="00330CC4" w:rsidRDefault="00F23554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К наиболее используемым объектам осетровых, выращиваемых и разводимых в прудовых и индустриальных </w:t>
      </w:r>
      <w:proofErr w:type="gramStart"/>
      <w:r w:rsidRPr="00330CC4">
        <w:rPr>
          <w:sz w:val="28"/>
          <w:szCs w:val="28"/>
        </w:rPr>
        <w:t>хозяйствах</w:t>
      </w:r>
      <w:proofErr w:type="gramEnd"/>
      <w:r w:rsidRPr="00330CC4">
        <w:rPr>
          <w:sz w:val="28"/>
          <w:szCs w:val="28"/>
        </w:rPr>
        <w:t xml:space="preserve">, относятся </w:t>
      </w:r>
      <w:proofErr w:type="spellStart"/>
      <w:r w:rsidRPr="00330CC4">
        <w:rPr>
          <w:sz w:val="28"/>
          <w:szCs w:val="28"/>
        </w:rPr>
        <w:t>бестер</w:t>
      </w:r>
      <w:proofErr w:type="spellEnd"/>
      <w:r w:rsidRPr="00330CC4">
        <w:rPr>
          <w:sz w:val="28"/>
          <w:szCs w:val="28"/>
        </w:rPr>
        <w:t>, белуга,</w:t>
      </w:r>
      <w:r w:rsidR="00252FBD" w:rsidRPr="00330CC4">
        <w:rPr>
          <w:sz w:val="28"/>
          <w:szCs w:val="28"/>
        </w:rPr>
        <w:t xml:space="preserve"> шип,</w:t>
      </w:r>
      <w:r w:rsidRPr="00330CC4">
        <w:rPr>
          <w:sz w:val="28"/>
          <w:szCs w:val="28"/>
        </w:rPr>
        <w:t xml:space="preserve"> русский и сибирский осетры, </w:t>
      </w:r>
      <w:proofErr w:type="spellStart"/>
      <w:r w:rsidRPr="00330CC4">
        <w:rPr>
          <w:sz w:val="28"/>
          <w:szCs w:val="28"/>
        </w:rPr>
        <w:t>веслонос</w:t>
      </w:r>
      <w:proofErr w:type="spellEnd"/>
      <w:r w:rsidRPr="00330CC4">
        <w:rPr>
          <w:sz w:val="28"/>
          <w:szCs w:val="28"/>
        </w:rPr>
        <w:t xml:space="preserve"> (Г.И. </w:t>
      </w:r>
      <w:proofErr w:type="spellStart"/>
      <w:r w:rsidRPr="00330CC4">
        <w:rPr>
          <w:sz w:val="28"/>
          <w:szCs w:val="28"/>
        </w:rPr>
        <w:t>Рубан</w:t>
      </w:r>
      <w:proofErr w:type="spellEnd"/>
      <w:r w:rsidRPr="00330CC4">
        <w:rPr>
          <w:sz w:val="28"/>
          <w:szCs w:val="28"/>
        </w:rPr>
        <w:t>, 1995).</w:t>
      </w:r>
    </w:p>
    <w:p w:rsidR="00912B4E" w:rsidRPr="00330CC4" w:rsidRDefault="00912B4E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Шип находится на грани исчезновения. Достигает длины 2,1 м, массы 60 кг и возраста 33 года. Самцы становятся половозрелыми в возрасте 7-13 лет, самки - 11-16 лет. На Волге рыбаки «шипами» называют все помеси (гибриды) осетровых рыб. Но имеется самостоятельный вид, именуемый шип. </w:t>
      </w:r>
      <w:r w:rsidRPr="00330CC4">
        <w:rPr>
          <w:bCs/>
          <w:sz w:val="28"/>
          <w:szCs w:val="28"/>
        </w:rPr>
        <w:t>Шип</w:t>
      </w:r>
      <w:r w:rsidRPr="00330CC4">
        <w:rPr>
          <w:sz w:val="28"/>
          <w:szCs w:val="28"/>
        </w:rPr>
        <w:t xml:space="preserve"> — проходная </w:t>
      </w:r>
      <w:r w:rsidRPr="00330CC4">
        <w:rPr>
          <w:bCs/>
          <w:sz w:val="28"/>
          <w:szCs w:val="28"/>
        </w:rPr>
        <w:t>рыба</w:t>
      </w:r>
      <w:r w:rsidRPr="00330CC4">
        <w:rPr>
          <w:sz w:val="28"/>
          <w:szCs w:val="28"/>
        </w:rPr>
        <w:t xml:space="preserve">. В торговой сети шип не выделяется из </w:t>
      </w:r>
      <w:proofErr w:type="gramStart"/>
      <w:r w:rsidRPr="00330CC4">
        <w:rPr>
          <w:sz w:val="28"/>
          <w:szCs w:val="28"/>
        </w:rPr>
        <w:t>осетровых</w:t>
      </w:r>
      <w:proofErr w:type="gramEnd"/>
      <w:r w:rsidRPr="00330CC4">
        <w:rPr>
          <w:sz w:val="28"/>
          <w:szCs w:val="28"/>
        </w:rPr>
        <w:t>. Основная масса шипа в естественных уловах имеет возраст 12—21 год; половая зрелость рыбы наступает в 12—14 лет. Плодовитость шипа 216—388 тыс. икринок.</w:t>
      </w:r>
    </w:p>
    <w:p w:rsidR="00912B4E" w:rsidRPr="00330CC4" w:rsidRDefault="00912B4E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Шип встречается единично вдоль черноморского побережья со стороны Грузии, в Каспийском и Аральском морях. Производители шипа заходят в реку в апреле-мае. Предпочитает нереститься в реках с мутной водой, так как гибель молоди от хищников в</w:t>
      </w:r>
      <w:r w:rsidR="0024771E" w:rsidRPr="00330CC4">
        <w:rPr>
          <w:sz w:val="28"/>
          <w:szCs w:val="28"/>
        </w:rPr>
        <w:t xml:space="preserve"> них меньше. После нереста производители</w:t>
      </w:r>
      <w:r w:rsidRPr="00330CC4">
        <w:rPr>
          <w:sz w:val="28"/>
          <w:szCs w:val="28"/>
        </w:rPr>
        <w:t xml:space="preserve"> скатываются в море. Молодняк живет в реке до 3-4 лет. Основной пищей шипа являются рыба и моллюски. Шип в природе образует помеси с белугой, с севрюгой («севрюжий шип») и с осетром. </w:t>
      </w:r>
    </w:p>
    <w:p w:rsidR="002A33DB" w:rsidRPr="00330CC4" w:rsidRDefault="002A33DB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В нашей стране уделяется большое внимание воспроизводству стад осетровых рыб. Их промысел запрещен в акватории Каспийского моря и перенесен в устья и низовья рек. На Волге ниже Волгоградской ГЭС построены из гравия искусственные нерестилища для осетровых рыб площадью около 45 га. Такие же нерестилища построены на реках Кубани и Днепре (23 га). В бассейнах Каспийского и Азовского морей действуют осетровые рыбоводные заводы, которые выпускают около 130 млн. подращенной молоди. Вылов рыб от искусственного воспроизводства составляет окол</w:t>
      </w:r>
      <w:r w:rsidR="00252FBD" w:rsidRPr="00330CC4">
        <w:rPr>
          <w:sz w:val="28"/>
          <w:szCs w:val="28"/>
        </w:rPr>
        <w:t xml:space="preserve">о 80 %, </w:t>
      </w:r>
      <w:proofErr w:type="gramStart"/>
      <w:r w:rsidR="00252FBD" w:rsidRPr="00330CC4">
        <w:rPr>
          <w:sz w:val="28"/>
          <w:szCs w:val="28"/>
        </w:rPr>
        <w:t>в</w:t>
      </w:r>
      <w:proofErr w:type="gramEnd"/>
      <w:r w:rsidR="00252FBD" w:rsidRPr="00330CC4">
        <w:rPr>
          <w:sz w:val="28"/>
          <w:szCs w:val="28"/>
        </w:rPr>
        <w:t xml:space="preserve"> Каспийском - до 30 % </w:t>
      </w:r>
      <w:r w:rsidRPr="00330CC4">
        <w:rPr>
          <w:sz w:val="28"/>
          <w:szCs w:val="28"/>
        </w:rPr>
        <w:t xml:space="preserve">[24]. </w:t>
      </w:r>
    </w:p>
    <w:p w:rsidR="002A33DB" w:rsidRPr="00330CC4" w:rsidRDefault="002A33DB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Осетровые — проходные, полупроходные и пресноводные рыбы; населяют они воды северного полушария — Европы, Северной Азии и Северной Америки. Различают 4 рода: белуги, осетры, стерляди и близкие виды, лопатоносы и </w:t>
      </w:r>
      <w:proofErr w:type="spellStart"/>
      <w:r w:rsidRPr="00330CC4">
        <w:rPr>
          <w:sz w:val="28"/>
          <w:szCs w:val="28"/>
        </w:rPr>
        <w:t>лжелопатоносы</w:t>
      </w:r>
      <w:proofErr w:type="spellEnd"/>
      <w:r w:rsidRPr="00330CC4">
        <w:rPr>
          <w:sz w:val="28"/>
          <w:szCs w:val="28"/>
        </w:rPr>
        <w:t xml:space="preserve">. </w:t>
      </w:r>
      <w:proofErr w:type="gramStart"/>
      <w:r w:rsidRPr="00330CC4">
        <w:rPr>
          <w:sz w:val="28"/>
          <w:szCs w:val="28"/>
        </w:rPr>
        <w:t>Осетровые</w:t>
      </w:r>
      <w:proofErr w:type="gramEnd"/>
      <w:r w:rsidRPr="00330CC4">
        <w:rPr>
          <w:sz w:val="28"/>
          <w:szCs w:val="28"/>
        </w:rPr>
        <w:t xml:space="preserve"> имеют удлиненное веретенообразное тело, покрытое пятью рядами костных жучек: одним спинным, двумя боковым</w:t>
      </w:r>
      <w:r w:rsidR="00E42564" w:rsidRPr="00330CC4">
        <w:rPr>
          <w:sz w:val="28"/>
          <w:szCs w:val="28"/>
        </w:rPr>
        <w:t>и</w:t>
      </w:r>
      <w:r w:rsidRPr="00330CC4">
        <w:rPr>
          <w:sz w:val="28"/>
          <w:szCs w:val="28"/>
        </w:rPr>
        <w:t xml:space="preserve"> двумя брюшными. Между рядами жучек рассеяны мелкие костные зернышки и пластинки. Рыло удлиненное, коническое или </w:t>
      </w:r>
      <w:proofErr w:type="spellStart"/>
      <w:r w:rsidRPr="00330CC4">
        <w:rPr>
          <w:sz w:val="28"/>
          <w:szCs w:val="28"/>
        </w:rPr>
        <w:t>лопатовидное</w:t>
      </w:r>
      <w:proofErr w:type="spellEnd"/>
      <w:r w:rsidRPr="00330CC4">
        <w:rPr>
          <w:sz w:val="28"/>
          <w:szCs w:val="28"/>
        </w:rPr>
        <w:t xml:space="preserve">. Рот расположен на нижней стороне головы, у некоторых края его заходят на бока головы, окаймлен мясистыми губами. На нижней стороне рыла 4 усика в поперечном ряду. Рот выдвижной, беззубый, но у мальков имеются слабые зубы. Передний луч грудного плавника сильно утолщен и превращен в колючку. </w:t>
      </w:r>
    </w:p>
    <w:p w:rsidR="002A33DB" w:rsidRPr="00330CC4" w:rsidRDefault="002A33DB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Спинной плавник отодвинут кзади. Плавательный пузырь обычно хорошо развит, соединен с желудком или пищеводом. Внутренний скелет хрящевой, хорда сохраняется, позвонков нет. Осетровые, кроме стерляди, долго живущие рыбы. Половое созревание в разных бассейнах и реках наступает неодинаково. </w:t>
      </w:r>
      <w:proofErr w:type="gramStart"/>
      <w:r w:rsidRPr="00330CC4">
        <w:rPr>
          <w:sz w:val="28"/>
          <w:szCs w:val="28"/>
        </w:rPr>
        <w:t>Нерестятся осетровые (кроме стерляди) не ежегодно.</w:t>
      </w:r>
      <w:proofErr w:type="gramEnd"/>
      <w:r w:rsidRPr="00330CC4">
        <w:rPr>
          <w:sz w:val="28"/>
          <w:szCs w:val="28"/>
        </w:rPr>
        <w:t xml:space="preserve"> После нереста производители скатываются в море, растут и вновь идут на икрометание, но уже более крупные и с большим количеством икры. </w:t>
      </w:r>
      <w:proofErr w:type="gramStart"/>
      <w:r w:rsidRPr="00330CC4">
        <w:rPr>
          <w:sz w:val="28"/>
          <w:szCs w:val="28"/>
        </w:rPr>
        <w:t>Осетровых обычно относят к медленно растущим и поздно созревающим рыбам, однако по темпам весового роста осетровые стоят в числе наиболее быстрорастущих рыб.</w:t>
      </w:r>
      <w:proofErr w:type="gramEnd"/>
      <w:r w:rsidRPr="00330CC4">
        <w:rPr>
          <w:sz w:val="28"/>
          <w:szCs w:val="28"/>
        </w:rPr>
        <w:t xml:space="preserve"> Если половая зрелость у них наступает позже, чем у других рыб, то большие размеры (за исключением стерляди и лопатоносов) компенсируют отставание в </w:t>
      </w:r>
      <w:proofErr w:type="spellStart"/>
      <w:r w:rsidRPr="00330CC4">
        <w:rPr>
          <w:sz w:val="28"/>
          <w:szCs w:val="28"/>
        </w:rPr>
        <w:t>половозрелости</w:t>
      </w:r>
      <w:proofErr w:type="spellEnd"/>
      <w:r w:rsidRPr="00330CC4">
        <w:rPr>
          <w:sz w:val="28"/>
          <w:szCs w:val="28"/>
        </w:rPr>
        <w:t xml:space="preserve">. </w:t>
      </w:r>
    </w:p>
    <w:p w:rsidR="002A33DB" w:rsidRPr="00330CC4" w:rsidRDefault="002A33DB" w:rsidP="00330CC4">
      <w:pPr>
        <w:spacing w:after="0" w:line="360" w:lineRule="auto"/>
        <w:ind w:left="0" w:firstLine="709"/>
        <w:rPr>
          <w:sz w:val="28"/>
          <w:szCs w:val="28"/>
        </w:rPr>
      </w:pPr>
      <w:proofErr w:type="spellStart"/>
      <w:r w:rsidRPr="00330CC4">
        <w:rPr>
          <w:sz w:val="28"/>
          <w:szCs w:val="28"/>
        </w:rPr>
        <w:t>Половозрелость</w:t>
      </w:r>
      <w:proofErr w:type="spellEnd"/>
      <w:r w:rsidRPr="00330CC4">
        <w:rPr>
          <w:sz w:val="28"/>
          <w:szCs w:val="28"/>
        </w:rPr>
        <w:t xml:space="preserve"> у видов, достигающих крупных размеров (севрюга, осетр, белуга), наступает у самцов в возрасте от 5—13 до 8—18 лет, а у самок — от 8—12 до 16—21 года. Наиболее скороспелы осетровые, входящие в Дон и Днепр, наиболее поздно созревают — входящие в Волгу. Икрометание весенне-летнее, происходит в реках (</w:t>
      </w:r>
      <w:proofErr w:type="gramStart"/>
      <w:r w:rsidRPr="00330CC4">
        <w:rPr>
          <w:sz w:val="28"/>
          <w:szCs w:val="28"/>
        </w:rPr>
        <w:t>осетровые</w:t>
      </w:r>
      <w:proofErr w:type="gramEnd"/>
      <w:r w:rsidRPr="00330CC4">
        <w:rPr>
          <w:sz w:val="28"/>
          <w:szCs w:val="28"/>
        </w:rPr>
        <w:t xml:space="preserve"> в морской воде не размножаются) при относительно быстром те</w:t>
      </w:r>
      <w:r w:rsidR="00E42564" w:rsidRPr="00330CC4">
        <w:rPr>
          <w:sz w:val="28"/>
          <w:szCs w:val="28"/>
        </w:rPr>
        <w:t>чении; икра у осетровых клейкая</w:t>
      </w:r>
      <w:r w:rsidRPr="00330CC4">
        <w:rPr>
          <w:sz w:val="28"/>
          <w:szCs w:val="28"/>
        </w:rPr>
        <w:t xml:space="preserve">. Известны редкие случаи, когда севрюга и стерлядь для икрометания выходят из реки на пойму [15]. </w:t>
      </w:r>
    </w:p>
    <w:p w:rsidR="002A33DB" w:rsidRPr="00330CC4" w:rsidRDefault="002A33DB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Выклевывающиеся из икры личинки осетровых имеют желточный мешок и проходят стадию желточного (эндогенного) питания; принимать </w:t>
      </w:r>
      <w:proofErr w:type="gramStart"/>
      <w:r w:rsidRPr="00330CC4">
        <w:rPr>
          <w:sz w:val="28"/>
          <w:szCs w:val="28"/>
        </w:rPr>
        <w:t>пищу</w:t>
      </w:r>
      <w:proofErr w:type="gramEnd"/>
      <w:r w:rsidRPr="00330CC4">
        <w:rPr>
          <w:sz w:val="28"/>
          <w:szCs w:val="28"/>
        </w:rPr>
        <w:t xml:space="preserve"> личинки начинают к концу рассасывания желточного пузыря и затем переходят к внешнему активному (экзогенному) питанию. Затем личинки или скатываются прямо в </w:t>
      </w:r>
      <w:proofErr w:type="spellStart"/>
      <w:r w:rsidRPr="00330CC4">
        <w:rPr>
          <w:sz w:val="28"/>
          <w:szCs w:val="28"/>
        </w:rPr>
        <w:t>предустьевые</w:t>
      </w:r>
      <w:proofErr w:type="spellEnd"/>
      <w:r w:rsidRPr="00330CC4">
        <w:rPr>
          <w:sz w:val="28"/>
          <w:szCs w:val="28"/>
        </w:rPr>
        <w:t xml:space="preserve"> пространства (например, севрюга на Кубани), или задерживаются в реке, но, как правило, мальки-сеголетки скатываются в море </w:t>
      </w:r>
      <w:proofErr w:type="gramStart"/>
      <w:r w:rsidRPr="00330CC4">
        <w:rPr>
          <w:sz w:val="28"/>
          <w:szCs w:val="28"/>
        </w:rPr>
        <w:t>в</w:t>
      </w:r>
      <w:proofErr w:type="gramEnd"/>
      <w:r w:rsidRPr="00330CC4">
        <w:rPr>
          <w:sz w:val="28"/>
          <w:szCs w:val="28"/>
        </w:rPr>
        <w:t xml:space="preserve"> то же лето. </w:t>
      </w:r>
    </w:p>
    <w:p w:rsidR="00E42564" w:rsidRPr="00330CC4" w:rsidRDefault="00E42564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Личинки осетровых рыб начинают заглатывать корм до освобождения кишечника от первичного кала (</w:t>
      </w:r>
      <w:proofErr w:type="spellStart"/>
      <w:r w:rsidRPr="00330CC4">
        <w:rPr>
          <w:sz w:val="28"/>
          <w:szCs w:val="28"/>
        </w:rPr>
        <w:t>меланиновой</w:t>
      </w:r>
      <w:proofErr w:type="spellEnd"/>
      <w:r w:rsidRPr="00330CC4">
        <w:rPr>
          <w:sz w:val="28"/>
          <w:szCs w:val="28"/>
        </w:rPr>
        <w:t xml:space="preserve"> пробки). Выход пробки из анального отверстия растягивается на 3—4 дня. Личинки переходят на активное питание при массе 30—40 мг. </w:t>
      </w:r>
      <w:proofErr w:type="gramStart"/>
      <w:r w:rsidRPr="00330CC4">
        <w:rPr>
          <w:sz w:val="28"/>
          <w:szCs w:val="28"/>
        </w:rPr>
        <w:t>В первые</w:t>
      </w:r>
      <w:proofErr w:type="gramEnd"/>
      <w:r w:rsidRPr="00330CC4">
        <w:rPr>
          <w:sz w:val="28"/>
          <w:szCs w:val="28"/>
        </w:rPr>
        <w:t xml:space="preserve"> 3—4 дня кормления корм вносят в избытке (30—50 % массы молоди), что способствует более быстрому привыканию к нему.</w:t>
      </w:r>
    </w:p>
    <w:p w:rsidR="00EC098B" w:rsidRPr="00330CC4" w:rsidRDefault="00EC098B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Выклев осетровых рыб происходит при сравнительно малых размерах. Например, личинки белуги освобождаются от оболочек икры при длине 11-12 мм, сибирский осетр — при 10-11 мм. В связи с особенностями эмбриогенеза </w:t>
      </w:r>
      <w:proofErr w:type="gramStart"/>
      <w:r w:rsidRPr="00330CC4">
        <w:rPr>
          <w:sz w:val="28"/>
          <w:szCs w:val="28"/>
        </w:rPr>
        <w:t>осетровых</w:t>
      </w:r>
      <w:proofErr w:type="gramEnd"/>
      <w:r w:rsidRPr="00330CC4">
        <w:rPr>
          <w:sz w:val="28"/>
          <w:szCs w:val="28"/>
        </w:rPr>
        <w:t xml:space="preserve"> (полным дроблением) пищеварительный канал к моменту выклева заполнен желтком, который утилизируется по мере развития, освобождая полость пищеварительного тракта. Этап желточного питания продолжается несколько дней — в зависимости от температуры в среднем от 3 до 10 суток, у белуги и сибирского осетра — в течение 9-10 дней при температуре 18°С. (Е. </w:t>
      </w:r>
      <w:proofErr w:type="spellStart"/>
      <w:r w:rsidRPr="00330CC4">
        <w:rPr>
          <w:sz w:val="28"/>
          <w:szCs w:val="28"/>
        </w:rPr>
        <w:t>Gisbert</w:t>
      </w:r>
      <w:proofErr w:type="spellEnd"/>
      <w:r w:rsidRPr="00330CC4">
        <w:rPr>
          <w:sz w:val="28"/>
          <w:szCs w:val="28"/>
        </w:rPr>
        <w:t xml:space="preserve"> </w:t>
      </w:r>
      <w:proofErr w:type="spellStart"/>
      <w:r w:rsidRPr="00330CC4">
        <w:rPr>
          <w:sz w:val="28"/>
          <w:szCs w:val="28"/>
        </w:rPr>
        <w:t>et</w:t>
      </w:r>
      <w:proofErr w:type="spellEnd"/>
      <w:r w:rsidRPr="00330CC4">
        <w:rPr>
          <w:sz w:val="28"/>
          <w:szCs w:val="28"/>
        </w:rPr>
        <w:t xml:space="preserve"> </w:t>
      </w:r>
      <w:proofErr w:type="spellStart"/>
      <w:r w:rsidRPr="00330CC4">
        <w:rPr>
          <w:sz w:val="28"/>
          <w:szCs w:val="28"/>
        </w:rPr>
        <w:t>al</w:t>
      </w:r>
      <w:proofErr w:type="spellEnd"/>
      <w:r w:rsidRPr="00330CC4">
        <w:rPr>
          <w:sz w:val="28"/>
          <w:szCs w:val="28"/>
        </w:rPr>
        <w:t>., 1998).</w:t>
      </w:r>
    </w:p>
    <w:p w:rsidR="00EC098B" w:rsidRPr="00330CC4" w:rsidRDefault="00EC098B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Дифференциация пищеварительного тракта осетровых рыб идет асинхронно. Задние отделы развиваются раньше, чем передние. К моменту первого поглощения пищи желудок </w:t>
      </w:r>
      <w:proofErr w:type="gramStart"/>
      <w:r w:rsidRPr="00330CC4">
        <w:rPr>
          <w:sz w:val="28"/>
          <w:szCs w:val="28"/>
        </w:rPr>
        <w:t>осетровых</w:t>
      </w:r>
      <w:proofErr w:type="gramEnd"/>
      <w:r w:rsidRPr="00330CC4">
        <w:rPr>
          <w:sz w:val="28"/>
          <w:szCs w:val="28"/>
        </w:rPr>
        <w:t xml:space="preserve"> менее развит в структурном функциональном отношении, чем другие отделы пищеварительного тракта (И.Н. Остроумова, 2005).</w:t>
      </w:r>
    </w:p>
    <w:p w:rsidR="00EC098B" w:rsidRPr="00330CC4" w:rsidRDefault="00EC098B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Первые зачатки пищеварительных желез в стенках желудка отмечены у белуги за день до питания, которое </w:t>
      </w:r>
      <w:proofErr w:type="gramStart"/>
      <w:r w:rsidRPr="00330CC4">
        <w:rPr>
          <w:sz w:val="28"/>
          <w:szCs w:val="28"/>
        </w:rPr>
        <w:t xml:space="preserve">началось на 9-е сутки у личинок длиной 19-20 мм при температуре 18° С. У личинок </w:t>
      </w:r>
      <w:proofErr w:type="spellStart"/>
      <w:r w:rsidRPr="00330CC4">
        <w:rPr>
          <w:sz w:val="28"/>
          <w:szCs w:val="28"/>
        </w:rPr>
        <w:t>бестера</w:t>
      </w:r>
      <w:proofErr w:type="spellEnd"/>
      <w:r w:rsidRPr="00330CC4">
        <w:rPr>
          <w:sz w:val="28"/>
          <w:szCs w:val="28"/>
        </w:rPr>
        <w:t xml:space="preserve"> небольшая активность кислых </w:t>
      </w:r>
      <w:proofErr w:type="spellStart"/>
      <w:r w:rsidRPr="00330CC4">
        <w:rPr>
          <w:sz w:val="28"/>
          <w:szCs w:val="28"/>
        </w:rPr>
        <w:t>протеиназ</w:t>
      </w:r>
      <w:proofErr w:type="spellEnd"/>
      <w:r w:rsidRPr="00330CC4">
        <w:rPr>
          <w:sz w:val="28"/>
          <w:szCs w:val="28"/>
        </w:rPr>
        <w:t xml:space="preserve"> наблюдалась</w:t>
      </w:r>
      <w:proofErr w:type="gramEnd"/>
      <w:r w:rsidRPr="00330CC4">
        <w:rPr>
          <w:sz w:val="28"/>
          <w:szCs w:val="28"/>
        </w:rPr>
        <w:t xml:space="preserve"> в пищеварительном тракте в течение периода желточного питания. Значительно более высокий уровень ферментативной активности в кислой среде обнаруживается у </w:t>
      </w:r>
      <w:proofErr w:type="spellStart"/>
      <w:r w:rsidRPr="00330CC4">
        <w:rPr>
          <w:sz w:val="28"/>
          <w:szCs w:val="28"/>
        </w:rPr>
        <w:t>бестера</w:t>
      </w:r>
      <w:proofErr w:type="spellEnd"/>
      <w:r w:rsidRPr="00330CC4">
        <w:rPr>
          <w:sz w:val="28"/>
          <w:szCs w:val="28"/>
        </w:rPr>
        <w:t xml:space="preserve"> спустя несколько дней после начала питания в возрасте 12-17 суток (первое поглощение пищи — на 9-й день при 10,2-18,7°). Скорее </w:t>
      </w:r>
      <w:proofErr w:type="gramStart"/>
      <w:r w:rsidRPr="00330CC4">
        <w:rPr>
          <w:sz w:val="28"/>
          <w:szCs w:val="28"/>
        </w:rPr>
        <w:t>всего</w:t>
      </w:r>
      <w:proofErr w:type="gramEnd"/>
      <w:r w:rsidRPr="00330CC4">
        <w:rPr>
          <w:sz w:val="28"/>
          <w:szCs w:val="28"/>
        </w:rPr>
        <w:t xml:space="preserve"> это связано с началом функционирования желудочных пищеварительных желез и появлением истинного пепсина (И.Н. Остроумова, 2005).</w:t>
      </w:r>
    </w:p>
    <w:p w:rsidR="00EC098B" w:rsidRPr="00330CC4" w:rsidRDefault="00EC098B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Проблема сбалансированности кормов считается ключевой в современном рыбоводстве. Переход личинок рыб с </w:t>
      </w:r>
      <w:proofErr w:type="gramStart"/>
      <w:r w:rsidRPr="00330CC4">
        <w:rPr>
          <w:sz w:val="28"/>
          <w:szCs w:val="28"/>
        </w:rPr>
        <w:t>эндогенного</w:t>
      </w:r>
      <w:proofErr w:type="gramEnd"/>
      <w:r w:rsidRPr="00330CC4">
        <w:rPr>
          <w:sz w:val="28"/>
          <w:szCs w:val="28"/>
        </w:rPr>
        <w:t xml:space="preserve"> на экзогенное питание является критическим периодом из-за незрелости пищеварительной системы. Личинки рыб разных видов приступают к активному питанию при неодинаковой степени сформированности пищеварительной системы, с чем и связаны успехи или неудачи при разработке комбикормов (И.Н. Остроумова, 2005). </w:t>
      </w:r>
    </w:p>
    <w:p w:rsidR="00E42564" w:rsidRPr="00330CC4" w:rsidRDefault="00E42564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Осетровые рыбы имеют широкий спектр питания. Состав их пищи существенно изменяется в пределах вида, ареала, в различных возрастных группах и в течение года. Осетры являются типичными </w:t>
      </w:r>
      <w:proofErr w:type="spellStart"/>
      <w:r w:rsidRPr="00330CC4">
        <w:rPr>
          <w:sz w:val="28"/>
          <w:szCs w:val="28"/>
        </w:rPr>
        <w:t>бентофагами</w:t>
      </w:r>
      <w:proofErr w:type="spellEnd"/>
      <w:r w:rsidRPr="00330CC4">
        <w:rPr>
          <w:sz w:val="28"/>
          <w:szCs w:val="28"/>
        </w:rPr>
        <w:t xml:space="preserve">, основу питания их составляют личинки </w:t>
      </w:r>
      <w:proofErr w:type="spellStart"/>
      <w:r w:rsidRPr="00330CC4">
        <w:rPr>
          <w:sz w:val="28"/>
          <w:szCs w:val="28"/>
        </w:rPr>
        <w:t>хирономид</w:t>
      </w:r>
      <w:proofErr w:type="spellEnd"/>
      <w:r w:rsidRPr="00330CC4">
        <w:rPr>
          <w:sz w:val="28"/>
          <w:szCs w:val="28"/>
        </w:rPr>
        <w:t xml:space="preserve">, поденок, ручейников, веснянок, </w:t>
      </w:r>
      <w:proofErr w:type="spellStart"/>
      <w:r w:rsidRPr="00330CC4">
        <w:rPr>
          <w:sz w:val="28"/>
          <w:szCs w:val="28"/>
        </w:rPr>
        <w:t>гаммариды</w:t>
      </w:r>
      <w:proofErr w:type="spellEnd"/>
      <w:r w:rsidRPr="00330CC4">
        <w:rPr>
          <w:sz w:val="28"/>
          <w:szCs w:val="28"/>
        </w:rPr>
        <w:t xml:space="preserve">, моллюски, бокоплавы и др. (Н.П. </w:t>
      </w:r>
      <w:proofErr w:type="spellStart"/>
      <w:r w:rsidRPr="00330CC4">
        <w:rPr>
          <w:sz w:val="28"/>
          <w:szCs w:val="28"/>
        </w:rPr>
        <w:t>Вотинов</w:t>
      </w:r>
      <w:proofErr w:type="spellEnd"/>
      <w:r w:rsidRPr="00330CC4">
        <w:rPr>
          <w:sz w:val="28"/>
          <w:szCs w:val="28"/>
        </w:rPr>
        <w:t xml:space="preserve">, 1978). </w:t>
      </w:r>
    </w:p>
    <w:p w:rsidR="002A33DB" w:rsidRPr="00330CC4" w:rsidRDefault="002A33DB" w:rsidP="00330CC4">
      <w:pPr>
        <w:spacing w:after="0" w:line="360" w:lineRule="auto"/>
        <w:ind w:left="0" w:firstLine="709"/>
        <w:rPr>
          <w:sz w:val="28"/>
          <w:szCs w:val="28"/>
        </w:rPr>
      </w:pPr>
      <w:proofErr w:type="gramStart"/>
      <w:r w:rsidRPr="00330CC4">
        <w:rPr>
          <w:sz w:val="28"/>
          <w:szCs w:val="28"/>
        </w:rPr>
        <w:t xml:space="preserve">В реке личинки осетровых питаются вначале планктоном, затем мальки переходят на рачков — </w:t>
      </w:r>
      <w:proofErr w:type="spellStart"/>
      <w:r w:rsidRPr="00330CC4">
        <w:rPr>
          <w:sz w:val="28"/>
          <w:szCs w:val="28"/>
        </w:rPr>
        <w:t>мизид</w:t>
      </w:r>
      <w:proofErr w:type="spellEnd"/>
      <w:r w:rsidRPr="00330CC4">
        <w:rPr>
          <w:sz w:val="28"/>
          <w:szCs w:val="28"/>
        </w:rPr>
        <w:t xml:space="preserve">, </w:t>
      </w:r>
      <w:proofErr w:type="spellStart"/>
      <w:r w:rsidRPr="00330CC4">
        <w:rPr>
          <w:sz w:val="28"/>
          <w:szCs w:val="28"/>
        </w:rPr>
        <w:t>гаммарид</w:t>
      </w:r>
      <w:proofErr w:type="spellEnd"/>
      <w:r w:rsidRPr="00330CC4">
        <w:rPr>
          <w:sz w:val="28"/>
          <w:szCs w:val="28"/>
        </w:rPr>
        <w:t xml:space="preserve">, иногда и на </w:t>
      </w:r>
      <w:proofErr w:type="spellStart"/>
      <w:r w:rsidRPr="00330CC4">
        <w:rPr>
          <w:sz w:val="28"/>
          <w:szCs w:val="28"/>
        </w:rPr>
        <w:t>хирономид</w:t>
      </w:r>
      <w:proofErr w:type="spellEnd"/>
      <w:r w:rsidRPr="00330CC4">
        <w:rPr>
          <w:sz w:val="28"/>
          <w:szCs w:val="28"/>
        </w:rPr>
        <w:t>.</w:t>
      </w:r>
      <w:proofErr w:type="gramEnd"/>
      <w:r w:rsidRPr="00330CC4">
        <w:rPr>
          <w:sz w:val="28"/>
          <w:szCs w:val="28"/>
        </w:rPr>
        <w:t xml:space="preserve"> Молодь белуги еще в реке переходит на хищное питание. Каспий, Азовское, Черное </w:t>
      </w:r>
      <w:r w:rsidR="00C85511" w:rsidRPr="00330CC4">
        <w:rPr>
          <w:sz w:val="28"/>
          <w:szCs w:val="28"/>
        </w:rPr>
        <w:t xml:space="preserve">и </w:t>
      </w:r>
      <w:r w:rsidRPr="00330CC4">
        <w:rPr>
          <w:sz w:val="28"/>
          <w:szCs w:val="28"/>
        </w:rPr>
        <w:t>другие моря являются огромными природными питомниками всех возрастных групп осетровых. В море также нагуливаются и производители</w:t>
      </w:r>
      <w:r w:rsidR="00504479">
        <w:rPr>
          <w:sz w:val="28"/>
          <w:szCs w:val="28"/>
        </w:rPr>
        <w:t xml:space="preserve"> между повторными нерестами</w:t>
      </w:r>
      <w:proofErr w:type="gramStart"/>
      <w:r w:rsidR="00504479">
        <w:rPr>
          <w:sz w:val="28"/>
          <w:szCs w:val="28"/>
        </w:rPr>
        <w:t xml:space="preserve"> </w:t>
      </w:r>
      <w:r w:rsidRPr="00330CC4">
        <w:rPr>
          <w:sz w:val="28"/>
          <w:szCs w:val="28"/>
        </w:rPr>
        <w:t>.</w:t>
      </w:r>
      <w:proofErr w:type="gramEnd"/>
      <w:r w:rsidRPr="00330CC4">
        <w:rPr>
          <w:sz w:val="28"/>
          <w:szCs w:val="28"/>
        </w:rPr>
        <w:t xml:space="preserve"> </w:t>
      </w:r>
    </w:p>
    <w:p w:rsidR="002A33DB" w:rsidRPr="00330CC4" w:rsidRDefault="002A33DB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Размер крупки </w:t>
      </w:r>
      <w:r w:rsidR="00E42564" w:rsidRPr="00330CC4">
        <w:rPr>
          <w:sz w:val="28"/>
          <w:szCs w:val="28"/>
        </w:rPr>
        <w:t xml:space="preserve">комбикормов </w:t>
      </w:r>
      <w:r w:rsidRPr="00330CC4">
        <w:rPr>
          <w:sz w:val="28"/>
          <w:szCs w:val="28"/>
        </w:rPr>
        <w:t xml:space="preserve">для молоди должен составлять 0,3-2,0 мм. В этом возрасте суточный рацион молоди должен быть равен 15-25 % ее массы при оптимальных температурах 20-24 °С. При более низких температурах суточную дачу корма уменьшают. Необходимо в первый месяц выращивания молоди осетровых следить и контролировать через каждые 2—3 ч </w:t>
      </w:r>
      <w:proofErr w:type="spellStart"/>
      <w:r w:rsidRPr="00330CC4">
        <w:rPr>
          <w:sz w:val="28"/>
          <w:szCs w:val="28"/>
        </w:rPr>
        <w:t>поедаемость</w:t>
      </w:r>
      <w:proofErr w:type="spellEnd"/>
      <w:r w:rsidRPr="00330CC4">
        <w:rPr>
          <w:sz w:val="28"/>
          <w:szCs w:val="28"/>
        </w:rPr>
        <w:t xml:space="preserve"> задаваемого корма, чтобы не загрязнять емкости и соответственно не ухудшать кислородный режим.</w:t>
      </w:r>
    </w:p>
    <w:p w:rsidR="002A33DB" w:rsidRPr="00330CC4" w:rsidRDefault="002A33DB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При нормальных условиях содержания и кормления молодь достигает массы 1 г в возрасте 50 дней и 3 г в возрасте 70 дней. С этого момента переходят на кормление продукционными осетровыми комбикормами. Размер гранул для этой возрастной группы должен составлять 2,5; 4,5 и 6 мм. При отсутствии гранулированного корма можно использовать тестообразные корма на основе рыбного фарша. Частота кормления сеголетков в прудах составляет 3—4 раза, в бассейнах и садках — 8—12 раз.</w:t>
      </w:r>
    </w:p>
    <w:p w:rsidR="002A33DB" w:rsidRPr="00330CC4" w:rsidRDefault="002A33DB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В период летних температур (16—24 °С) товарную рыбу кормят 5—6 раз в сутки в бассейнах и садках и 2—3 р</w:t>
      </w:r>
      <w:r w:rsidR="00E42564" w:rsidRPr="00330CC4">
        <w:rPr>
          <w:sz w:val="28"/>
          <w:szCs w:val="28"/>
        </w:rPr>
        <w:t>аза в прудах. При температуре 4-</w:t>
      </w:r>
      <w:r w:rsidRPr="00330CC4">
        <w:rPr>
          <w:sz w:val="28"/>
          <w:szCs w:val="28"/>
        </w:rPr>
        <w:t>6</w:t>
      </w:r>
      <w:proofErr w:type="gramStart"/>
      <w:r w:rsidRPr="00330CC4">
        <w:rPr>
          <w:sz w:val="28"/>
          <w:szCs w:val="28"/>
        </w:rPr>
        <w:t xml:space="preserve"> </w:t>
      </w:r>
      <w:r w:rsidR="00E42564" w:rsidRPr="00330CC4">
        <w:rPr>
          <w:sz w:val="28"/>
          <w:szCs w:val="28"/>
        </w:rPr>
        <w:t>°С</w:t>
      </w:r>
      <w:proofErr w:type="gramEnd"/>
      <w:r w:rsidR="00E42564" w:rsidRPr="00330CC4">
        <w:rPr>
          <w:sz w:val="28"/>
          <w:szCs w:val="28"/>
        </w:rPr>
        <w:t xml:space="preserve"> </w:t>
      </w:r>
      <w:r w:rsidRPr="00330CC4">
        <w:rPr>
          <w:sz w:val="28"/>
          <w:szCs w:val="28"/>
        </w:rPr>
        <w:t>потребность в корме резко снижается, время прохождения пищи по кишечному тракту увеличивается до 24—36 ч. Поэтому в этот период рыбу кормят 1 раз в сутки.</w:t>
      </w:r>
    </w:p>
    <w:p w:rsidR="00F23554" w:rsidRPr="00330CC4" w:rsidRDefault="00F23554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Начиная с возраста 3 лет, осетры частично переходят на хищное питание, а в некоторых случаях взрослые особи питаются преимущественно рыбой. (Г.И. </w:t>
      </w:r>
      <w:proofErr w:type="spellStart"/>
      <w:r w:rsidRPr="00330CC4">
        <w:rPr>
          <w:sz w:val="28"/>
          <w:szCs w:val="28"/>
        </w:rPr>
        <w:t>Рубан</w:t>
      </w:r>
      <w:proofErr w:type="spellEnd"/>
      <w:r w:rsidRPr="00330CC4">
        <w:rPr>
          <w:sz w:val="28"/>
          <w:szCs w:val="28"/>
        </w:rPr>
        <w:t xml:space="preserve">, А.И. </w:t>
      </w:r>
      <w:proofErr w:type="spellStart"/>
      <w:r w:rsidRPr="00330CC4">
        <w:rPr>
          <w:sz w:val="28"/>
          <w:szCs w:val="28"/>
        </w:rPr>
        <w:t>Панаиотиди</w:t>
      </w:r>
      <w:proofErr w:type="spellEnd"/>
      <w:r w:rsidRPr="00330CC4">
        <w:rPr>
          <w:sz w:val="28"/>
          <w:szCs w:val="28"/>
        </w:rPr>
        <w:t xml:space="preserve">, 1994). </w:t>
      </w:r>
    </w:p>
    <w:p w:rsidR="00F23554" w:rsidRPr="00330CC4" w:rsidRDefault="00F23554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Семейство осетровых рыб относится к группе хрящевых ганоидов. Скелет осетра абсолютно лишен костей и представлен хрящами. Вместо чешуи тело осетровых рыб покрыто костными отростками (так называемые «жучки»), которые располагаются в пять продольных рядов. Жучки являются надежной защитой тела рыбы. Спинной плавник осетра состоит из 27-51 лучей, анальный – из 18-33. Два плавника осетра отодвинуты назад к хвосту. На жаберной дуге, на стороне, обращенной в ротовую полость, располагаются жаберные тычинки, которые задерживают частички пищи и не имеют отношения к дыханию. Со стороны</w:t>
      </w:r>
      <w:r w:rsidR="003A652C" w:rsidRPr="00330CC4">
        <w:rPr>
          <w:sz w:val="28"/>
          <w:szCs w:val="28"/>
        </w:rPr>
        <w:t>,</w:t>
      </w:r>
      <w:r w:rsidRPr="00330CC4">
        <w:rPr>
          <w:sz w:val="28"/>
          <w:szCs w:val="28"/>
        </w:rPr>
        <w:t xml:space="preserve"> обращенной в жаберную полость, расположены жаберные лепестки, несущи</w:t>
      </w:r>
      <w:r w:rsidR="00E42564" w:rsidRPr="00330CC4">
        <w:rPr>
          <w:sz w:val="28"/>
          <w:szCs w:val="28"/>
        </w:rPr>
        <w:t>е дыхательную поверхность (С.Б. </w:t>
      </w:r>
      <w:r w:rsidRPr="00330CC4">
        <w:rPr>
          <w:sz w:val="28"/>
          <w:szCs w:val="28"/>
        </w:rPr>
        <w:t xml:space="preserve">Подушка, 1999).  </w:t>
      </w:r>
    </w:p>
    <w:p w:rsidR="00F23554" w:rsidRPr="00330CC4" w:rsidRDefault="00F23554" w:rsidP="00330CC4">
      <w:pPr>
        <w:spacing w:after="0" w:line="360" w:lineRule="auto"/>
        <w:ind w:left="0" w:firstLine="709"/>
        <w:rPr>
          <w:sz w:val="28"/>
          <w:szCs w:val="28"/>
        </w:rPr>
      </w:pPr>
    </w:p>
    <w:p w:rsidR="00F23554" w:rsidRPr="00330CC4" w:rsidRDefault="00F23554" w:rsidP="00330CC4">
      <w:pPr>
        <w:spacing w:after="0" w:line="360" w:lineRule="auto"/>
        <w:ind w:left="0" w:firstLine="709"/>
        <w:rPr>
          <w:b/>
          <w:sz w:val="28"/>
          <w:szCs w:val="28"/>
        </w:rPr>
      </w:pPr>
      <w:r w:rsidRPr="00330CC4">
        <w:rPr>
          <w:b/>
          <w:sz w:val="28"/>
          <w:szCs w:val="28"/>
        </w:rPr>
        <w:t>2.3 Обоснование использования кормовых сорбентов в рационах рыбы в связи с антропогенным загрязнением водоемов и кормов</w:t>
      </w:r>
    </w:p>
    <w:p w:rsidR="00330CC4" w:rsidRDefault="00330CC4" w:rsidP="00330CC4">
      <w:pPr>
        <w:spacing w:after="0" w:line="360" w:lineRule="auto"/>
        <w:ind w:left="0" w:firstLine="709"/>
        <w:rPr>
          <w:sz w:val="28"/>
          <w:szCs w:val="28"/>
        </w:rPr>
      </w:pPr>
    </w:p>
    <w:p w:rsidR="00752FC7" w:rsidRPr="00330CC4" w:rsidRDefault="00752FC7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Численность популяций осетровых рыб в последние десятилетия зависит от эффективности работы рыбоводных заводов, которая зачастую корректируется внешними экологическими факторами и важнейшими из них - </w:t>
      </w:r>
      <w:proofErr w:type="spellStart"/>
      <w:r w:rsidRPr="00330CC4">
        <w:rPr>
          <w:sz w:val="28"/>
          <w:szCs w:val="28"/>
        </w:rPr>
        <w:t>экотоксикологическими</w:t>
      </w:r>
      <w:proofErr w:type="spellEnd"/>
      <w:r w:rsidRPr="00330CC4">
        <w:rPr>
          <w:sz w:val="28"/>
          <w:szCs w:val="28"/>
        </w:rPr>
        <w:t xml:space="preserve">. Мониторинг </w:t>
      </w:r>
      <w:proofErr w:type="spellStart"/>
      <w:r w:rsidRPr="00330CC4">
        <w:rPr>
          <w:sz w:val="28"/>
          <w:szCs w:val="28"/>
        </w:rPr>
        <w:t>экотоксикологического</w:t>
      </w:r>
      <w:proofErr w:type="spellEnd"/>
      <w:r w:rsidRPr="00330CC4">
        <w:rPr>
          <w:sz w:val="28"/>
          <w:szCs w:val="28"/>
        </w:rPr>
        <w:t xml:space="preserve"> состояния </w:t>
      </w:r>
      <w:proofErr w:type="spellStart"/>
      <w:r w:rsidRPr="00330CC4">
        <w:rPr>
          <w:sz w:val="28"/>
          <w:szCs w:val="28"/>
        </w:rPr>
        <w:t>рыбохозяйственных</w:t>
      </w:r>
      <w:proofErr w:type="spellEnd"/>
      <w:r w:rsidRPr="00330CC4">
        <w:rPr>
          <w:sz w:val="28"/>
          <w:szCs w:val="28"/>
        </w:rPr>
        <w:t xml:space="preserve"> водоемов стал необходимым условием устойчивого развития </w:t>
      </w:r>
      <w:proofErr w:type="spellStart"/>
      <w:r w:rsidRPr="00330CC4">
        <w:rPr>
          <w:sz w:val="28"/>
          <w:szCs w:val="28"/>
        </w:rPr>
        <w:t>рыбохозяйственного</w:t>
      </w:r>
      <w:proofErr w:type="spellEnd"/>
      <w:r w:rsidRPr="00330CC4">
        <w:rPr>
          <w:sz w:val="28"/>
          <w:szCs w:val="28"/>
        </w:rPr>
        <w:t xml:space="preserve"> комплекса в целом и осетрового хозяйства в частности (Н.В. </w:t>
      </w:r>
      <w:proofErr w:type="spellStart"/>
      <w:r w:rsidRPr="00330CC4">
        <w:rPr>
          <w:sz w:val="28"/>
          <w:szCs w:val="28"/>
        </w:rPr>
        <w:t>Войнова</w:t>
      </w:r>
      <w:proofErr w:type="spellEnd"/>
      <w:r w:rsidRPr="00330CC4">
        <w:rPr>
          <w:sz w:val="28"/>
          <w:szCs w:val="28"/>
        </w:rPr>
        <w:t xml:space="preserve"> и др., 2002). </w:t>
      </w:r>
    </w:p>
    <w:p w:rsidR="00752FC7" w:rsidRPr="00330CC4" w:rsidRDefault="00752FC7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В последние годы влияние антропогенной деятельности на качественные изменения популяции рыб, и в частности осетровых, привлекает пристальное внимание специалистов-ихтиологов. После зарегулирования сток</w:t>
      </w:r>
      <w:r w:rsidR="00870A1C" w:rsidRPr="00330CC4">
        <w:rPr>
          <w:sz w:val="28"/>
          <w:szCs w:val="28"/>
        </w:rPr>
        <w:t>ов</w:t>
      </w:r>
      <w:r w:rsidRPr="00330CC4">
        <w:rPr>
          <w:sz w:val="28"/>
          <w:szCs w:val="28"/>
        </w:rPr>
        <w:t xml:space="preserve"> многих рек чрезвычайно </w:t>
      </w:r>
      <w:proofErr w:type="gramStart"/>
      <w:r w:rsidRPr="00330CC4">
        <w:rPr>
          <w:sz w:val="28"/>
          <w:szCs w:val="28"/>
        </w:rPr>
        <w:t>важное значение</w:t>
      </w:r>
      <w:proofErr w:type="gramEnd"/>
      <w:r w:rsidRPr="00330CC4">
        <w:rPr>
          <w:sz w:val="28"/>
          <w:szCs w:val="28"/>
        </w:rPr>
        <w:t xml:space="preserve"> в данной проблеме приобрели вопросы антропогенного загрязнения, которые в настоящее время обозначают как эколого-токсикологический фактор. Степень и последствия его воздействия на гидробионтов, и рыб в том числе, представляют одну из актуальнейших проблем</w:t>
      </w:r>
      <w:proofErr w:type="gramStart"/>
      <w:r w:rsidRPr="00330CC4">
        <w:rPr>
          <w:sz w:val="28"/>
          <w:szCs w:val="28"/>
        </w:rPr>
        <w:t xml:space="preserve"> В</w:t>
      </w:r>
      <w:proofErr w:type="gramEnd"/>
      <w:r w:rsidRPr="00330CC4">
        <w:rPr>
          <w:sz w:val="28"/>
          <w:szCs w:val="28"/>
        </w:rPr>
        <w:t xml:space="preserve"> связи с тем, что в прудовых условиях используется природная вода, качество которой по составу загрязняющих веществ часто не отвечает </w:t>
      </w:r>
      <w:proofErr w:type="spellStart"/>
      <w:r w:rsidRPr="00330CC4">
        <w:rPr>
          <w:sz w:val="28"/>
          <w:szCs w:val="28"/>
        </w:rPr>
        <w:t>рыбохозяйственным</w:t>
      </w:r>
      <w:proofErr w:type="spellEnd"/>
      <w:r w:rsidRPr="00330CC4">
        <w:rPr>
          <w:sz w:val="28"/>
          <w:szCs w:val="28"/>
        </w:rPr>
        <w:t xml:space="preserve"> требованиям, то, следовательно, не исключается </w:t>
      </w:r>
      <w:proofErr w:type="spellStart"/>
      <w:r w:rsidRPr="00330CC4">
        <w:rPr>
          <w:sz w:val="28"/>
          <w:szCs w:val="28"/>
        </w:rPr>
        <w:t>патоморфогенез</w:t>
      </w:r>
      <w:proofErr w:type="spellEnd"/>
      <w:r w:rsidRPr="00330CC4">
        <w:rPr>
          <w:sz w:val="28"/>
          <w:szCs w:val="28"/>
        </w:rPr>
        <w:t xml:space="preserve"> в организме осетровых на стадиях раннего онтогенеза. Например, при обследовании молоди осетровых </w:t>
      </w:r>
      <w:proofErr w:type="spellStart"/>
      <w:r w:rsidRPr="00330CC4">
        <w:rPr>
          <w:sz w:val="28"/>
          <w:szCs w:val="28"/>
        </w:rPr>
        <w:t>Кизанского</w:t>
      </w:r>
      <w:proofErr w:type="spellEnd"/>
      <w:r w:rsidRPr="00330CC4">
        <w:rPr>
          <w:sz w:val="28"/>
          <w:szCs w:val="28"/>
        </w:rPr>
        <w:t xml:space="preserve"> рыбоводного завода, были обнаружены патоморфологические изменения в печени, почках, мышцах спины и жабрах. Эти изменения по своему характеру и степени </w:t>
      </w:r>
      <w:proofErr w:type="gramStart"/>
      <w:r w:rsidRPr="00330CC4">
        <w:rPr>
          <w:sz w:val="28"/>
          <w:szCs w:val="28"/>
        </w:rPr>
        <w:t>нарушений</w:t>
      </w:r>
      <w:proofErr w:type="gramEnd"/>
      <w:r w:rsidRPr="00330CC4">
        <w:rPr>
          <w:sz w:val="28"/>
          <w:szCs w:val="28"/>
        </w:rPr>
        <w:t xml:space="preserve"> в общем не отличаются от таковых у половозрелых</w:t>
      </w:r>
      <w:r w:rsidR="00870A1C" w:rsidRPr="00330CC4">
        <w:rPr>
          <w:sz w:val="28"/>
          <w:szCs w:val="28"/>
        </w:rPr>
        <w:t xml:space="preserve"> особей осетровых и других видов</w:t>
      </w:r>
      <w:r w:rsidRPr="00330CC4">
        <w:rPr>
          <w:sz w:val="28"/>
          <w:szCs w:val="28"/>
        </w:rPr>
        <w:t xml:space="preserve"> рыб естественного ареала (Г.В. </w:t>
      </w:r>
      <w:proofErr w:type="spellStart"/>
      <w:r w:rsidRPr="00330CC4">
        <w:rPr>
          <w:sz w:val="28"/>
          <w:szCs w:val="28"/>
        </w:rPr>
        <w:t>Земков</w:t>
      </w:r>
      <w:proofErr w:type="spellEnd"/>
      <w:r w:rsidRPr="00330CC4">
        <w:rPr>
          <w:sz w:val="28"/>
          <w:szCs w:val="28"/>
        </w:rPr>
        <w:t>, Г.Ф. Журавлева, 1999).</w:t>
      </w:r>
    </w:p>
    <w:p w:rsidR="002A33DB" w:rsidRPr="00330CC4" w:rsidRDefault="002A33DB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Загрязнение окружающей среды, повышение радиационного фона, использование в сельском хозяйстве пестицидов, удобрений, в ветеринарии – иммунодепрессантов, </w:t>
      </w:r>
      <w:proofErr w:type="spellStart"/>
      <w:r w:rsidRPr="00330CC4">
        <w:rPr>
          <w:sz w:val="28"/>
          <w:szCs w:val="28"/>
        </w:rPr>
        <w:t>цитостатиков</w:t>
      </w:r>
      <w:proofErr w:type="spellEnd"/>
      <w:r w:rsidRPr="00330CC4">
        <w:rPr>
          <w:sz w:val="28"/>
          <w:szCs w:val="28"/>
        </w:rPr>
        <w:t xml:space="preserve">, кортикостероидов и антибиотиков – ослабляют естественные защитные механизмы организма рыб и способствуют развитию заболеваний. Из природных </w:t>
      </w:r>
      <w:proofErr w:type="spellStart"/>
      <w:r w:rsidRPr="00330CC4">
        <w:rPr>
          <w:sz w:val="28"/>
          <w:szCs w:val="28"/>
        </w:rPr>
        <w:t>экотоксикантов</w:t>
      </w:r>
      <w:proofErr w:type="spellEnd"/>
      <w:r w:rsidRPr="00330CC4">
        <w:rPr>
          <w:sz w:val="28"/>
          <w:szCs w:val="28"/>
        </w:rPr>
        <w:t xml:space="preserve"> – загрязнителей сельскохозяйственного сырья и продуктов питания – наибольшую опасность для здоровья человека и животных представляют яды микроскопических грибов – </w:t>
      </w:r>
      <w:proofErr w:type="spellStart"/>
      <w:r w:rsidRPr="00330CC4">
        <w:rPr>
          <w:sz w:val="28"/>
          <w:szCs w:val="28"/>
        </w:rPr>
        <w:t>микотоксины</w:t>
      </w:r>
      <w:proofErr w:type="spellEnd"/>
      <w:r w:rsidRPr="00330CC4">
        <w:rPr>
          <w:sz w:val="28"/>
          <w:szCs w:val="28"/>
        </w:rPr>
        <w:t>.</w:t>
      </w:r>
    </w:p>
    <w:p w:rsidR="00330CC4" w:rsidRDefault="00330CC4" w:rsidP="00330CC4">
      <w:pPr>
        <w:spacing w:after="0" w:line="360" w:lineRule="auto"/>
        <w:ind w:left="0" w:firstLine="0"/>
        <w:rPr>
          <w:b/>
          <w:sz w:val="28"/>
          <w:szCs w:val="28"/>
        </w:rPr>
      </w:pPr>
    </w:p>
    <w:p w:rsidR="00F23554" w:rsidRPr="00330CC4" w:rsidRDefault="00F23554" w:rsidP="00330CC4">
      <w:pPr>
        <w:spacing w:after="0" w:line="360" w:lineRule="auto"/>
        <w:ind w:left="0" w:firstLine="709"/>
        <w:rPr>
          <w:b/>
          <w:sz w:val="28"/>
          <w:szCs w:val="28"/>
        </w:rPr>
      </w:pPr>
      <w:r w:rsidRPr="00330CC4">
        <w:rPr>
          <w:b/>
          <w:sz w:val="28"/>
          <w:szCs w:val="28"/>
        </w:rPr>
        <w:t>2.4 Роль и механизм действия кормовых сорбентов</w:t>
      </w:r>
    </w:p>
    <w:p w:rsidR="00D7039D" w:rsidRPr="00330CC4" w:rsidRDefault="00D7039D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В настоящее время </w:t>
      </w:r>
      <w:proofErr w:type="gramStart"/>
      <w:r w:rsidRPr="00330CC4">
        <w:rPr>
          <w:sz w:val="28"/>
          <w:szCs w:val="28"/>
        </w:rPr>
        <w:t>представлено очень мало</w:t>
      </w:r>
      <w:proofErr w:type="gramEnd"/>
      <w:r w:rsidRPr="00330CC4">
        <w:rPr>
          <w:sz w:val="28"/>
          <w:szCs w:val="28"/>
        </w:rPr>
        <w:t xml:space="preserve"> информации о механизме действия сорбентов на жизненно важные функции организма</w:t>
      </w:r>
      <w:r w:rsidR="00536901" w:rsidRPr="00330CC4">
        <w:rPr>
          <w:sz w:val="28"/>
          <w:szCs w:val="28"/>
        </w:rPr>
        <w:t xml:space="preserve"> рыб</w:t>
      </w:r>
      <w:r w:rsidRPr="00330CC4">
        <w:rPr>
          <w:sz w:val="28"/>
          <w:szCs w:val="28"/>
        </w:rPr>
        <w:t>, однако очевидно, что эти свойства в полной мере обусловлены сорбционной, ионообменной и удерживающей способностью этих кормовых добавок. При адсорбции из желудочно-кишечного тракта уходит лишняя жидкость, газы, токсины, патогенные бактерии, происходит активизация иммунной, пищеварительной, ферментной системы,</w:t>
      </w:r>
      <w:r w:rsidR="00983329" w:rsidRPr="00330CC4">
        <w:rPr>
          <w:sz w:val="28"/>
          <w:szCs w:val="28"/>
        </w:rPr>
        <w:t xml:space="preserve"> улучшается обмен веществ (В.А. </w:t>
      </w:r>
      <w:proofErr w:type="spellStart"/>
      <w:r w:rsidRPr="00330CC4">
        <w:rPr>
          <w:sz w:val="28"/>
          <w:szCs w:val="28"/>
        </w:rPr>
        <w:t>Зубарашвили</w:t>
      </w:r>
      <w:proofErr w:type="spellEnd"/>
      <w:r w:rsidRPr="00330CC4">
        <w:rPr>
          <w:sz w:val="28"/>
          <w:szCs w:val="28"/>
        </w:rPr>
        <w:t xml:space="preserve">, 1984; А.М. </w:t>
      </w:r>
      <w:proofErr w:type="spellStart"/>
      <w:r w:rsidRPr="00330CC4">
        <w:rPr>
          <w:sz w:val="28"/>
          <w:szCs w:val="28"/>
        </w:rPr>
        <w:t>Кареджян</w:t>
      </w:r>
      <w:proofErr w:type="spellEnd"/>
      <w:r w:rsidRPr="00330CC4">
        <w:rPr>
          <w:sz w:val="28"/>
          <w:szCs w:val="28"/>
        </w:rPr>
        <w:t xml:space="preserve"> и др., 1984).</w:t>
      </w:r>
    </w:p>
    <w:p w:rsidR="00D7039D" w:rsidRPr="00330CC4" w:rsidRDefault="00D7039D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К природным неорганическим сорбентам относятся горные породы и минералы, такие как цеолиты, </w:t>
      </w:r>
      <w:proofErr w:type="spellStart"/>
      <w:r w:rsidRPr="00330CC4">
        <w:rPr>
          <w:sz w:val="28"/>
          <w:szCs w:val="28"/>
        </w:rPr>
        <w:t>бентонитовые</w:t>
      </w:r>
      <w:proofErr w:type="spellEnd"/>
      <w:r w:rsidRPr="00330CC4">
        <w:rPr>
          <w:sz w:val="28"/>
          <w:szCs w:val="28"/>
        </w:rPr>
        <w:t xml:space="preserve"> и </w:t>
      </w:r>
      <w:proofErr w:type="spellStart"/>
      <w:r w:rsidRPr="00330CC4">
        <w:rPr>
          <w:sz w:val="28"/>
          <w:szCs w:val="28"/>
        </w:rPr>
        <w:t>палыргорскитовые</w:t>
      </w:r>
      <w:proofErr w:type="spellEnd"/>
      <w:r w:rsidRPr="00330CC4">
        <w:rPr>
          <w:sz w:val="28"/>
          <w:szCs w:val="28"/>
        </w:rPr>
        <w:t xml:space="preserve"> глины, диатомиты, опоки, трепелы и другие </w:t>
      </w:r>
      <w:r w:rsidR="00983329" w:rsidRPr="00330CC4">
        <w:rPr>
          <w:sz w:val="28"/>
          <w:szCs w:val="28"/>
        </w:rPr>
        <w:t>минералы</w:t>
      </w:r>
      <w:r w:rsidRPr="00330CC4">
        <w:rPr>
          <w:sz w:val="28"/>
          <w:szCs w:val="28"/>
        </w:rPr>
        <w:t xml:space="preserve">, обладающие высокими адсорбционными и ионообменными свойствами. Основные свойства природных сорбентов обусловлены специфическим строением каркаса кристаллической решетки или развитой межфазной поверхностью. В зависимости от строения и характера проявления </w:t>
      </w:r>
      <w:r w:rsidR="00983329" w:rsidRPr="00330CC4">
        <w:rPr>
          <w:sz w:val="28"/>
          <w:szCs w:val="28"/>
        </w:rPr>
        <w:t>сорбционных</w:t>
      </w:r>
      <w:r w:rsidRPr="00330CC4">
        <w:rPr>
          <w:sz w:val="28"/>
          <w:szCs w:val="28"/>
        </w:rPr>
        <w:t xml:space="preserve"> свой</w:t>
      </w:r>
      <w:proofErr w:type="gramStart"/>
      <w:r w:rsidRPr="00330CC4">
        <w:rPr>
          <w:sz w:val="28"/>
          <w:szCs w:val="28"/>
        </w:rPr>
        <w:t>ств пр</w:t>
      </w:r>
      <w:proofErr w:type="gramEnd"/>
      <w:r w:rsidRPr="00330CC4">
        <w:rPr>
          <w:sz w:val="28"/>
          <w:szCs w:val="28"/>
        </w:rPr>
        <w:t>иродные сорбенты разделяются на две группы: с кристаллической структурой минералов (цеолиты, бентониты, глау</w:t>
      </w:r>
      <w:r w:rsidR="00983329" w:rsidRPr="00330CC4">
        <w:rPr>
          <w:sz w:val="28"/>
          <w:szCs w:val="28"/>
        </w:rPr>
        <w:t>кониты и вермикулиты) и с аморф</w:t>
      </w:r>
      <w:r w:rsidRPr="00330CC4">
        <w:rPr>
          <w:sz w:val="28"/>
          <w:szCs w:val="28"/>
        </w:rPr>
        <w:t>ной пористой структурой. Ко второй группе относятся силикатные</w:t>
      </w:r>
      <w:r w:rsidR="00983329" w:rsidRPr="00330CC4">
        <w:rPr>
          <w:sz w:val="28"/>
          <w:szCs w:val="28"/>
        </w:rPr>
        <w:t xml:space="preserve"> сорбенты опалового типа - </w:t>
      </w:r>
      <w:proofErr w:type="spellStart"/>
      <w:r w:rsidR="00983329" w:rsidRPr="00330CC4">
        <w:rPr>
          <w:sz w:val="28"/>
          <w:szCs w:val="28"/>
        </w:rPr>
        <w:t>опало</w:t>
      </w:r>
      <w:r w:rsidRPr="00330CC4">
        <w:rPr>
          <w:sz w:val="28"/>
          <w:szCs w:val="28"/>
        </w:rPr>
        <w:t>кристобалитовые</w:t>
      </w:r>
      <w:proofErr w:type="spellEnd"/>
      <w:r w:rsidRPr="00330CC4">
        <w:rPr>
          <w:sz w:val="28"/>
          <w:szCs w:val="28"/>
        </w:rPr>
        <w:t xml:space="preserve"> породы (диатомиты, трепелы,</w:t>
      </w:r>
      <w:r w:rsidR="00983329" w:rsidRPr="00330CC4">
        <w:rPr>
          <w:sz w:val="28"/>
          <w:szCs w:val="28"/>
        </w:rPr>
        <w:t xml:space="preserve"> опоки, перлиты) и алюмосиликат</w:t>
      </w:r>
      <w:r w:rsidRPr="00330CC4">
        <w:rPr>
          <w:sz w:val="28"/>
          <w:szCs w:val="28"/>
        </w:rPr>
        <w:t xml:space="preserve">ные, представляющие природную смесь твердого геля (бокситы и </w:t>
      </w:r>
      <w:proofErr w:type="spellStart"/>
      <w:r w:rsidRPr="00330CC4">
        <w:rPr>
          <w:sz w:val="28"/>
          <w:szCs w:val="28"/>
        </w:rPr>
        <w:t>аллофаны</w:t>
      </w:r>
      <w:proofErr w:type="spellEnd"/>
      <w:r w:rsidRPr="00330CC4">
        <w:rPr>
          <w:sz w:val="28"/>
          <w:szCs w:val="28"/>
        </w:rPr>
        <w:t>) (Л.Н. Москальчук, 2008).</w:t>
      </w:r>
    </w:p>
    <w:p w:rsidR="00D7039D" w:rsidRPr="00330CC4" w:rsidRDefault="00D7039D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Одни виды природных сорбентов можно отнести к минеральным образованиям с </w:t>
      </w:r>
      <w:r w:rsidR="00CB220E" w:rsidRPr="00330CC4">
        <w:rPr>
          <w:sz w:val="28"/>
          <w:szCs w:val="28"/>
        </w:rPr>
        <w:t>поверхностно-</w:t>
      </w:r>
      <w:r w:rsidR="00983329" w:rsidRPr="00330CC4">
        <w:rPr>
          <w:sz w:val="28"/>
          <w:szCs w:val="28"/>
        </w:rPr>
        <w:t>активными</w:t>
      </w:r>
      <w:r w:rsidRPr="00330CC4">
        <w:rPr>
          <w:sz w:val="28"/>
          <w:szCs w:val="28"/>
        </w:rPr>
        <w:t xml:space="preserve"> свойствами, обязанными взаимодействию частиц </w:t>
      </w:r>
      <w:proofErr w:type="spellStart"/>
      <w:r w:rsidRPr="00330CC4">
        <w:rPr>
          <w:sz w:val="28"/>
          <w:szCs w:val="28"/>
        </w:rPr>
        <w:t>сорбата</w:t>
      </w:r>
      <w:proofErr w:type="spellEnd"/>
      <w:r w:rsidRPr="00330CC4">
        <w:rPr>
          <w:sz w:val="28"/>
          <w:szCs w:val="28"/>
        </w:rPr>
        <w:t xml:space="preserve"> с гидроксильными группами (кремнеземистые, алюмосиликатные с расширяющейся слоистой структурой). Другие могут вступать также непосредственно в реакцию катионного обмена и рассматриваться как ионообменники (цеолиты, бентониты). Диапазон их промышленного использования более широк и разнообразен. Сорбенты с расширяющейся слоистой структурой (с высокой степенью набухания) представляют интерес как стабилизаторы суспензии (</w:t>
      </w:r>
      <w:proofErr w:type="spellStart"/>
      <w:r w:rsidRPr="00330CC4">
        <w:rPr>
          <w:sz w:val="28"/>
          <w:szCs w:val="28"/>
        </w:rPr>
        <w:t>бентонитовые</w:t>
      </w:r>
      <w:proofErr w:type="spellEnd"/>
      <w:r w:rsidRPr="00330CC4">
        <w:rPr>
          <w:sz w:val="28"/>
          <w:szCs w:val="28"/>
        </w:rPr>
        <w:t xml:space="preserve"> глины). Ввиду специфики</w:t>
      </w:r>
      <w:r w:rsidR="00983329" w:rsidRPr="00330CC4">
        <w:rPr>
          <w:sz w:val="28"/>
          <w:szCs w:val="28"/>
        </w:rPr>
        <w:t xml:space="preserve"> их физико</w:t>
      </w:r>
      <w:r w:rsidR="00CB220E" w:rsidRPr="00330CC4">
        <w:rPr>
          <w:sz w:val="28"/>
          <w:szCs w:val="28"/>
        </w:rPr>
        <w:t>-</w:t>
      </w:r>
      <w:r w:rsidRPr="00330CC4">
        <w:rPr>
          <w:sz w:val="28"/>
          <w:szCs w:val="28"/>
        </w:rPr>
        <w:t>химических свойств ряд природных сорбентов (цеолиты, диатомиты, бентониты) в силу своей реакционной способности могут быть использованы в качестве активных наполнителей различных материалов (Л.Н. Москальчук, 2008).</w:t>
      </w:r>
    </w:p>
    <w:p w:rsidR="00D7039D" w:rsidRPr="00330CC4" w:rsidRDefault="00D7039D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Адсорбционная активность сорбентов определяется характером пористости, величиной удельной поверхности и особенностями кристаллической структуры (Л.Н. Москальчук, 2008). </w:t>
      </w:r>
    </w:p>
    <w:p w:rsidR="00330CC4" w:rsidRDefault="00330CC4" w:rsidP="00330CC4">
      <w:pPr>
        <w:spacing w:after="0" w:line="360" w:lineRule="auto"/>
        <w:ind w:left="0" w:firstLine="709"/>
        <w:rPr>
          <w:b/>
          <w:sz w:val="28"/>
          <w:szCs w:val="28"/>
        </w:rPr>
      </w:pPr>
    </w:p>
    <w:p w:rsidR="00D7039D" w:rsidRPr="00330CC4" w:rsidRDefault="00D7039D" w:rsidP="00330CC4">
      <w:pPr>
        <w:spacing w:after="0" w:line="360" w:lineRule="auto"/>
        <w:ind w:left="0" w:firstLine="709"/>
        <w:rPr>
          <w:b/>
          <w:sz w:val="28"/>
          <w:szCs w:val="28"/>
        </w:rPr>
      </w:pPr>
      <w:r w:rsidRPr="00330CC4">
        <w:rPr>
          <w:b/>
          <w:sz w:val="28"/>
          <w:szCs w:val="28"/>
        </w:rPr>
        <w:t>2.5 Применение сорбентов в рационах рыбы</w:t>
      </w:r>
    </w:p>
    <w:p w:rsidR="00392FA6" w:rsidRPr="00330CC4" w:rsidRDefault="00392FA6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В рыбоводной практике имеется целый ряд исследований по использованию адсорбентов в рационе карпа, форели и осетровых. Применение сорбентов является эффективным при очистке воды по отношению к процессам биологического окисления, которые в высокой степени чувствительны к небольшим изменениям температуры и химического состава воды. Сорбенты в рыбоводстве адсорбируют и микробы, в</w:t>
      </w:r>
      <w:r w:rsidR="00C96F98" w:rsidRPr="00330CC4">
        <w:rPr>
          <w:sz w:val="28"/>
          <w:szCs w:val="28"/>
        </w:rPr>
        <w:t xml:space="preserve">ыделяющие токсичные газы, что </w:t>
      </w:r>
      <w:r w:rsidRPr="00330CC4">
        <w:rPr>
          <w:sz w:val="28"/>
          <w:szCs w:val="28"/>
        </w:rPr>
        <w:t>повышает санитарные условия окружающей среды водоема и предотвращает возн</w:t>
      </w:r>
      <w:r w:rsidR="00C96F98" w:rsidRPr="00330CC4">
        <w:rPr>
          <w:sz w:val="28"/>
          <w:szCs w:val="28"/>
        </w:rPr>
        <w:t>икновение различных заболеваний;</w:t>
      </w:r>
      <w:r w:rsidRPr="00330CC4">
        <w:rPr>
          <w:sz w:val="28"/>
          <w:szCs w:val="28"/>
        </w:rPr>
        <w:t xml:space="preserve"> крово</w:t>
      </w:r>
      <w:r w:rsidR="00C96F98" w:rsidRPr="00330CC4">
        <w:rPr>
          <w:sz w:val="28"/>
          <w:szCs w:val="28"/>
        </w:rPr>
        <w:t>обращение рыб улучшается</w:t>
      </w:r>
      <w:r w:rsidRPr="00330CC4">
        <w:rPr>
          <w:sz w:val="28"/>
          <w:szCs w:val="28"/>
        </w:rPr>
        <w:t xml:space="preserve">, что придает силу организму, усиливает </w:t>
      </w:r>
      <w:proofErr w:type="spellStart"/>
      <w:r w:rsidRPr="00330CC4">
        <w:rPr>
          <w:sz w:val="28"/>
          <w:szCs w:val="28"/>
        </w:rPr>
        <w:t>резистентность</w:t>
      </w:r>
      <w:proofErr w:type="spellEnd"/>
      <w:r w:rsidRPr="00330CC4">
        <w:rPr>
          <w:sz w:val="28"/>
          <w:szCs w:val="28"/>
        </w:rPr>
        <w:t xml:space="preserve"> по отношению к ра</w:t>
      </w:r>
      <w:r w:rsidR="00C96F98" w:rsidRPr="00330CC4">
        <w:rPr>
          <w:sz w:val="28"/>
          <w:szCs w:val="28"/>
        </w:rPr>
        <w:t>зличным заболеваниям, повышает</w:t>
      </w:r>
      <w:r w:rsidRPr="00330CC4">
        <w:rPr>
          <w:sz w:val="28"/>
          <w:szCs w:val="28"/>
        </w:rPr>
        <w:t xml:space="preserve"> интенсивность роста рыб (А.Н. </w:t>
      </w:r>
      <w:proofErr w:type="spellStart"/>
      <w:r w:rsidRPr="00330CC4">
        <w:rPr>
          <w:sz w:val="28"/>
          <w:szCs w:val="28"/>
        </w:rPr>
        <w:t>Канидьев</w:t>
      </w:r>
      <w:proofErr w:type="spellEnd"/>
      <w:r w:rsidRPr="00330CC4">
        <w:rPr>
          <w:sz w:val="28"/>
          <w:szCs w:val="28"/>
        </w:rPr>
        <w:t>, В.Г. Лабутин, 1985).</w:t>
      </w:r>
    </w:p>
    <w:p w:rsidR="00D7039D" w:rsidRPr="00330CC4" w:rsidRDefault="00392FA6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По мнению Лабутина В.Г. (1987), п</w:t>
      </w:r>
      <w:r w:rsidR="00D7039D" w:rsidRPr="00330CC4">
        <w:rPr>
          <w:sz w:val="28"/>
          <w:szCs w:val="28"/>
        </w:rPr>
        <w:t>одстилка дна рыбоводных бассейнов из дробленой крошкой цеолита способствует повышению интенсивности роста форели на 7,7 %, при этом улучшается гидрохимический режим</w:t>
      </w:r>
      <w:r w:rsidRPr="00330CC4">
        <w:rPr>
          <w:sz w:val="28"/>
          <w:szCs w:val="28"/>
        </w:rPr>
        <w:t>.</w:t>
      </w:r>
    </w:p>
    <w:p w:rsidR="00D7039D" w:rsidRPr="00330CC4" w:rsidRDefault="00D7039D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При скармливании цеолита в рационах рыбы получены положительные результаты</w:t>
      </w:r>
      <w:r w:rsidR="00C96F98" w:rsidRPr="00330CC4">
        <w:rPr>
          <w:sz w:val="28"/>
          <w:szCs w:val="28"/>
        </w:rPr>
        <w:t>: уста</w:t>
      </w:r>
      <w:r w:rsidR="00392FA6" w:rsidRPr="00330CC4">
        <w:rPr>
          <w:sz w:val="28"/>
          <w:szCs w:val="28"/>
        </w:rPr>
        <w:t>новлено</w:t>
      </w:r>
      <w:r w:rsidRPr="00330CC4">
        <w:rPr>
          <w:sz w:val="28"/>
          <w:szCs w:val="28"/>
        </w:rPr>
        <w:t xml:space="preserve"> повышение сохранности рыбы и улучшение липидного обмена в ее организме (С.В. Ермакова, М.В. Лукошкина, 1988).</w:t>
      </w:r>
    </w:p>
    <w:p w:rsidR="00D7039D" w:rsidRPr="00330CC4" w:rsidRDefault="00D7039D" w:rsidP="00330CC4">
      <w:pPr>
        <w:spacing w:after="0" w:line="360" w:lineRule="auto"/>
        <w:ind w:left="0" w:firstLine="709"/>
        <w:rPr>
          <w:sz w:val="28"/>
          <w:szCs w:val="28"/>
        </w:rPr>
      </w:pPr>
      <w:proofErr w:type="gramStart"/>
      <w:r w:rsidRPr="00330CC4">
        <w:rPr>
          <w:sz w:val="28"/>
          <w:szCs w:val="28"/>
        </w:rPr>
        <w:t>Скармливание природного цеолита карпу впервые было изучено в Японии, что позволило повысить интенсивно</w:t>
      </w:r>
      <w:r w:rsidR="00392FA6" w:rsidRPr="00330CC4">
        <w:rPr>
          <w:sz w:val="28"/>
          <w:szCs w:val="28"/>
        </w:rPr>
        <w:t>сть роста рыбы на 15-20 % (M.R.</w:t>
      </w:r>
      <w:proofErr w:type="gramEnd"/>
      <w:r w:rsidR="00392FA6" w:rsidRPr="00330CC4">
        <w:rPr>
          <w:sz w:val="28"/>
          <w:szCs w:val="28"/>
        </w:rPr>
        <w:t> </w:t>
      </w:r>
      <w:proofErr w:type="spellStart"/>
      <w:proofErr w:type="gramStart"/>
      <w:r w:rsidRPr="00330CC4">
        <w:rPr>
          <w:sz w:val="28"/>
          <w:szCs w:val="28"/>
        </w:rPr>
        <w:t>Millikin</w:t>
      </w:r>
      <w:proofErr w:type="spellEnd"/>
      <w:r w:rsidRPr="00330CC4">
        <w:rPr>
          <w:sz w:val="28"/>
          <w:szCs w:val="28"/>
        </w:rPr>
        <w:t>, 1982).</w:t>
      </w:r>
      <w:proofErr w:type="gramEnd"/>
    </w:p>
    <w:p w:rsidR="00D7039D" w:rsidRPr="00330CC4" w:rsidRDefault="00D7039D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Российскими учеными установлено, что при скармливании прудовому карпу в составе комбикормов природного цеолита с сорбционными свойствами, прирост массы рыбы повышается на 7,2-8,3 %, при снижении затрат кормов на единицу прироста – на 16,2 % (В.А. </w:t>
      </w:r>
      <w:proofErr w:type="spellStart"/>
      <w:r w:rsidRPr="00330CC4">
        <w:rPr>
          <w:sz w:val="28"/>
          <w:szCs w:val="28"/>
        </w:rPr>
        <w:t>Таратухин</w:t>
      </w:r>
      <w:proofErr w:type="spellEnd"/>
      <w:r w:rsidRPr="00330CC4">
        <w:rPr>
          <w:sz w:val="28"/>
          <w:szCs w:val="28"/>
        </w:rPr>
        <w:t>, 1984).</w:t>
      </w:r>
    </w:p>
    <w:p w:rsidR="00D7039D" w:rsidRPr="00330CC4" w:rsidRDefault="00D7039D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По мнению С.В. Ермаковой (1987), применение </w:t>
      </w:r>
      <w:r w:rsidR="00392FA6" w:rsidRPr="00330CC4">
        <w:rPr>
          <w:sz w:val="28"/>
          <w:szCs w:val="28"/>
        </w:rPr>
        <w:t>сорбентов</w:t>
      </w:r>
      <w:r w:rsidRPr="00330CC4">
        <w:rPr>
          <w:sz w:val="28"/>
          <w:szCs w:val="28"/>
        </w:rPr>
        <w:t xml:space="preserve"> в кормлении карпа не оказывает положительного эффекта на интенсивность роста, однако позволяет повысить сохранность рыбы на 14</w:t>
      </w:r>
      <w:r w:rsidR="00392FA6" w:rsidRPr="00330CC4">
        <w:rPr>
          <w:sz w:val="28"/>
          <w:szCs w:val="28"/>
        </w:rPr>
        <w:t>,0</w:t>
      </w:r>
      <w:r w:rsidRPr="00330CC4">
        <w:rPr>
          <w:sz w:val="28"/>
          <w:szCs w:val="28"/>
        </w:rPr>
        <w:t xml:space="preserve"> %.</w:t>
      </w:r>
    </w:p>
    <w:p w:rsidR="00D7039D" w:rsidRPr="00330CC4" w:rsidRDefault="00392FA6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У</w:t>
      </w:r>
      <w:r w:rsidR="00D7039D" w:rsidRPr="00330CC4">
        <w:rPr>
          <w:sz w:val="28"/>
          <w:szCs w:val="28"/>
        </w:rPr>
        <w:t xml:space="preserve">становлено положительное влияние природных цеолитов в комбикормах для радужной форели. Более свежие данные по использованию цеолитов были получены учеными из Астрахани: Ю.М. </w:t>
      </w:r>
      <w:proofErr w:type="spellStart"/>
      <w:r w:rsidR="00D7039D" w:rsidRPr="00330CC4">
        <w:rPr>
          <w:sz w:val="28"/>
          <w:szCs w:val="28"/>
        </w:rPr>
        <w:t>Баканёва</w:t>
      </w:r>
      <w:proofErr w:type="spellEnd"/>
      <w:r w:rsidR="00D7039D" w:rsidRPr="00330CC4">
        <w:rPr>
          <w:sz w:val="28"/>
          <w:szCs w:val="28"/>
        </w:rPr>
        <w:t xml:space="preserve">, А.П. Бычкова, Н.М. </w:t>
      </w:r>
      <w:proofErr w:type="spellStart"/>
      <w:r w:rsidR="00D7039D" w:rsidRPr="00330CC4">
        <w:rPr>
          <w:sz w:val="28"/>
          <w:szCs w:val="28"/>
        </w:rPr>
        <w:t>Баканёв</w:t>
      </w:r>
      <w:proofErr w:type="spellEnd"/>
      <w:r w:rsidR="00D7039D" w:rsidRPr="00330CC4">
        <w:rPr>
          <w:sz w:val="28"/>
          <w:szCs w:val="28"/>
        </w:rPr>
        <w:t xml:space="preserve"> и Ю.В. Фёдоровых (2013). В этих работах установлено положительное влияние природного цеолита в комбикормах для гибридов осетровых, также отмечено незначительное улучшение физиологического состояния рыб.</w:t>
      </w:r>
    </w:p>
    <w:p w:rsidR="000A044B" w:rsidRPr="00330CC4" w:rsidRDefault="00330CC4" w:rsidP="00330CC4">
      <w:pPr>
        <w:pStyle w:val="31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outlineLvl w:val="0"/>
        <w:rPr>
          <w:b/>
          <w:sz w:val="28"/>
          <w:szCs w:val="28"/>
        </w:rPr>
      </w:pPr>
      <w:bookmarkStart w:id="0" w:name="_Toc172607659"/>
      <w:r>
        <w:rPr>
          <w:b/>
          <w:sz w:val="28"/>
          <w:szCs w:val="28"/>
        </w:rPr>
        <w:t>М</w:t>
      </w:r>
      <w:r w:rsidRPr="00330CC4">
        <w:rPr>
          <w:b/>
          <w:sz w:val="28"/>
          <w:szCs w:val="28"/>
        </w:rPr>
        <w:t>атериал и методика исследований</w:t>
      </w:r>
    </w:p>
    <w:bookmarkEnd w:id="0"/>
    <w:p w:rsidR="002A33DB" w:rsidRPr="00330CC4" w:rsidRDefault="00C2132D" w:rsidP="00330CC4">
      <w:pPr>
        <w:tabs>
          <w:tab w:val="left" w:pos="1134"/>
        </w:tabs>
        <w:spacing w:after="0" w:line="360" w:lineRule="auto"/>
        <w:ind w:firstLine="709"/>
        <w:rPr>
          <w:b/>
          <w:sz w:val="28"/>
          <w:szCs w:val="28"/>
        </w:rPr>
      </w:pPr>
      <w:r w:rsidRPr="00330CC4">
        <w:rPr>
          <w:b/>
          <w:sz w:val="28"/>
          <w:szCs w:val="28"/>
        </w:rPr>
        <w:t>3.1</w:t>
      </w:r>
      <w:r w:rsidR="002A33DB" w:rsidRPr="00330CC4">
        <w:rPr>
          <w:b/>
          <w:sz w:val="28"/>
          <w:szCs w:val="28"/>
        </w:rPr>
        <w:t xml:space="preserve"> Схемы </w:t>
      </w:r>
      <w:r w:rsidR="008771F9" w:rsidRPr="00330CC4">
        <w:rPr>
          <w:b/>
          <w:sz w:val="28"/>
          <w:szCs w:val="28"/>
        </w:rPr>
        <w:t>исследований</w:t>
      </w:r>
    </w:p>
    <w:p w:rsidR="002A33DB" w:rsidRPr="00330CC4" w:rsidRDefault="002A33DB" w:rsidP="00330CC4">
      <w:pPr>
        <w:spacing w:after="0" w:line="360" w:lineRule="auto"/>
        <w:ind w:left="0" w:firstLine="709"/>
        <w:rPr>
          <w:sz w:val="28"/>
          <w:szCs w:val="28"/>
        </w:rPr>
      </w:pPr>
    </w:p>
    <w:p w:rsidR="002A33DB" w:rsidRPr="00330CC4" w:rsidRDefault="002A33DB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Для выполнения по</w:t>
      </w:r>
      <w:r w:rsidR="008771F9" w:rsidRPr="00330CC4">
        <w:rPr>
          <w:sz w:val="28"/>
          <w:szCs w:val="28"/>
        </w:rPr>
        <w:t>ставленных задач были проведены: два</w:t>
      </w:r>
      <w:r w:rsidRPr="00330CC4">
        <w:rPr>
          <w:sz w:val="28"/>
          <w:szCs w:val="28"/>
        </w:rPr>
        <w:t xml:space="preserve"> научно-производственных опыта и производственная проверка в условиях НПП «Южный центр </w:t>
      </w:r>
      <w:proofErr w:type="spellStart"/>
      <w:r w:rsidRPr="00330CC4">
        <w:rPr>
          <w:sz w:val="28"/>
          <w:szCs w:val="28"/>
        </w:rPr>
        <w:t>осетроводства</w:t>
      </w:r>
      <w:proofErr w:type="spellEnd"/>
      <w:r w:rsidRPr="00330CC4">
        <w:rPr>
          <w:sz w:val="28"/>
          <w:szCs w:val="28"/>
        </w:rPr>
        <w:t xml:space="preserve">» г. Ейска </w:t>
      </w:r>
      <w:proofErr w:type="spellStart"/>
      <w:r w:rsidRPr="00330CC4">
        <w:rPr>
          <w:sz w:val="28"/>
          <w:szCs w:val="28"/>
        </w:rPr>
        <w:t>Ейского</w:t>
      </w:r>
      <w:proofErr w:type="spellEnd"/>
      <w:r w:rsidRPr="00330CC4">
        <w:rPr>
          <w:sz w:val="28"/>
          <w:szCs w:val="28"/>
        </w:rPr>
        <w:t xml:space="preserve"> района Краснодарского края. Объектом исследований была молодь шипа. В опытах использована традиционная технология содержания и кормления осетровых рыб комбинированными стартовыми кормами в установках замкнутого цикла. Опыты проведены согласно «Методическому пособию по изучению питания рыб» (1974) и </w:t>
      </w:r>
      <w:r w:rsidR="008771F9" w:rsidRPr="00330CC4">
        <w:rPr>
          <w:sz w:val="28"/>
          <w:szCs w:val="28"/>
        </w:rPr>
        <w:t>по методике М.А. Щербины (1983).</w:t>
      </w:r>
    </w:p>
    <w:p w:rsidR="00693C02" w:rsidRPr="00330CC4" w:rsidRDefault="002A33DB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Опыты проводили в рыбоводных</w:t>
      </w:r>
      <w:r w:rsidR="00C5712D" w:rsidRPr="00330CC4">
        <w:rPr>
          <w:sz w:val="28"/>
          <w:szCs w:val="28"/>
        </w:rPr>
        <w:t xml:space="preserve"> бассейнах размером 4м</w:t>
      </w:r>
      <w:r w:rsidR="00C5712D" w:rsidRPr="00330CC4">
        <w:rPr>
          <w:sz w:val="28"/>
          <w:szCs w:val="28"/>
          <w:vertAlign w:val="superscript"/>
        </w:rPr>
        <w:t>3</w:t>
      </w:r>
      <w:r w:rsidR="00C5712D" w:rsidRPr="00330CC4">
        <w:rPr>
          <w:sz w:val="28"/>
          <w:szCs w:val="28"/>
        </w:rPr>
        <w:t xml:space="preserve"> при плотности посадки – 18экз/м</w:t>
      </w:r>
      <w:proofErr w:type="gramStart"/>
      <w:r w:rsidR="00C5712D" w:rsidRPr="00330CC4">
        <w:rPr>
          <w:sz w:val="28"/>
          <w:szCs w:val="28"/>
          <w:vertAlign w:val="superscript"/>
        </w:rPr>
        <w:t>2</w:t>
      </w:r>
      <w:proofErr w:type="gramEnd"/>
      <w:r w:rsidR="00C5712D" w:rsidRPr="00330CC4">
        <w:rPr>
          <w:sz w:val="28"/>
          <w:szCs w:val="28"/>
        </w:rPr>
        <w:t>. Уровень воды в бассейнах составлял 0,5м.</w:t>
      </w:r>
    </w:p>
    <w:p w:rsidR="00FD0E46" w:rsidRPr="00330CC4" w:rsidRDefault="00FD0E46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В прогнозируемом опыте изучалась возможность использования активной угольной кормовой добавки </w:t>
      </w:r>
      <w:r w:rsidR="008771F9" w:rsidRPr="00330CC4">
        <w:rPr>
          <w:sz w:val="28"/>
          <w:szCs w:val="28"/>
        </w:rPr>
        <w:t xml:space="preserve">в рационах годовика шипа </w:t>
      </w:r>
      <w:r w:rsidRPr="00330CC4">
        <w:rPr>
          <w:sz w:val="28"/>
          <w:szCs w:val="28"/>
        </w:rPr>
        <w:t>в усредненной, рекомендованной про</w:t>
      </w:r>
      <w:r w:rsidR="008771F9" w:rsidRPr="00330CC4">
        <w:rPr>
          <w:sz w:val="28"/>
          <w:szCs w:val="28"/>
        </w:rPr>
        <w:t>изводителями дозировке (табл. 1</w:t>
      </w:r>
      <w:r w:rsidRPr="00330CC4">
        <w:rPr>
          <w:sz w:val="28"/>
          <w:szCs w:val="28"/>
        </w:rPr>
        <w:t>).</w:t>
      </w:r>
    </w:p>
    <w:p w:rsidR="00FD0E46" w:rsidRPr="00330CC4" w:rsidRDefault="00FD0E46" w:rsidP="00330CC4">
      <w:pPr>
        <w:spacing w:after="0" w:line="360" w:lineRule="auto"/>
        <w:ind w:left="0" w:firstLine="709"/>
        <w:rPr>
          <w:sz w:val="28"/>
          <w:szCs w:val="28"/>
        </w:rPr>
      </w:pPr>
    </w:p>
    <w:p w:rsidR="00FD0E46" w:rsidRPr="00330CC4" w:rsidRDefault="00FD0E46" w:rsidP="00F33BA0">
      <w:pPr>
        <w:spacing w:after="0" w:line="360" w:lineRule="auto"/>
        <w:jc w:val="center"/>
        <w:rPr>
          <w:sz w:val="28"/>
          <w:szCs w:val="28"/>
        </w:rPr>
      </w:pPr>
      <w:r w:rsidRPr="00330CC4">
        <w:rPr>
          <w:sz w:val="28"/>
          <w:szCs w:val="28"/>
        </w:rPr>
        <w:t xml:space="preserve">Таблица 1 - </w:t>
      </w:r>
      <w:r w:rsidRPr="00330CC4">
        <w:rPr>
          <w:b/>
          <w:sz w:val="28"/>
          <w:szCs w:val="28"/>
        </w:rPr>
        <w:t xml:space="preserve">Схема </w:t>
      </w:r>
      <w:r w:rsidR="008771F9" w:rsidRPr="00330CC4">
        <w:rPr>
          <w:b/>
          <w:sz w:val="28"/>
          <w:szCs w:val="28"/>
        </w:rPr>
        <w:t xml:space="preserve">первого </w:t>
      </w:r>
      <w:r w:rsidRPr="00330CC4">
        <w:rPr>
          <w:b/>
          <w:sz w:val="28"/>
          <w:szCs w:val="28"/>
        </w:rPr>
        <w:t>прогнозируемого опыта,</w:t>
      </w:r>
      <w:r w:rsidRPr="00330CC4">
        <w:rPr>
          <w:sz w:val="28"/>
          <w:szCs w:val="28"/>
          <w:lang w:val="en-US"/>
        </w:rPr>
        <w:t>n</w:t>
      </w:r>
      <w:r w:rsidRPr="00330CC4">
        <w:rPr>
          <w:sz w:val="28"/>
          <w:szCs w:val="28"/>
        </w:rPr>
        <w:t>=30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8"/>
        <w:gridCol w:w="7693"/>
      </w:tblGrid>
      <w:tr w:rsidR="00FD0E46" w:rsidRPr="00330CC4" w:rsidTr="00FD0E46">
        <w:trPr>
          <w:cantSplit/>
          <w:trHeight w:val="483"/>
          <w:jc w:val="center"/>
        </w:trPr>
        <w:tc>
          <w:tcPr>
            <w:tcW w:w="2353" w:type="dxa"/>
            <w:vMerge w:val="restart"/>
            <w:vAlign w:val="center"/>
          </w:tcPr>
          <w:p w:rsidR="00FD0E46" w:rsidRPr="00330CC4" w:rsidRDefault="00FD0E46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Группы</w:t>
            </w:r>
          </w:p>
        </w:tc>
        <w:tc>
          <w:tcPr>
            <w:tcW w:w="6994" w:type="dxa"/>
            <w:vMerge w:val="restart"/>
            <w:vAlign w:val="center"/>
          </w:tcPr>
          <w:p w:rsidR="00FD0E46" w:rsidRPr="00330CC4" w:rsidRDefault="00FD0E46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Характеристика кормления</w:t>
            </w:r>
          </w:p>
        </w:tc>
      </w:tr>
      <w:tr w:rsidR="00FD0E46" w:rsidRPr="00330CC4" w:rsidTr="00FD0E46">
        <w:trPr>
          <w:cantSplit/>
          <w:trHeight w:val="483"/>
          <w:jc w:val="center"/>
        </w:trPr>
        <w:tc>
          <w:tcPr>
            <w:tcW w:w="2353" w:type="dxa"/>
            <w:vMerge/>
            <w:vAlign w:val="center"/>
          </w:tcPr>
          <w:p w:rsidR="00FD0E46" w:rsidRPr="00330CC4" w:rsidRDefault="00FD0E46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94" w:type="dxa"/>
            <w:vMerge/>
            <w:vAlign w:val="center"/>
          </w:tcPr>
          <w:p w:rsidR="00FD0E46" w:rsidRPr="00330CC4" w:rsidRDefault="00FD0E46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</w:p>
        </w:tc>
      </w:tr>
      <w:tr w:rsidR="00FD0E46" w:rsidRPr="00330CC4" w:rsidTr="00FD0E46">
        <w:trPr>
          <w:cantSplit/>
          <w:trHeight w:val="20"/>
          <w:jc w:val="center"/>
        </w:trPr>
        <w:tc>
          <w:tcPr>
            <w:tcW w:w="2353" w:type="dxa"/>
            <w:vAlign w:val="center"/>
          </w:tcPr>
          <w:p w:rsidR="00FD0E46" w:rsidRPr="00330CC4" w:rsidRDefault="00FD0E46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1</w:t>
            </w:r>
          </w:p>
        </w:tc>
        <w:tc>
          <w:tcPr>
            <w:tcW w:w="6994" w:type="dxa"/>
            <w:vAlign w:val="center"/>
          </w:tcPr>
          <w:p w:rsidR="00FD0E46" w:rsidRPr="00330CC4" w:rsidRDefault="00FD0E46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Основной рацион (ОР)</w:t>
            </w:r>
          </w:p>
        </w:tc>
      </w:tr>
      <w:tr w:rsidR="00FD0E46" w:rsidRPr="00330CC4" w:rsidTr="00FD0E46">
        <w:trPr>
          <w:cantSplit/>
          <w:trHeight w:val="20"/>
          <w:jc w:val="center"/>
        </w:trPr>
        <w:tc>
          <w:tcPr>
            <w:tcW w:w="2353" w:type="dxa"/>
            <w:vAlign w:val="center"/>
          </w:tcPr>
          <w:p w:rsidR="00FD0E46" w:rsidRPr="00330CC4" w:rsidRDefault="00FD0E46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2</w:t>
            </w:r>
          </w:p>
        </w:tc>
        <w:tc>
          <w:tcPr>
            <w:tcW w:w="6994" w:type="dxa"/>
            <w:vAlign w:val="center"/>
          </w:tcPr>
          <w:p w:rsidR="00FD0E46" w:rsidRPr="00330CC4" w:rsidRDefault="008D6DF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ОР+ 0,2</w:t>
            </w:r>
            <w:r w:rsidR="00FD0E46" w:rsidRPr="00330CC4">
              <w:rPr>
                <w:sz w:val="28"/>
                <w:szCs w:val="28"/>
              </w:rPr>
              <w:t xml:space="preserve"> % активной угольной добавки по массе корма </w:t>
            </w:r>
          </w:p>
        </w:tc>
      </w:tr>
    </w:tbl>
    <w:p w:rsidR="000A044B" w:rsidRPr="00330CC4" w:rsidRDefault="000A044B" w:rsidP="0044596C">
      <w:pPr>
        <w:pStyle w:val="FR4"/>
        <w:spacing w:line="36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30000D" w:rsidRPr="00330CC4" w:rsidRDefault="000A044B" w:rsidP="00330CC4">
      <w:pPr>
        <w:pStyle w:val="FR4"/>
        <w:spacing w:line="36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330CC4">
        <w:rPr>
          <w:rFonts w:ascii="Times New Roman" w:hAnsi="Times New Roman"/>
          <w:sz w:val="28"/>
          <w:szCs w:val="28"/>
        </w:rPr>
        <w:t xml:space="preserve">В опытных группах к основному рациону </w:t>
      </w:r>
      <w:r w:rsidR="0030000D" w:rsidRPr="00330CC4">
        <w:rPr>
          <w:rFonts w:ascii="Times New Roman" w:hAnsi="Times New Roman"/>
          <w:sz w:val="28"/>
          <w:szCs w:val="28"/>
        </w:rPr>
        <w:t>добавля</w:t>
      </w:r>
      <w:r w:rsidR="002A71A5" w:rsidRPr="00330CC4">
        <w:rPr>
          <w:rFonts w:ascii="Times New Roman" w:hAnsi="Times New Roman"/>
          <w:sz w:val="28"/>
          <w:szCs w:val="28"/>
        </w:rPr>
        <w:t>л</w:t>
      </w:r>
      <w:r w:rsidR="00693C02" w:rsidRPr="00330CC4">
        <w:rPr>
          <w:rFonts w:ascii="Times New Roman" w:hAnsi="Times New Roman"/>
          <w:sz w:val="28"/>
          <w:szCs w:val="28"/>
        </w:rPr>
        <w:t>а</w:t>
      </w:r>
      <w:r w:rsidR="002A71A5" w:rsidRPr="00330CC4">
        <w:rPr>
          <w:rFonts w:ascii="Times New Roman" w:hAnsi="Times New Roman"/>
          <w:sz w:val="28"/>
          <w:szCs w:val="28"/>
        </w:rPr>
        <w:t>сь</w:t>
      </w:r>
      <w:r w:rsidR="00044D3E" w:rsidRPr="00330CC4">
        <w:rPr>
          <w:rFonts w:ascii="Times New Roman" w:hAnsi="Times New Roman"/>
          <w:sz w:val="28"/>
          <w:szCs w:val="28"/>
        </w:rPr>
        <w:t xml:space="preserve"> исследуем</w:t>
      </w:r>
      <w:r w:rsidR="00D26AC1" w:rsidRPr="00330CC4">
        <w:rPr>
          <w:rFonts w:ascii="Times New Roman" w:hAnsi="Times New Roman"/>
          <w:sz w:val="28"/>
          <w:szCs w:val="28"/>
        </w:rPr>
        <w:t>а</w:t>
      </w:r>
      <w:r w:rsidR="00044D3E" w:rsidRPr="00330CC4">
        <w:rPr>
          <w:rFonts w:ascii="Times New Roman" w:hAnsi="Times New Roman"/>
          <w:sz w:val="28"/>
          <w:szCs w:val="28"/>
        </w:rPr>
        <w:t>я</w:t>
      </w:r>
      <w:r w:rsidR="008771F9" w:rsidRPr="00330CC4">
        <w:rPr>
          <w:rFonts w:ascii="Times New Roman" w:hAnsi="Times New Roman"/>
          <w:sz w:val="28"/>
          <w:szCs w:val="28"/>
        </w:rPr>
        <w:t xml:space="preserve"> активная</w:t>
      </w:r>
      <w:r w:rsidR="00044D3E" w:rsidRPr="00330CC4">
        <w:rPr>
          <w:rFonts w:ascii="Times New Roman" w:hAnsi="Times New Roman"/>
          <w:sz w:val="28"/>
          <w:szCs w:val="28"/>
        </w:rPr>
        <w:t xml:space="preserve"> угольная кормовая добавк</w:t>
      </w:r>
      <w:proofErr w:type="gramStart"/>
      <w:r w:rsidR="00044D3E" w:rsidRPr="00330CC4">
        <w:rPr>
          <w:rFonts w:ascii="Times New Roman" w:hAnsi="Times New Roman"/>
          <w:sz w:val="28"/>
          <w:szCs w:val="28"/>
        </w:rPr>
        <w:t>а</w:t>
      </w:r>
      <w:r w:rsidR="008771F9" w:rsidRPr="00330CC4">
        <w:rPr>
          <w:rFonts w:ascii="Times New Roman" w:hAnsi="Times New Roman"/>
          <w:sz w:val="28"/>
          <w:szCs w:val="28"/>
        </w:rPr>
        <w:t>(</w:t>
      </w:r>
      <w:proofErr w:type="gramEnd"/>
      <w:r w:rsidR="008771F9" w:rsidRPr="00330CC4">
        <w:rPr>
          <w:rFonts w:ascii="Times New Roman" w:hAnsi="Times New Roman"/>
          <w:sz w:val="28"/>
          <w:szCs w:val="28"/>
        </w:rPr>
        <w:t xml:space="preserve">АУКД) </w:t>
      </w:r>
      <w:r w:rsidR="00D26AC1" w:rsidRPr="00330CC4">
        <w:rPr>
          <w:rFonts w:ascii="Times New Roman" w:hAnsi="Times New Roman"/>
          <w:sz w:val="28"/>
          <w:szCs w:val="28"/>
        </w:rPr>
        <w:t xml:space="preserve">в соответствующих процентных </w:t>
      </w:r>
      <w:proofErr w:type="spellStart"/>
      <w:r w:rsidR="00D26AC1" w:rsidRPr="00330CC4">
        <w:rPr>
          <w:rFonts w:ascii="Times New Roman" w:hAnsi="Times New Roman"/>
          <w:sz w:val="28"/>
          <w:szCs w:val="28"/>
        </w:rPr>
        <w:t>соотношениях</w:t>
      </w:r>
      <w:r w:rsidR="00215E78" w:rsidRPr="00330CC4">
        <w:rPr>
          <w:rFonts w:ascii="Times New Roman" w:hAnsi="Times New Roman"/>
          <w:sz w:val="28"/>
          <w:szCs w:val="28"/>
        </w:rPr>
        <w:t>с</w:t>
      </w:r>
      <w:proofErr w:type="spellEnd"/>
      <w:r w:rsidR="00215E78" w:rsidRPr="00330CC4">
        <w:rPr>
          <w:rFonts w:ascii="Times New Roman" w:hAnsi="Times New Roman"/>
          <w:sz w:val="28"/>
          <w:szCs w:val="28"/>
        </w:rPr>
        <w:t xml:space="preserve"> кормом</w:t>
      </w:r>
      <w:r w:rsidRPr="00330CC4">
        <w:rPr>
          <w:rFonts w:ascii="Times New Roman" w:hAnsi="Times New Roman"/>
          <w:sz w:val="28"/>
          <w:szCs w:val="28"/>
        </w:rPr>
        <w:t xml:space="preserve">. Кормление </w:t>
      </w:r>
      <w:r w:rsidR="004278BE" w:rsidRPr="00330CC4">
        <w:rPr>
          <w:rFonts w:ascii="Times New Roman" w:hAnsi="Times New Roman"/>
          <w:sz w:val="28"/>
          <w:szCs w:val="28"/>
        </w:rPr>
        <w:t>осуществля</w:t>
      </w:r>
      <w:r w:rsidR="002A71A5" w:rsidRPr="00330CC4">
        <w:rPr>
          <w:rFonts w:ascii="Times New Roman" w:hAnsi="Times New Roman"/>
          <w:sz w:val="28"/>
          <w:szCs w:val="28"/>
        </w:rPr>
        <w:t>лось</w:t>
      </w:r>
      <w:r w:rsidR="00D26AC1" w:rsidRPr="00330CC4">
        <w:rPr>
          <w:rFonts w:ascii="Times New Roman" w:hAnsi="Times New Roman"/>
          <w:sz w:val="28"/>
          <w:szCs w:val="28"/>
        </w:rPr>
        <w:t xml:space="preserve"> 5</w:t>
      </w:r>
      <w:r w:rsidR="004278BE" w:rsidRPr="00330CC4">
        <w:rPr>
          <w:rFonts w:ascii="Times New Roman" w:hAnsi="Times New Roman"/>
          <w:sz w:val="28"/>
          <w:szCs w:val="28"/>
        </w:rPr>
        <w:t xml:space="preserve"> раз в сутки</w:t>
      </w:r>
      <w:r w:rsidR="0030000D" w:rsidRPr="00330C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000D" w:rsidRPr="00330CC4">
        <w:rPr>
          <w:rFonts w:ascii="Times New Roman" w:hAnsi="Times New Roman"/>
          <w:sz w:val="28"/>
          <w:szCs w:val="28"/>
        </w:rPr>
        <w:t>гранулированными</w:t>
      </w:r>
      <w:proofErr w:type="gramEnd"/>
      <w:r w:rsidR="0030000D" w:rsidRPr="00330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000D" w:rsidRPr="00330CC4">
        <w:rPr>
          <w:rFonts w:ascii="Times New Roman" w:hAnsi="Times New Roman"/>
          <w:sz w:val="28"/>
          <w:szCs w:val="28"/>
        </w:rPr>
        <w:t>корм</w:t>
      </w:r>
      <w:r w:rsidR="00693C02" w:rsidRPr="00330CC4">
        <w:rPr>
          <w:rFonts w:ascii="Times New Roman" w:hAnsi="Times New Roman"/>
          <w:sz w:val="28"/>
          <w:szCs w:val="28"/>
        </w:rPr>
        <w:t>осмесями</w:t>
      </w:r>
      <w:proofErr w:type="spellEnd"/>
      <w:r w:rsidRPr="00330CC4">
        <w:rPr>
          <w:rFonts w:ascii="Times New Roman" w:hAnsi="Times New Roman"/>
          <w:sz w:val="28"/>
          <w:szCs w:val="28"/>
        </w:rPr>
        <w:t>.</w:t>
      </w:r>
    </w:p>
    <w:p w:rsidR="00C2132D" w:rsidRPr="00330CC4" w:rsidRDefault="00C2132D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Активная угольная кормовая добавка (АУКД)</w:t>
      </w:r>
      <w:r w:rsidR="00133C4D" w:rsidRPr="00330CC4">
        <w:rPr>
          <w:sz w:val="28"/>
          <w:szCs w:val="28"/>
        </w:rPr>
        <w:t xml:space="preserve"> произведена в</w:t>
      </w:r>
      <w:r w:rsidRPr="00330CC4">
        <w:rPr>
          <w:sz w:val="28"/>
          <w:szCs w:val="28"/>
        </w:rPr>
        <w:t xml:space="preserve"> ООО Научно-технический Центр «</w:t>
      </w:r>
      <w:proofErr w:type="spellStart"/>
      <w:r w:rsidRPr="00330CC4">
        <w:rPr>
          <w:sz w:val="28"/>
          <w:szCs w:val="28"/>
        </w:rPr>
        <w:t>Химинвест</w:t>
      </w:r>
      <w:proofErr w:type="spellEnd"/>
      <w:r w:rsidRPr="00330CC4">
        <w:rPr>
          <w:sz w:val="28"/>
          <w:szCs w:val="28"/>
        </w:rPr>
        <w:t xml:space="preserve">», </w:t>
      </w:r>
      <w:r w:rsidR="00133C4D" w:rsidRPr="00330CC4">
        <w:rPr>
          <w:sz w:val="28"/>
          <w:szCs w:val="28"/>
        </w:rPr>
        <w:t xml:space="preserve">расположенном в </w:t>
      </w:r>
      <w:proofErr w:type="gramStart"/>
      <w:r w:rsidR="00133C4D" w:rsidRPr="00330CC4">
        <w:rPr>
          <w:sz w:val="28"/>
          <w:szCs w:val="28"/>
        </w:rPr>
        <w:t>г</w:t>
      </w:r>
      <w:proofErr w:type="gramEnd"/>
      <w:r w:rsidR="00133C4D" w:rsidRPr="00330CC4">
        <w:rPr>
          <w:sz w:val="28"/>
          <w:szCs w:val="28"/>
        </w:rPr>
        <w:t xml:space="preserve">. Нижний Новгород. АУКД </w:t>
      </w:r>
      <w:proofErr w:type="gramStart"/>
      <w:r w:rsidRPr="00330CC4">
        <w:rPr>
          <w:sz w:val="28"/>
          <w:szCs w:val="28"/>
        </w:rPr>
        <w:t>пр</w:t>
      </w:r>
      <w:r w:rsidR="00133C4D" w:rsidRPr="00330CC4">
        <w:rPr>
          <w:sz w:val="28"/>
          <w:szCs w:val="28"/>
        </w:rPr>
        <w:t>едназначена</w:t>
      </w:r>
      <w:proofErr w:type="gramEnd"/>
      <w:r w:rsidRPr="00330CC4">
        <w:rPr>
          <w:sz w:val="28"/>
          <w:szCs w:val="28"/>
        </w:rPr>
        <w:t xml:space="preserve"> для защиты животных от </w:t>
      </w:r>
      <w:r w:rsidR="00133C4D" w:rsidRPr="00330CC4">
        <w:rPr>
          <w:sz w:val="28"/>
          <w:szCs w:val="28"/>
        </w:rPr>
        <w:t xml:space="preserve">влияния </w:t>
      </w:r>
      <w:proofErr w:type="spellStart"/>
      <w:r w:rsidRPr="00330CC4">
        <w:rPr>
          <w:sz w:val="28"/>
          <w:szCs w:val="28"/>
        </w:rPr>
        <w:t>токсикантов</w:t>
      </w:r>
      <w:proofErr w:type="spellEnd"/>
      <w:r w:rsidRPr="00330CC4">
        <w:rPr>
          <w:sz w:val="28"/>
          <w:szCs w:val="28"/>
        </w:rPr>
        <w:t xml:space="preserve"> </w:t>
      </w:r>
      <w:r w:rsidR="00133C4D" w:rsidRPr="00330CC4">
        <w:rPr>
          <w:sz w:val="28"/>
          <w:szCs w:val="28"/>
        </w:rPr>
        <w:t xml:space="preserve">кормов и окружающей среды </w:t>
      </w:r>
      <w:r w:rsidRPr="00330CC4">
        <w:rPr>
          <w:sz w:val="28"/>
          <w:szCs w:val="28"/>
        </w:rPr>
        <w:t>и</w:t>
      </w:r>
      <w:r w:rsidR="00133C4D" w:rsidRPr="00330CC4">
        <w:rPr>
          <w:sz w:val="28"/>
          <w:szCs w:val="28"/>
        </w:rPr>
        <w:t xml:space="preserve"> получения экологически чистой </w:t>
      </w:r>
      <w:r w:rsidRPr="00330CC4">
        <w:rPr>
          <w:sz w:val="28"/>
          <w:szCs w:val="28"/>
        </w:rPr>
        <w:t xml:space="preserve">продукции. </w:t>
      </w:r>
    </w:p>
    <w:p w:rsidR="00133C4D" w:rsidRPr="00330CC4" w:rsidRDefault="00C2132D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Активная угольная кормовая добавка согласно ГОСТ 12.1.007.76 относится к 4 классу – вещества </w:t>
      </w:r>
      <w:proofErr w:type="spellStart"/>
      <w:r w:rsidRPr="00330CC4">
        <w:rPr>
          <w:sz w:val="28"/>
          <w:szCs w:val="28"/>
        </w:rPr>
        <w:t>малоопасные</w:t>
      </w:r>
      <w:proofErr w:type="gramStart"/>
      <w:r w:rsidRPr="00330CC4">
        <w:rPr>
          <w:sz w:val="28"/>
          <w:szCs w:val="28"/>
        </w:rPr>
        <w:t>.П</w:t>
      </w:r>
      <w:proofErr w:type="gramEnd"/>
      <w:r w:rsidRPr="00330CC4">
        <w:rPr>
          <w:sz w:val="28"/>
          <w:szCs w:val="28"/>
        </w:rPr>
        <w:t>рименени</w:t>
      </w:r>
      <w:r w:rsidR="00133C4D" w:rsidRPr="00330CC4">
        <w:rPr>
          <w:sz w:val="28"/>
          <w:szCs w:val="28"/>
        </w:rPr>
        <w:t>еАУКД</w:t>
      </w:r>
      <w:proofErr w:type="spellEnd"/>
      <w:r w:rsidRPr="00330CC4">
        <w:rPr>
          <w:sz w:val="28"/>
          <w:szCs w:val="28"/>
        </w:rPr>
        <w:t xml:space="preserve"> не вызывает ухудшения состояния животных, напротив, положительно влияет на </w:t>
      </w:r>
      <w:r w:rsidR="00133C4D" w:rsidRPr="00330CC4">
        <w:rPr>
          <w:sz w:val="28"/>
          <w:szCs w:val="28"/>
        </w:rPr>
        <w:t>их продуктивность</w:t>
      </w:r>
      <w:r w:rsidRPr="00330CC4">
        <w:rPr>
          <w:sz w:val="28"/>
          <w:szCs w:val="28"/>
        </w:rPr>
        <w:t xml:space="preserve">. </w:t>
      </w:r>
    </w:p>
    <w:p w:rsidR="00C2132D" w:rsidRPr="00330CC4" w:rsidRDefault="00C2132D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Активная угольная кормовая добавка </w:t>
      </w:r>
      <w:r w:rsidR="00133C4D" w:rsidRPr="00330CC4">
        <w:rPr>
          <w:sz w:val="28"/>
          <w:szCs w:val="28"/>
        </w:rPr>
        <w:t>приготовлена</w:t>
      </w:r>
      <w:r w:rsidRPr="00330CC4">
        <w:rPr>
          <w:sz w:val="28"/>
          <w:szCs w:val="28"/>
        </w:rPr>
        <w:t xml:space="preserve"> из активного древесного угля. </w:t>
      </w:r>
      <w:r w:rsidR="00133C4D" w:rsidRPr="00330CC4">
        <w:rPr>
          <w:sz w:val="28"/>
          <w:szCs w:val="28"/>
        </w:rPr>
        <w:t>П</w:t>
      </w:r>
      <w:r w:rsidRPr="00330CC4">
        <w:rPr>
          <w:sz w:val="28"/>
          <w:szCs w:val="28"/>
        </w:rPr>
        <w:t xml:space="preserve">редставляет собой </w:t>
      </w:r>
      <w:r w:rsidR="00133C4D" w:rsidRPr="00330CC4">
        <w:rPr>
          <w:sz w:val="28"/>
          <w:szCs w:val="28"/>
        </w:rPr>
        <w:t>крупинки</w:t>
      </w:r>
      <w:r w:rsidRPr="00330CC4">
        <w:rPr>
          <w:sz w:val="28"/>
          <w:szCs w:val="28"/>
        </w:rPr>
        <w:t xml:space="preserve"> черного цвета без механических примесей. Применяется в качестве сорбента токсинов в кормах для крупного рогатого скота, свиней, птицы – впервые используется в кормах для рыб. По сведениям разработчиков, препарат обладает высокой адсорбционной способностью в отношении </w:t>
      </w:r>
      <w:proofErr w:type="spellStart"/>
      <w:r w:rsidRPr="00330CC4">
        <w:rPr>
          <w:sz w:val="28"/>
          <w:szCs w:val="28"/>
        </w:rPr>
        <w:t>микотоксинов</w:t>
      </w:r>
      <w:proofErr w:type="spellEnd"/>
      <w:r w:rsidRPr="00330CC4">
        <w:rPr>
          <w:sz w:val="28"/>
          <w:szCs w:val="28"/>
        </w:rPr>
        <w:t xml:space="preserve"> и других вредных веществ: содержит значительные количества макро- и микроэлементов в доступной форме для домашних животных и рыб.</w:t>
      </w:r>
    </w:p>
    <w:p w:rsidR="00A90C99" w:rsidRPr="00330CC4" w:rsidRDefault="00C2132D" w:rsidP="0044596C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Полностью совместима со всеми компонентами корма, </w:t>
      </w:r>
      <w:proofErr w:type="spellStart"/>
      <w:r w:rsidRPr="00330CC4">
        <w:rPr>
          <w:sz w:val="28"/>
          <w:szCs w:val="28"/>
        </w:rPr>
        <w:t>термостабильна</w:t>
      </w:r>
      <w:proofErr w:type="spellEnd"/>
      <w:r w:rsidRPr="00330CC4">
        <w:rPr>
          <w:sz w:val="28"/>
          <w:szCs w:val="28"/>
        </w:rPr>
        <w:t xml:space="preserve"> при температуре 120</w:t>
      </w:r>
      <w:r w:rsidRPr="00330CC4">
        <w:rPr>
          <w:sz w:val="28"/>
          <w:szCs w:val="28"/>
          <w:vertAlign w:val="superscript"/>
        </w:rPr>
        <w:t>0</w:t>
      </w:r>
      <w:r w:rsidRPr="00330CC4">
        <w:rPr>
          <w:sz w:val="28"/>
          <w:szCs w:val="28"/>
        </w:rPr>
        <w:t xml:space="preserve">С. Активная угольная кормовая добавка обладает избирательным адсорбционным действием, что позволяет сохранить активность витаминов, минералов и других ингредиентов в корме и кишечнике, что и послужило поводом, как уже отмечалось ранее, провести испытания АУКД в рационах рыб. (Короткий, Рыжов, </w:t>
      </w:r>
      <w:proofErr w:type="spellStart"/>
      <w:r w:rsidRPr="00330CC4">
        <w:rPr>
          <w:sz w:val="28"/>
          <w:szCs w:val="28"/>
        </w:rPr>
        <w:t>Турубанов</w:t>
      </w:r>
      <w:proofErr w:type="spellEnd"/>
      <w:r w:rsidRPr="00330CC4">
        <w:rPr>
          <w:sz w:val="28"/>
          <w:szCs w:val="28"/>
        </w:rPr>
        <w:t xml:space="preserve"> и др. Патент РФ, 2012)</w:t>
      </w:r>
    </w:p>
    <w:p w:rsidR="00C2132D" w:rsidRPr="00330CC4" w:rsidRDefault="00C2132D" w:rsidP="00330CC4">
      <w:pPr>
        <w:tabs>
          <w:tab w:val="left" w:pos="0"/>
          <w:tab w:val="left" w:pos="900"/>
        </w:tabs>
        <w:spacing w:after="0" w:line="360" w:lineRule="auto"/>
        <w:ind w:firstLine="699"/>
        <w:rPr>
          <w:b/>
          <w:sz w:val="28"/>
          <w:szCs w:val="28"/>
          <w:lang w:bidi="ru-RU"/>
        </w:rPr>
      </w:pPr>
      <w:r w:rsidRPr="00330CC4">
        <w:rPr>
          <w:b/>
          <w:sz w:val="28"/>
          <w:szCs w:val="28"/>
          <w:lang w:bidi="ru-RU"/>
        </w:rPr>
        <w:t>3.2 Характеристика кормления рыбы</w:t>
      </w:r>
    </w:p>
    <w:p w:rsidR="00215E78" w:rsidRPr="00330CC4" w:rsidRDefault="00215E78" w:rsidP="00330CC4">
      <w:pPr>
        <w:tabs>
          <w:tab w:val="left" w:pos="0"/>
          <w:tab w:val="left" w:pos="900"/>
        </w:tabs>
        <w:spacing w:after="0" w:line="360" w:lineRule="auto"/>
        <w:ind w:left="0" w:firstLine="709"/>
        <w:rPr>
          <w:sz w:val="28"/>
          <w:szCs w:val="28"/>
          <w:lang w:bidi="ru-RU"/>
        </w:rPr>
      </w:pPr>
      <w:r w:rsidRPr="00330CC4">
        <w:rPr>
          <w:sz w:val="28"/>
          <w:szCs w:val="28"/>
          <w:lang w:bidi="ru-RU"/>
        </w:rPr>
        <w:t xml:space="preserve">Комбикорма для научно-производственного опыта и производственной проверки готовились непосредственно в НПП «Южный Центр </w:t>
      </w:r>
      <w:proofErr w:type="spellStart"/>
      <w:r w:rsidRPr="00330CC4">
        <w:rPr>
          <w:sz w:val="28"/>
          <w:szCs w:val="28"/>
          <w:lang w:bidi="ru-RU"/>
        </w:rPr>
        <w:t>осетроводства</w:t>
      </w:r>
      <w:proofErr w:type="spellEnd"/>
      <w:r w:rsidRPr="00330CC4">
        <w:rPr>
          <w:sz w:val="28"/>
          <w:szCs w:val="28"/>
          <w:lang w:bidi="ru-RU"/>
        </w:rPr>
        <w:t xml:space="preserve">». Рецепт комбикорма для годовиков осетровых рыб представлен в таблице </w:t>
      </w:r>
      <w:r w:rsidR="00EC19FC">
        <w:rPr>
          <w:sz w:val="28"/>
          <w:szCs w:val="28"/>
          <w:lang w:bidi="ru-RU"/>
        </w:rPr>
        <w:t>2</w:t>
      </w:r>
      <w:r w:rsidRPr="00330CC4">
        <w:rPr>
          <w:sz w:val="28"/>
          <w:szCs w:val="28"/>
          <w:lang w:bidi="ru-RU"/>
        </w:rPr>
        <w:t>.</w:t>
      </w:r>
    </w:p>
    <w:p w:rsidR="00330CC4" w:rsidRDefault="00330CC4" w:rsidP="00330CC4">
      <w:pPr>
        <w:tabs>
          <w:tab w:val="left" w:pos="0"/>
          <w:tab w:val="left" w:pos="900"/>
        </w:tabs>
        <w:spacing w:after="0" w:line="360" w:lineRule="auto"/>
        <w:ind w:left="0" w:firstLine="709"/>
        <w:rPr>
          <w:sz w:val="28"/>
          <w:szCs w:val="28"/>
        </w:rPr>
      </w:pPr>
    </w:p>
    <w:p w:rsidR="00215E78" w:rsidRPr="00330CC4" w:rsidRDefault="00215E78" w:rsidP="00330CC4">
      <w:pPr>
        <w:tabs>
          <w:tab w:val="left" w:pos="0"/>
          <w:tab w:val="left" w:pos="900"/>
        </w:tabs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Таблица </w:t>
      </w:r>
      <w:r w:rsidR="00EC19FC">
        <w:rPr>
          <w:sz w:val="28"/>
          <w:szCs w:val="28"/>
        </w:rPr>
        <w:t>2</w:t>
      </w:r>
      <w:r w:rsidRPr="00330CC4">
        <w:rPr>
          <w:sz w:val="28"/>
          <w:szCs w:val="28"/>
        </w:rPr>
        <w:t xml:space="preserve"> – </w:t>
      </w:r>
      <w:r w:rsidRPr="00330CC4">
        <w:rPr>
          <w:b/>
          <w:sz w:val="28"/>
          <w:szCs w:val="28"/>
        </w:rPr>
        <w:t>Рецепт комбикормов для молоди осетровых рыб</w:t>
      </w:r>
      <w:r w:rsidRPr="00330CC4">
        <w:rPr>
          <w:sz w:val="28"/>
          <w:szCs w:val="28"/>
        </w:rPr>
        <w:t>, %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215E78" w:rsidRPr="00330CC4" w:rsidTr="00215E78">
        <w:tc>
          <w:tcPr>
            <w:tcW w:w="4785" w:type="dxa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Компоненты</w:t>
            </w:r>
          </w:p>
        </w:tc>
        <w:tc>
          <w:tcPr>
            <w:tcW w:w="4786" w:type="dxa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%</w:t>
            </w:r>
          </w:p>
        </w:tc>
      </w:tr>
      <w:tr w:rsidR="00215E78" w:rsidRPr="00330CC4" w:rsidTr="00215E78">
        <w:tc>
          <w:tcPr>
            <w:tcW w:w="4785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Мука рыбная</w:t>
            </w:r>
          </w:p>
        </w:tc>
        <w:tc>
          <w:tcPr>
            <w:tcW w:w="4786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22</w:t>
            </w:r>
          </w:p>
        </w:tc>
      </w:tr>
      <w:tr w:rsidR="00215E78" w:rsidRPr="00330CC4" w:rsidTr="00215E78">
        <w:tc>
          <w:tcPr>
            <w:tcW w:w="4785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proofErr w:type="spellStart"/>
            <w:r w:rsidRPr="00330CC4">
              <w:rPr>
                <w:sz w:val="28"/>
                <w:szCs w:val="28"/>
                <w:lang w:bidi="ru-RU"/>
              </w:rPr>
              <w:t>Протемил</w:t>
            </w:r>
            <w:proofErr w:type="spellEnd"/>
          </w:p>
        </w:tc>
        <w:tc>
          <w:tcPr>
            <w:tcW w:w="4786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23</w:t>
            </w:r>
          </w:p>
        </w:tc>
      </w:tr>
      <w:tr w:rsidR="00215E78" w:rsidRPr="00330CC4" w:rsidTr="00215E78">
        <w:tc>
          <w:tcPr>
            <w:tcW w:w="4785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 xml:space="preserve">Шрот </w:t>
            </w:r>
            <w:proofErr w:type="spellStart"/>
            <w:r w:rsidRPr="00330CC4">
              <w:rPr>
                <w:sz w:val="28"/>
                <w:szCs w:val="28"/>
                <w:lang w:bidi="ru-RU"/>
              </w:rPr>
              <w:t>подсолнечниковый</w:t>
            </w:r>
            <w:proofErr w:type="spellEnd"/>
          </w:p>
        </w:tc>
        <w:tc>
          <w:tcPr>
            <w:tcW w:w="4786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10</w:t>
            </w:r>
          </w:p>
        </w:tc>
      </w:tr>
      <w:tr w:rsidR="00215E78" w:rsidRPr="00330CC4" w:rsidTr="00215E78">
        <w:tc>
          <w:tcPr>
            <w:tcW w:w="4785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Мука пшеничная</w:t>
            </w:r>
          </w:p>
        </w:tc>
        <w:tc>
          <w:tcPr>
            <w:tcW w:w="4786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31</w:t>
            </w:r>
          </w:p>
        </w:tc>
      </w:tr>
      <w:tr w:rsidR="00215E78" w:rsidRPr="00330CC4" w:rsidTr="00215E78">
        <w:tc>
          <w:tcPr>
            <w:tcW w:w="4785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Мука льняная</w:t>
            </w:r>
          </w:p>
        </w:tc>
        <w:tc>
          <w:tcPr>
            <w:tcW w:w="4786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3</w:t>
            </w:r>
          </w:p>
        </w:tc>
      </w:tr>
      <w:tr w:rsidR="00215E78" w:rsidRPr="00330CC4" w:rsidTr="00215E78">
        <w:tc>
          <w:tcPr>
            <w:tcW w:w="4785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Жир рыбий</w:t>
            </w:r>
          </w:p>
        </w:tc>
        <w:tc>
          <w:tcPr>
            <w:tcW w:w="4786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10</w:t>
            </w:r>
          </w:p>
        </w:tc>
      </w:tr>
      <w:tr w:rsidR="00215E78" w:rsidRPr="00330CC4" w:rsidTr="00215E78">
        <w:tc>
          <w:tcPr>
            <w:tcW w:w="4785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Премикс</w:t>
            </w:r>
          </w:p>
        </w:tc>
        <w:tc>
          <w:tcPr>
            <w:tcW w:w="4786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1</w:t>
            </w:r>
          </w:p>
        </w:tc>
      </w:tr>
    </w:tbl>
    <w:p w:rsidR="00330CC4" w:rsidRPr="00330CC4" w:rsidRDefault="00330CC4" w:rsidP="0044596C">
      <w:pPr>
        <w:tabs>
          <w:tab w:val="left" w:pos="0"/>
          <w:tab w:val="left" w:pos="900"/>
        </w:tabs>
        <w:spacing w:after="0" w:line="360" w:lineRule="auto"/>
        <w:ind w:left="0" w:firstLine="0"/>
        <w:rPr>
          <w:sz w:val="28"/>
          <w:szCs w:val="28"/>
          <w:lang w:bidi="ru-RU"/>
        </w:rPr>
      </w:pPr>
    </w:p>
    <w:p w:rsidR="00215E78" w:rsidRPr="00330CC4" w:rsidRDefault="00215E78" w:rsidP="00330CC4">
      <w:pPr>
        <w:tabs>
          <w:tab w:val="left" w:pos="0"/>
          <w:tab w:val="left" w:pos="900"/>
        </w:tabs>
        <w:spacing w:after="0" w:line="360" w:lineRule="auto"/>
        <w:ind w:left="0" w:firstLine="709"/>
        <w:rPr>
          <w:sz w:val="28"/>
          <w:szCs w:val="28"/>
          <w:lang w:bidi="ru-RU"/>
        </w:rPr>
      </w:pPr>
      <w:r w:rsidRPr="00330CC4">
        <w:rPr>
          <w:sz w:val="28"/>
          <w:szCs w:val="28"/>
          <w:lang w:bidi="ru-RU"/>
        </w:rPr>
        <w:t>Питательность «</w:t>
      </w:r>
      <w:proofErr w:type="spellStart"/>
      <w:r w:rsidRPr="00330CC4">
        <w:rPr>
          <w:sz w:val="28"/>
          <w:szCs w:val="28"/>
          <w:lang w:bidi="ru-RU"/>
        </w:rPr>
        <w:t>Протемила</w:t>
      </w:r>
      <w:proofErr w:type="spellEnd"/>
      <w:r w:rsidRPr="00330CC4">
        <w:rPr>
          <w:sz w:val="28"/>
          <w:szCs w:val="28"/>
          <w:lang w:bidi="ru-RU"/>
        </w:rPr>
        <w:t xml:space="preserve">» представлена в таблице </w:t>
      </w:r>
      <w:r w:rsidR="00EC19FC">
        <w:rPr>
          <w:sz w:val="28"/>
          <w:szCs w:val="28"/>
          <w:lang w:bidi="ru-RU"/>
        </w:rPr>
        <w:t>3</w:t>
      </w:r>
      <w:r w:rsidRPr="00330CC4">
        <w:rPr>
          <w:sz w:val="28"/>
          <w:szCs w:val="28"/>
          <w:lang w:bidi="ru-RU"/>
        </w:rPr>
        <w:t>.</w:t>
      </w:r>
    </w:p>
    <w:p w:rsidR="00215E78" w:rsidRPr="00330CC4" w:rsidRDefault="00215E78" w:rsidP="00330CC4">
      <w:pPr>
        <w:tabs>
          <w:tab w:val="left" w:pos="0"/>
          <w:tab w:val="left" w:pos="900"/>
        </w:tabs>
        <w:spacing w:after="0" w:line="360" w:lineRule="auto"/>
        <w:ind w:left="0" w:firstLine="709"/>
        <w:rPr>
          <w:b/>
          <w:sz w:val="28"/>
          <w:szCs w:val="28"/>
          <w:lang w:bidi="ru-RU"/>
        </w:rPr>
      </w:pPr>
      <w:r w:rsidRPr="00330CC4">
        <w:rPr>
          <w:sz w:val="28"/>
          <w:szCs w:val="28"/>
          <w:lang w:bidi="ru-RU"/>
        </w:rPr>
        <w:t xml:space="preserve">Таблица </w:t>
      </w:r>
      <w:r w:rsidR="00EC19FC">
        <w:rPr>
          <w:sz w:val="28"/>
          <w:szCs w:val="28"/>
          <w:lang w:bidi="ru-RU"/>
        </w:rPr>
        <w:t>3</w:t>
      </w:r>
      <w:r w:rsidRPr="00330CC4">
        <w:rPr>
          <w:sz w:val="28"/>
          <w:szCs w:val="28"/>
          <w:lang w:bidi="ru-RU"/>
        </w:rPr>
        <w:t xml:space="preserve"> – </w:t>
      </w:r>
      <w:r w:rsidRPr="00330CC4">
        <w:rPr>
          <w:b/>
          <w:sz w:val="28"/>
          <w:szCs w:val="28"/>
          <w:lang w:bidi="ru-RU"/>
        </w:rPr>
        <w:t>Питательность белкового концентрата «</w:t>
      </w:r>
      <w:proofErr w:type="spellStart"/>
      <w:r w:rsidRPr="00330CC4">
        <w:rPr>
          <w:b/>
          <w:sz w:val="28"/>
          <w:szCs w:val="28"/>
          <w:lang w:bidi="ru-RU"/>
        </w:rPr>
        <w:t>Протемил</w:t>
      </w:r>
      <w:proofErr w:type="spellEnd"/>
      <w:r w:rsidRPr="00330CC4">
        <w:rPr>
          <w:b/>
          <w:sz w:val="28"/>
          <w:szCs w:val="28"/>
          <w:lang w:bidi="ru-RU"/>
        </w:rPr>
        <w:t>»</w:t>
      </w:r>
    </w:p>
    <w:tbl>
      <w:tblPr>
        <w:tblStyle w:val="ab"/>
        <w:tblW w:w="5000" w:type="pct"/>
        <w:jc w:val="center"/>
        <w:tblLook w:val="04A0"/>
      </w:tblPr>
      <w:tblGrid>
        <w:gridCol w:w="5161"/>
        <w:gridCol w:w="5120"/>
      </w:tblGrid>
      <w:tr w:rsidR="00215E78" w:rsidRPr="00330CC4" w:rsidTr="007717C1">
        <w:trPr>
          <w:jc w:val="center"/>
        </w:trPr>
        <w:tc>
          <w:tcPr>
            <w:tcW w:w="3225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0" w:hanging="6"/>
              <w:rPr>
                <w:bCs/>
                <w:sz w:val="28"/>
                <w:szCs w:val="28"/>
                <w:lang w:bidi="ru-RU"/>
              </w:rPr>
            </w:pPr>
            <w:r w:rsidRPr="00330CC4">
              <w:rPr>
                <w:bCs/>
                <w:sz w:val="28"/>
                <w:szCs w:val="28"/>
                <w:lang w:bidi="ru-RU"/>
              </w:rPr>
              <w:t>Показатель питательности</w:t>
            </w:r>
          </w:p>
        </w:tc>
        <w:tc>
          <w:tcPr>
            <w:tcW w:w="3199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0" w:hanging="6"/>
              <w:rPr>
                <w:bCs/>
                <w:sz w:val="28"/>
                <w:szCs w:val="28"/>
                <w:lang w:bidi="ru-RU"/>
              </w:rPr>
            </w:pPr>
            <w:r w:rsidRPr="00330CC4">
              <w:rPr>
                <w:bCs/>
                <w:sz w:val="28"/>
                <w:szCs w:val="28"/>
                <w:lang w:bidi="ru-RU"/>
              </w:rPr>
              <w:t>Значение, %</w:t>
            </w:r>
          </w:p>
        </w:tc>
      </w:tr>
      <w:tr w:rsidR="00215E78" w:rsidRPr="00330CC4" w:rsidTr="007717C1">
        <w:trPr>
          <w:jc w:val="center"/>
        </w:trPr>
        <w:tc>
          <w:tcPr>
            <w:tcW w:w="3225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0" w:hanging="6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Сырой протеин (</w:t>
            </w:r>
            <w:proofErr w:type="gramStart"/>
            <w:r w:rsidRPr="00330CC4">
              <w:rPr>
                <w:sz w:val="28"/>
                <w:szCs w:val="28"/>
                <w:lang w:bidi="ru-RU"/>
              </w:rPr>
              <w:t>на</w:t>
            </w:r>
            <w:proofErr w:type="gramEnd"/>
            <w:r w:rsidRPr="00330CC4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330CC4">
              <w:rPr>
                <w:sz w:val="28"/>
                <w:szCs w:val="28"/>
                <w:lang w:bidi="ru-RU"/>
              </w:rPr>
              <w:t>а.с.в</w:t>
            </w:r>
            <w:proofErr w:type="spellEnd"/>
            <w:r w:rsidRPr="00330CC4">
              <w:rPr>
                <w:sz w:val="28"/>
                <w:szCs w:val="28"/>
                <w:lang w:bidi="ru-RU"/>
              </w:rPr>
              <w:t>.)</w:t>
            </w:r>
          </w:p>
        </w:tc>
        <w:tc>
          <w:tcPr>
            <w:tcW w:w="3199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0" w:hanging="6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82,4</w:t>
            </w:r>
          </w:p>
        </w:tc>
      </w:tr>
      <w:tr w:rsidR="00215E78" w:rsidRPr="00330CC4" w:rsidTr="007717C1">
        <w:trPr>
          <w:jc w:val="center"/>
        </w:trPr>
        <w:tc>
          <w:tcPr>
            <w:tcW w:w="3225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0" w:hanging="6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Сырая клетчатка</w:t>
            </w:r>
          </w:p>
        </w:tc>
        <w:tc>
          <w:tcPr>
            <w:tcW w:w="3199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0" w:hanging="6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0,3</w:t>
            </w:r>
          </w:p>
        </w:tc>
      </w:tr>
      <w:tr w:rsidR="00215E78" w:rsidRPr="00330CC4" w:rsidTr="007717C1">
        <w:trPr>
          <w:jc w:val="center"/>
        </w:trPr>
        <w:tc>
          <w:tcPr>
            <w:tcW w:w="3225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0" w:hanging="6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Сырой жир</w:t>
            </w:r>
          </w:p>
        </w:tc>
        <w:tc>
          <w:tcPr>
            <w:tcW w:w="3199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0" w:hanging="6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3,4</w:t>
            </w:r>
          </w:p>
        </w:tc>
      </w:tr>
      <w:tr w:rsidR="00215E78" w:rsidRPr="00330CC4" w:rsidTr="007717C1">
        <w:trPr>
          <w:jc w:val="center"/>
        </w:trPr>
        <w:tc>
          <w:tcPr>
            <w:tcW w:w="3225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0" w:hanging="6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Сырая зола</w:t>
            </w:r>
          </w:p>
        </w:tc>
        <w:tc>
          <w:tcPr>
            <w:tcW w:w="3199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0" w:hanging="6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5,56</w:t>
            </w:r>
          </w:p>
        </w:tc>
      </w:tr>
      <w:tr w:rsidR="00215E78" w:rsidRPr="00330CC4" w:rsidTr="007717C1">
        <w:trPr>
          <w:jc w:val="center"/>
        </w:trPr>
        <w:tc>
          <w:tcPr>
            <w:tcW w:w="3225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0" w:hanging="6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Кальций (</w:t>
            </w:r>
            <w:proofErr w:type="gramStart"/>
            <w:r w:rsidRPr="00330CC4">
              <w:rPr>
                <w:sz w:val="28"/>
                <w:szCs w:val="28"/>
                <w:lang w:bidi="ru-RU"/>
              </w:rPr>
              <w:t>г</w:t>
            </w:r>
            <w:proofErr w:type="gramEnd"/>
            <w:r w:rsidRPr="00330CC4">
              <w:rPr>
                <w:sz w:val="28"/>
                <w:szCs w:val="28"/>
                <w:lang w:bidi="ru-RU"/>
              </w:rPr>
              <w:t>/кг)</w:t>
            </w:r>
          </w:p>
        </w:tc>
        <w:tc>
          <w:tcPr>
            <w:tcW w:w="3199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0" w:hanging="6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1,4</w:t>
            </w:r>
          </w:p>
        </w:tc>
      </w:tr>
      <w:tr w:rsidR="00215E78" w:rsidRPr="00330CC4" w:rsidTr="007717C1">
        <w:trPr>
          <w:jc w:val="center"/>
        </w:trPr>
        <w:tc>
          <w:tcPr>
            <w:tcW w:w="3225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0" w:hanging="6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Фосфор (</w:t>
            </w:r>
            <w:proofErr w:type="gramStart"/>
            <w:r w:rsidRPr="00330CC4">
              <w:rPr>
                <w:sz w:val="28"/>
                <w:szCs w:val="28"/>
                <w:lang w:bidi="ru-RU"/>
              </w:rPr>
              <w:t>г</w:t>
            </w:r>
            <w:proofErr w:type="gramEnd"/>
            <w:r w:rsidRPr="00330CC4">
              <w:rPr>
                <w:sz w:val="28"/>
                <w:szCs w:val="28"/>
                <w:lang w:bidi="ru-RU"/>
              </w:rPr>
              <w:t>/кг)</w:t>
            </w:r>
          </w:p>
        </w:tc>
        <w:tc>
          <w:tcPr>
            <w:tcW w:w="3199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0" w:hanging="6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6,3</w:t>
            </w:r>
          </w:p>
        </w:tc>
      </w:tr>
      <w:tr w:rsidR="00215E78" w:rsidRPr="00330CC4" w:rsidTr="007717C1">
        <w:trPr>
          <w:jc w:val="center"/>
        </w:trPr>
        <w:tc>
          <w:tcPr>
            <w:tcW w:w="3225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0" w:hanging="6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Натрия хлорид</w:t>
            </w:r>
          </w:p>
        </w:tc>
        <w:tc>
          <w:tcPr>
            <w:tcW w:w="3199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0" w:hanging="6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1,52</w:t>
            </w:r>
          </w:p>
        </w:tc>
      </w:tr>
      <w:tr w:rsidR="00215E78" w:rsidRPr="00330CC4" w:rsidTr="007717C1">
        <w:trPr>
          <w:jc w:val="center"/>
        </w:trPr>
        <w:tc>
          <w:tcPr>
            <w:tcW w:w="3225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0" w:hanging="6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Лизин</w:t>
            </w:r>
          </w:p>
        </w:tc>
        <w:tc>
          <w:tcPr>
            <w:tcW w:w="3199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0" w:hanging="6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5,0</w:t>
            </w:r>
          </w:p>
        </w:tc>
      </w:tr>
      <w:tr w:rsidR="00215E78" w:rsidRPr="00330CC4" w:rsidTr="007717C1">
        <w:trPr>
          <w:jc w:val="center"/>
        </w:trPr>
        <w:tc>
          <w:tcPr>
            <w:tcW w:w="3225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0" w:hanging="6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Гистидин</w:t>
            </w:r>
          </w:p>
        </w:tc>
        <w:tc>
          <w:tcPr>
            <w:tcW w:w="3199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0" w:hanging="6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2,05</w:t>
            </w:r>
          </w:p>
        </w:tc>
      </w:tr>
      <w:tr w:rsidR="00215E78" w:rsidRPr="00330CC4" w:rsidTr="007717C1">
        <w:trPr>
          <w:jc w:val="center"/>
        </w:trPr>
        <w:tc>
          <w:tcPr>
            <w:tcW w:w="3225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0" w:hanging="6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Аргинин</w:t>
            </w:r>
          </w:p>
        </w:tc>
        <w:tc>
          <w:tcPr>
            <w:tcW w:w="3199" w:type="dxa"/>
            <w:vAlign w:val="center"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0" w:hanging="6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6,51</w:t>
            </w:r>
          </w:p>
        </w:tc>
      </w:tr>
    </w:tbl>
    <w:p w:rsidR="00215E78" w:rsidRPr="00330CC4" w:rsidRDefault="00215E78" w:rsidP="00330CC4">
      <w:pPr>
        <w:tabs>
          <w:tab w:val="left" w:pos="0"/>
          <w:tab w:val="left" w:pos="900"/>
        </w:tabs>
        <w:spacing w:after="0" w:line="360" w:lineRule="auto"/>
        <w:ind w:left="0" w:firstLine="709"/>
        <w:rPr>
          <w:sz w:val="28"/>
          <w:szCs w:val="28"/>
          <w:lang w:bidi="ru-RU"/>
        </w:rPr>
      </w:pPr>
    </w:p>
    <w:p w:rsidR="00C2132D" w:rsidRPr="00330CC4" w:rsidRDefault="00C2132D" w:rsidP="00330CC4">
      <w:pPr>
        <w:tabs>
          <w:tab w:val="left" w:pos="0"/>
          <w:tab w:val="left" w:pos="900"/>
        </w:tabs>
        <w:spacing w:after="0" w:line="360" w:lineRule="auto"/>
        <w:ind w:left="0" w:firstLine="709"/>
        <w:rPr>
          <w:sz w:val="28"/>
          <w:szCs w:val="28"/>
          <w:lang w:bidi="ru-RU"/>
        </w:rPr>
      </w:pPr>
      <w:r w:rsidRPr="00330CC4">
        <w:rPr>
          <w:sz w:val="28"/>
          <w:szCs w:val="28"/>
          <w:lang w:bidi="ru-RU"/>
        </w:rPr>
        <w:t>«</w:t>
      </w:r>
      <w:proofErr w:type="spellStart"/>
      <w:r w:rsidRPr="00330CC4">
        <w:rPr>
          <w:sz w:val="28"/>
          <w:szCs w:val="28"/>
          <w:lang w:bidi="ru-RU"/>
        </w:rPr>
        <w:t>Протемил</w:t>
      </w:r>
      <w:proofErr w:type="spellEnd"/>
      <w:r w:rsidRPr="00330CC4">
        <w:rPr>
          <w:sz w:val="28"/>
          <w:szCs w:val="28"/>
          <w:lang w:bidi="ru-RU"/>
        </w:rPr>
        <w:t>», содержащийся в рационе, это белковый концентрат подсолнечника с высоким содержанием чистого протеина компании «Биотехнологии» (</w:t>
      </w:r>
      <w:proofErr w:type="gramStart"/>
      <w:r w:rsidRPr="00330CC4">
        <w:rPr>
          <w:sz w:val="28"/>
          <w:szCs w:val="28"/>
          <w:lang w:bidi="ru-RU"/>
        </w:rPr>
        <w:t>г</w:t>
      </w:r>
      <w:proofErr w:type="gramEnd"/>
      <w:r w:rsidRPr="00330CC4">
        <w:rPr>
          <w:sz w:val="28"/>
          <w:szCs w:val="28"/>
          <w:lang w:bidi="ru-RU"/>
        </w:rPr>
        <w:t xml:space="preserve">. Москва). Продукт характеризуется высоким уровнем обменной энергии в сочетании с абсолютной безопасностью для животных: отсутствие </w:t>
      </w:r>
      <w:proofErr w:type="spellStart"/>
      <w:r w:rsidRPr="00330CC4">
        <w:rPr>
          <w:color w:val="auto"/>
          <w:sz w:val="28"/>
          <w:szCs w:val="28"/>
          <w:lang w:bidi="ru-RU"/>
        </w:rPr>
        <w:t>антипитательных</w:t>
      </w:r>
      <w:proofErr w:type="spellEnd"/>
      <w:r w:rsidRPr="00330CC4">
        <w:rPr>
          <w:sz w:val="28"/>
          <w:szCs w:val="28"/>
          <w:lang w:bidi="ru-RU"/>
        </w:rPr>
        <w:t xml:space="preserve"> веществ, невысокая бактериальная обсемененность и отсутствие ГМО являются его характерными чертами. Низкое содержание клетчатки обеспечивает высокую усвояемость белка, содержание которого в «</w:t>
      </w:r>
      <w:proofErr w:type="spellStart"/>
      <w:r w:rsidRPr="00330CC4">
        <w:rPr>
          <w:sz w:val="28"/>
          <w:szCs w:val="28"/>
          <w:lang w:bidi="ru-RU"/>
        </w:rPr>
        <w:t>Протемиле</w:t>
      </w:r>
      <w:proofErr w:type="spellEnd"/>
      <w:r w:rsidRPr="00330CC4">
        <w:rPr>
          <w:sz w:val="28"/>
          <w:szCs w:val="28"/>
          <w:lang w:bidi="ru-RU"/>
        </w:rPr>
        <w:t>» значительно превосходит существующие аналоги. Продукт разработан для балансирования по белку рационов сельскохозяйственных животных и пресноводных рыб.</w:t>
      </w:r>
    </w:p>
    <w:p w:rsidR="00330CC4" w:rsidRDefault="00215E78" w:rsidP="0044596C">
      <w:pPr>
        <w:tabs>
          <w:tab w:val="left" w:pos="0"/>
          <w:tab w:val="left" w:pos="900"/>
        </w:tabs>
        <w:spacing w:after="0" w:line="360" w:lineRule="auto"/>
        <w:ind w:left="0" w:firstLine="709"/>
        <w:rPr>
          <w:sz w:val="28"/>
          <w:szCs w:val="28"/>
          <w:lang w:bidi="ru-RU"/>
        </w:rPr>
      </w:pPr>
      <w:r w:rsidRPr="00330CC4">
        <w:rPr>
          <w:sz w:val="28"/>
          <w:szCs w:val="28"/>
          <w:lang w:bidi="ru-RU"/>
        </w:rPr>
        <w:t xml:space="preserve">Питательность комбикорма для молоди рыб представлена в таблице </w:t>
      </w:r>
      <w:r w:rsidR="00EC19FC">
        <w:rPr>
          <w:sz w:val="28"/>
          <w:szCs w:val="28"/>
          <w:lang w:bidi="ru-RU"/>
        </w:rPr>
        <w:t>4</w:t>
      </w:r>
    </w:p>
    <w:p w:rsidR="0044596C" w:rsidRDefault="0044596C" w:rsidP="0044596C">
      <w:pPr>
        <w:tabs>
          <w:tab w:val="left" w:pos="0"/>
          <w:tab w:val="left" w:pos="900"/>
        </w:tabs>
        <w:spacing w:after="0" w:line="360" w:lineRule="auto"/>
        <w:ind w:left="0" w:firstLine="709"/>
        <w:rPr>
          <w:sz w:val="28"/>
          <w:szCs w:val="28"/>
          <w:lang w:bidi="ru-RU"/>
        </w:rPr>
      </w:pPr>
    </w:p>
    <w:p w:rsidR="00EC19FC" w:rsidRDefault="00EC19FC" w:rsidP="0044596C">
      <w:pPr>
        <w:tabs>
          <w:tab w:val="left" w:pos="0"/>
          <w:tab w:val="left" w:pos="900"/>
        </w:tabs>
        <w:spacing w:after="0" w:line="360" w:lineRule="auto"/>
        <w:ind w:left="0" w:firstLine="709"/>
        <w:rPr>
          <w:sz w:val="28"/>
          <w:szCs w:val="28"/>
          <w:lang w:bidi="ru-RU"/>
        </w:rPr>
      </w:pPr>
    </w:p>
    <w:p w:rsidR="00215E78" w:rsidRPr="00330CC4" w:rsidRDefault="00215E78" w:rsidP="00330CC4">
      <w:pPr>
        <w:tabs>
          <w:tab w:val="left" w:pos="0"/>
          <w:tab w:val="left" w:pos="900"/>
        </w:tabs>
        <w:spacing w:after="0" w:line="360" w:lineRule="auto"/>
        <w:ind w:left="0" w:firstLine="709"/>
        <w:rPr>
          <w:sz w:val="28"/>
          <w:szCs w:val="28"/>
          <w:lang w:bidi="ru-RU"/>
        </w:rPr>
      </w:pPr>
      <w:r w:rsidRPr="00330CC4">
        <w:rPr>
          <w:sz w:val="28"/>
          <w:szCs w:val="28"/>
          <w:lang w:bidi="ru-RU"/>
        </w:rPr>
        <w:t xml:space="preserve">Таблица </w:t>
      </w:r>
      <w:r w:rsidR="00EC19FC">
        <w:rPr>
          <w:sz w:val="28"/>
          <w:szCs w:val="28"/>
          <w:lang w:bidi="ru-RU"/>
        </w:rPr>
        <w:t>4</w:t>
      </w:r>
      <w:r w:rsidRPr="00330CC4">
        <w:rPr>
          <w:sz w:val="28"/>
          <w:szCs w:val="28"/>
          <w:lang w:bidi="ru-RU"/>
        </w:rPr>
        <w:t xml:space="preserve"> – </w:t>
      </w:r>
      <w:r w:rsidRPr="00330CC4">
        <w:rPr>
          <w:b/>
          <w:sz w:val="28"/>
          <w:szCs w:val="28"/>
          <w:lang w:bidi="ru-RU"/>
        </w:rPr>
        <w:t>Питательная ценность комбикормов</w:t>
      </w:r>
      <w:r w:rsidRPr="00330CC4">
        <w:rPr>
          <w:sz w:val="28"/>
          <w:szCs w:val="28"/>
          <w:lang w:bidi="ru-RU"/>
        </w:rPr>
        <w:t>, %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1"/>
        <w:gridCol w:w="5130"/>
      </w:tblGrid>
      <w:tr w:rsidR="00215E78" w:rsidRPr="00330CC4" w:rsidTr="00215E78">
        <w:trPr>
          <w:trHeight w:val="159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Показатели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Питательность</w:t>
            </w:r>
          </w:p>
        </w:tc>
      </w:tr>
      <w:tr w:rsidR="00215E78" w:rsidRPr="00330CC4" w:rsidTr="00215E78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 xml:space="preserve">Обменная энергия, </w:t>
            </w:r>
            <w:r w:rsidR="00150CF9" w:rsidRPr="00330CC4">
              <w:rPr>
                <w:sz w:val="28"/>
                <w:szCs w:val="28"/>
              </w:rPr>
              <w:t>МДж в 1 кг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78" w:rsidRPr="00330CC4" w:rsidRDefault="00150CF9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13,19</w:t>
            </w:r>
          </w:p>
        </w:tc>
      </w:tr>
      <w:tr w:rsidR="00215E78" w:rsidRPr="00330CC4" w:rsidTr="00215E78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Сырой протеин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55,0</w:t>
            </w:r>
          </w:p>
        </w:tc>
      </w:tr>
      <w:tr w:rsidR="00215E78" w:rsidRPr="00330CC4" w:rsidTr="00215E78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Сырой жир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18,0</w:t>
            </w:r>
          </w:p>
        </w:tc>
      </w:tr>
      <w:tr w:rsidR="00215E78" w:rsidRPr="00330CC4" w:rsidTr="00215E78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Сырая клетчатка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0,5</w:t>
            </w:r>
          </w:p>
        </w:tc>
      </w:tr>
      <w:tr w:rsidR="00215E78" w:rsidRPr="00330CC4" w:rsidTr="00215E78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Лизин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2,2</w:t>
            </w:r>
          </w:p>
        </w:tc>
      </w:tr>
      <w:tr w:rsidR="00215E78" w:rsidRPr="00330CC4" w:rsidTr="00215E78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Метионин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0,7</w:t>
            </w:r>
          </w:p>
        </w:tc>
      </w:tr>
      <w:tr w:rsidR="00215E78" w:rsidRPr="00330CC4" w:rsidTr="00215E78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proofErr w:type="spellStart"/>
            <w:r w:rsidRPr="00330CC4">
              <w:rPr>
                <w:sz w:val="28"/>
                <w:szCs w:val="28"/>
              </w:rPr>
              <w:t>Метионин+цистин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1,10</w:t>
            </w:r>
          </w:p>
        </w:tc>
      </w:tr>
      <w:tr w:rsidR="00215E78" w:rsidRPr="00330CC4" w:rsidTr="00215E78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Триптофан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0,5</w:t>
            </w:r>
          </w:p>
        </w:tc>
      </w:tr>
      <w:tr w:rsidR="00215E78" w:rsidRPr="00330CC4" w:rsidTr="00215E78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Кальций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2,0</w:t>
            </w:r>
          </w:p>
        </w:tc>
      </w:tr>
      <w:tr w:rsidR="00215E78" w:rsidRPr="00330CC4" w:rsidTr="00215E78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Фосфор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1,7</w:t>
            </w:r>
          </w:p>
        </w:tc>
      </w:tr>
      <w:tr w:rsidR="00215E78" w:rsidRPr="00330CC4" w:rsidTr="00215E78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Натрий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0,6</w:t>
            </w:r>
          </w:p>
        </w:tc>
      </w:tr>
      <w:tr w:rsidR="00215E78" w:rsidRPr="00330CC4" w:rsidTr="00215E78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Витамин</w:t>
            </w:r>
            <w:proofErr w:type="gramStart"/>
            <w:r w:rsidRPr="00330CC4">
              <w:rPr>
                <w:sz w:val="28"/>
                <w:szCs w:val="28"/>
              </w:rPr>
              <w:t xml:space="preserve"> А</w:t>
            </w:r>
            <w:proofErr w:type="gramEnd"/>
            <w:r w:rsidRPr="00330CC4">
              <w:rPr>
                <w:sz w:val="28"/>
                <w:szCs w:val="28"/>
              </w:rPr>
              <w:t>, МЕ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7500</w:t>
            </w:r>
          </w:p>
        </w:tc>
      </w:tr>
      <w:tr w:rsidR="00215E78" w:rsidRPr="00330CC4" w:rsidTr="00215E78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78" w:rsidRPr="00330CC4" w:rsidRDefault="00215E78" w:rsidP="00330CC4">
            <w:pPr>
              <w:spacing w:after="0" w:line="360" w:lineRule="auto"/>
              <w:ind w:left="0" w:firstLine="1134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Д</w:t>
            </w:r>
            <w:r w:rsidRPr="00330CC4">
              <w:rPr>
                <w:sz w:val="28"/>
                <w:szCs w:val="28"/>
                <w:vertAlign w:val="subscript"/>
              </w:rPr>
              <w:t>3</w:t>
            </w:r>
            <w:r w:rsidRPr="00330CC4">
              <w:rPr>
                <w:sz w:val="28"/>
                <w:szCs w:val="28"/>
              </w:rPr>
              <w:t>, МЕ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1125</w:t>
            </w:r>
          </w:p>
        </w:tc>
      </w:tr>
      <w:tr w:rsidR="00215E78" w:rsidRPr="00330CC4" w:rsidTr="00215E78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Железо, мг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62,0</w:t>
            </w:r>
          </w:p>
        </w:tc>
      </w:tr>
      <w:tr w:rsidR="00215E78" w:rsidRPr="00330CC4" w:rsidTr="00215E78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Йод, мг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3,1</w:t>
            </w:r>
          </w:p>
        </w:tc>
      </w:tr>
      <w:tr w:rsidR="00215E78" w:rsidRPr="00330CC4" w:rsidTr="00215E78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Марганец, мг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23,0</w:t>
            </w:r>
          </w:p>
        </w:tc>
      </w:tr>
      <w:tr w:rsidR="00215E78" w:rsidRPr="00330CC4" w:rsidTr="00215E78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Цинк, мг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160,0</w:t>
            </w:r>
          </w:p>
        </w:tc>
      </w:tr>
      <w:tr w:rsidR="00215E78" w:rsidRPr="00330CC4" w:rsidTr="00215E78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Медь, мг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8,0</w:t>
            </w:r>
          </w:p>
        </w:tc>
      </w:tr>
      <w:tr w:rsidR="00215E78" w:rsidRPr="00330CC4" w:rsidTr="00215E78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Селен, мг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78" w:rsidRPr="00330CC4" w:rsidRDefault="00215E78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0,03</w:t>
            </w:r>
          </w:p>
        </w:tc>
      </w:tr>
    </w:tbl>
    <w:p w:rsidR="00215E78" w:rsidRPr="00330CC4" w:rsidRDefault="00215E78" w:rsidP="00330CC4">
      <w:pPr>
        <w:tabs>
          <w:tab w:val="left" w:pos="0"/>
          <w:tab w:val="left" w:pos="900"/>
        </w:tabs>
        <w:spacing w:after="0" w:line="360" w:lineRule="auto"/>
        <w:ind w:left="0" w:firstLine="709"/>
        <w:rPr>
          <w:sz w:val="28"/>
          <w:szCs w:val="28"/>
          <w:lang w:bidi="ru-RU"/>
        </w:rPr>
      </w:pPr>
    </w:p>
    <w:p w:rsidR="00215E78" w:rsidRDefault="006C5D6E" w:rsidP="00330CC4">
      <w:pPr>
        <w:tabs>
          <w:tab w:val="left" w:pos="0"/>
          <w:tab w:val="left" w:pos="900"/>
        </w:tabs>
        <w:spacing w:after="0" w:line="360" w:lineRule="auto"/>
        <w:ind w:left="0" w:firstLine="709"/>
        <w:rPr>
          <w:bCs/>
          <w:sz w:val="28"/>
          <w:szCs w:val="28"/>
          <w:lang w:bidi="ru-RU"/>
        </w:rPr>
      </w:pPr>
      <w:r w:rsidRPr="00330CC4">
        <w:rPr>
          <w:bCs/>
          <w:sz w:val="28"/>
          <w:szCs w:val="28"/>
          <w:lang w:bidi="ru-RU"/>
        </w:rPr>
        <w:t>П</w:t>
      </w:r>
      <w:r w:rsidR="006E5591" w:rsidRPr="00330CC4">
        <w:rPr>
          <w:bCs/>
          <w:sz w:val="28"/>
          <w:szCs w:val="28"/>
          <w:lang w:bidi="ru-RU"/>
        </w:rPr>
        <w:t xml:space="preserve">роблема недостаточного витаминно-минерального питания животных должна решаться комплексно как за счет заготовки полноценных кормов, так и введения добавок в виде витаминных и минеральных премиксов в комбикорма и рационы. </w:t>
      </w:r>
      <w:r w:rsidR="00215E78" w:rsidRPr="00330CC4">
        <w:rPr>
          <w:bCs/>
          <w:sz w:val="28"/>
          <w:szCs w:val="28"/>
          <w:lang w:bidi="ru-RU"/>
        </w:rPr>
        <w:t xml:space="preserve">Состав премикса </w:t>
      </w:r>
      <w:r w:rsidR="006E5591" w:rsidRPr="00330CC4">
        <w:rPr>
          <w:bCs/>
          <w:sz w:val="28"/>
          <w:szCs w:val="28"/>
          <w:lang w:bidi="ru-RU"/>
        </w:rPr>
        <w:t xml:space="preserve">для осетровых рыб </w:t>
      </w:r>
      <w:r w:rsidR="00215E78" w:rsidRPr="00330CC4">
        <w:rPr>
          <w:bCs/>
          <w:sz w:val="28"/>
          <w:szCs w:val="28"/>
          <w:lang w:bidi="ru-RU"/>
        </w:rPr>
        <w:t xml:space="preserve">представлен в таблице </w:t>
      </w:r>
      <w:r w:rsidR="00EC19FC">
        <w:rPr>
          <w:bCs/>
          <w:sz w:val="28"/>
          <w:szCs w:val="28"/>
          <w:lang w:bidi="ru-RU"/>
        </w:rPr>
        <w:t>5</w:t>
      </w:r>
      <w:r w:rsidR="00215E78" w:rsidRPr="00330CC4">
        <w:rPr>
          <w:bCs/>
          <w:sz w:val="28"/>
          <w:szCs w:val="28"/>
          <w:lang w:bidi="ru-RU"/>
        </w:rPr>
        <w:t>.</w:t>
      </w:r>
    </w:p>
    <w:p w:rsidR="00330CC4" w:rsidRDefault="00330CC4" w:rsidP="00330CC4">
      <w:pPr>
        <w:tabs>
          <w:tab w:val="left" w:pos="0"/>
          <w:tab w:val="left" w:pos="900"/>
        </w:tabs>
        <w:spacing w:after="0" w:line="360" w:lineRule="auto"/>
        <w:ind w:left="0" w:firstLine="709"/>
        <w:rPr>
          <w:bCs/>
          <w:sz w:val="28"/>
          <w:szCs w:val="28"/>
          <w:lang w:bidi="ru-RU"/>
        </w:rPr>
      </w:pPr>
    </w:p>
    <w:p w:rsidR="00EC19FC" w:rsidRPr="00330CC4" w:rsidRDefault="00EC19FC" w:rsidP="00330CC4">
      <w:pPr>
        <w:tabs>
          <w:tab w:val="left" w:pos="0"/>
          <w:tab w:val="left" w:pos="900"/>
        </w:tabs>
        <w:spacing w:after="0" w:line="360" w:lineRule="auto"/>
        <w:ind w:left="0" w:firstLine="709"/>
        <w:rPr>
          <w:bCs/>
          <w:sz w:val="28"/>
          <w:szCs w:val="28"/>
          <w:lang w:bidi="ru-RU"/>
        </w:rPr>
      </w:pPr>
    </w:p>
    <w:p w:rsidR="00215E78" w:rsidRPr="00330CC4" w:rsidRDefault="00215E78" w:rsidP="00330CC4">
      <w:pPr>
        <w:tabs>
          <w:tab w:val="left" w:pos="0"/>
          <w:tab w:val="left" w:pos="900"/>
        </w:tabs>
        <w:spacing w:after="0" w:line="360" w:lineRule="auto"/>
        <w:rPr>
          <w:b/>
          <w:sz w:val="28"/>
          <w:szCs w:val="28"/>
          <w:lang w:bidi="ru-RU"/>
        </w:rPr>
      </w:pPr>
      <w:r w:rsidRPr="00330CC4">
        <w:rPr>
          <w:sz w:val="28"/>
          <w:szCs w:val="28"/>
          <w:lang w:bidi="ru-RU"/>
        </w:rPr>
        <w:t xml:space="preserve">Таблица </w:t>
      </w:r>
      <w:r w:rsidR="00EC19FC">
        <w:rPr>
          <w:sz w:val="28"/>
          <w:szCs w:val="28"/>
          <w:lang w:bidi="ru-RU"/>
        </w:rPr>
        <w:t>5</w:t>
      </w:r>
      <w:r w:rsidRPr="00330CC4">
        <w:rPr>
          <w:sz w:val="28"/>
          <w:szCs w:val="28"/>
          <w:lang w:bidi="ru-RU"/>
        </w:rPr>
        <w:t xml:space="preserve"> - </w:t>
      </w:r>
      <w:r w:rsidRPr="00330CC4">
        <w:rPr>
          <w:b/>
          <w:bCs/>
          <w:sz w:val="28"/>
          <w:szCs w:val="28"/>
          <w:lang w:bidi="ru-RU"/>
        </w:rPr>
        <w:t>Состав премикса</w:t>
      </w:r>
      <w:r w:rsidRPr="00330CC4">
        <w:rPr>
          <w:b/>
          <w:sz w:val="28"/>
          <w:szCs w:val="28"/>
          <w:lang w:bidi="ru-RU"/>
        </w:rPr>
        <w:t xml:space="preserve"> для молоди рыб </w:t>
      </w:r>
      <w:r w:rsidRPr="00330CC4">
        <w:rPr>
          <w:b/>
          <w:bCs/>
          <w:sz w:val="28"/>
          <w:szCs w:val="28"/>
          <w:lang w:bidi="ru-RU"/>
        </w:rPr>
        <w:t>4П110-2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427"/>
        <w:gridCol w:w="3427"/>
        <w:gridCol w:w="3427"/>
      </w:tblGrid>
      <w:tr w:rsidR="00215E78" w:rsidRPr="00330CC4" w:rsidTr="00215E78">
        <w:trPr>
          <w:trHeight w:val="596"/>
        </w:trPr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bCs/>
                <w:sz w:val="28"/>
                <w:szCs w:val="28"/>
                <w:lang w:bidi="ru-RU"/>
              </w:rPr>
              <w:t>Компоненты в 1 кг</w:t>
            </w:r>
            <w:proofErr w:type="gramStart"/>
            <w:r w:rsidRPr="00330CC4">
              <w:rPr>
                <w:bCs/>
                <w:sz w:val="28"/>
                <w:szCs w:val="28"/>
                <w:lang w:bidi="ru-RU"/>
              </w:rPr>
              <w:t>.</w:t>
            </w:r>
            <w:proofErr w:type="gramEnd"/>
            <w:r w:rsidRPr="00330CC4">
              <w:rPr>
                <w:bCs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330CC4">
              <w:rPr>
                <w:bCs/>
                <w:sz w:val="28"/>
                <w:szCs w:val="28"/>
                <w:lang w:bidi="ru-RU"/>
              </w:rPr>
              <w:t>п</w:t>
            </w:r>
            <w:proofErr w:type="gramEnd"/>
            <w:r w:rsidRPr="00330CC4">
              <w:rPr>
                <w:bCs/>
                <w:sz w:val="28"/>
                <w:szCs w:val="28"/>
                <w:lang w:bidi="ru-RU"/>
              </w:rPr>
              <w:t>ремикса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bCs/>
                <w:sz w:val="28"/>
                <w:szCs w:val="28"/>
                <w:lang w:bidi="ru-RU"/>
              </w:rPr>
              <w:t xml:space="preserve">Ед. </w:t>
            </w:r>
            <w:proofErr w:type="spellStart"/>
            <w:r w:rsidRPr="00330CC4">
              <w:rPr>
                <w:bCs/>
                <w:sz w:val="28"/>
                <w:szCs w:val="28"/>
                <w:lang w:bidi="ru-RU"/>
              </w:rPr>
              <w:t>измер</w:t>
            </w:r>
            <w:proofErr w:type="spellEnd"/>
            <w:r w:rsidRPr="00330CC4">
              <w:rPr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bCs/>
                <w:sz w:val="28"/>
                <w:szCs w:val="28"/>
                <w:lang w:bidi="ru-RU"/>
              </w:rPr>
              <w:t>4П110-2</w:t>
            </w:r>
          </w:p>
        </w:tc>
      </w:tr>
      <w:tr w:rsidR="00215E78" w:rsidRPr="00330CC4" w:rsidTr="00215E78">
        <w:tc>
          <w:tcPr>
            <w:tcW w:w="3191" w:type="dxa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bCs/>
                <w:sz w:val="28"/>
                <w:szCs w:val="28"/>
                <w:lang w:bidi="ru-RU"/>
              </w:rPr>
              <w:t>Витамин</w:t>
            </w:r>
            <w:proofErr w:type="gramStart"/>
            <w:r w:rsidRPr="00330CC4">
              <w:rPr>
                <w:bCs/>
                <w:sz w:val="28"/>
                <w:szCs w:val="28"/>
                <w:lang w:bidi="ru-RU"/>
              </w:rPr>
              <w:t xml:space="preserve"> А</w:t>
            </w:r>
            <w:proofErr w:type="gramEnd"/>
            <w:r w:rsidRPr="00330CC4">
              <w:rPr>
                <w:bCs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МЕ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750000</w:t>
            </w:r>
          </w:p>
        </w:tc>
      </w:tr>
      <w:tr w:rsidR="00215E78" w:rsidRPr="00330CC4" w:rsidTr="00215E78">
        <w:tc>
          <w:tcPr>
            <w:tcW w:w="3191" w:type="dxa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bCs/>
                <w:sz w:val="28"/>
                <w:szCs w:val="28"/>
                <w:lang w:bidi="ru-RU"/>
              </w:rPr>
              <w:t>Витамин D</w:t>
            </w:r>
            <w:r w:rsidRPr="00330CC4">
              <w:rPr>
                <w:bCs/>
                <w:sz w:val="28"/>
                <w:szCs w:val="28"/>
                <w:vertAlign w:val="subscript"/>
                <w:lang w:bidi="ru-RU"/>
              </w:rPr>
              <w:t>3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МЕ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350000</w:t>
            </w:r>
          </w:p>
        </w:tc>
      </w:tr>
      <w:tr w:rsidR="00215E78" w:rsidRPr="00330CC4" w:rsidTr="00215E78">
        <w:tc>
          <w:tcPr>
            <w:tcW w:w="3191" w:type="dxa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bCs/>
                <w:sz w:val="28"/>
                <w:szCs w:val="28"/>
                <w:lang w:bidi="ru-RU"/>
              </w:rPr>
              <w:t>Витамин</w:t>
            </w:r>
            <w:proofErr w:type="gramStart"/>
            <w:r w:rsidRPr="00330CC4">
              <w:rPr>
                <w:bCs/>
                <w:sz w:val="28"/>
                <w:szCs w:val="28"/>
                <w:lang w:bidi="ru-RU"/>
              </w:rPr>
              <w:t xml:space="preserve"> Е</w:t>
            </w:r>
            <w:proofErr w:type="gramEnd"/>
            <w:r w:rsidRPr="00330CC4">
              <w:rPr>
                <w:bCs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мг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10000</w:t>
            </w:r>
          </w:p>
        </w:tc>
      </w:tr>
      <w:tr w:rsidR="00215E78" w:rsidRPr="00330CC4" w:rsidTr="00215E78">
        <w:tc>
          <w:tcPr>
            <w:tcW w:w="3191" w:type="dxa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bCs/>
                <w:sz w:val="28"/>
                <w:szCs w:val="28"/>
                <w:lang w:bidi="ru-RU"/>
              </w:rPr>
              <w:t>Витамин К</w:t>
            </w:r>
            <w:r w:rsidRPr="00330CC4">
              <w:rPr>
                <w:bCs/>
                <w:sz w:val="28"/>
                <w:szCs w:val="28"/>
                <w:vertAlign w:val="subscript"/>
                <w:lang w:bidi="ru-RU"/>
              </w:rPr>
              <w:t>3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мг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250</w:t>
            </w:r>
          </w:p>
        </w:tc>
      </w:tr>
      <w:tr w:rsidR="00215E78" w:rsidRPr="00330CC4" w:rsidTr="00215E78">
        <w:tc>
          <w:tcPr>
            <w:tcW w:w="3191" w:type="dxa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bCs/>
                <w:sz w:val="28"/>
                <w:szCs w:val="28"/>
                <w:lang w:bidi="ru-RU"/>
              </w:rPr>
              <w:t>Витамин В</w:t>
            </w:r>
            <w:proofErr w:type="gramStart"/>
            <w:r w:rsidRPr="00330CC4">
              <w:rPr>
                <w:bCs/>
                <w:sz w:val="28"/>
                <w:szCs w:val="28"/>
                <w:vertAlign w:val="subscript"/>
                <w:lang w:bidi="ru-RU"/>
              </w:rPr>
              <w:t>1</w:t>
            </w:r>
            <w:proofErr w:type="gramEnd"/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мг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3000</w:t>
            </w:r>
          </w:p>
        </w:tc>
      </w:tr>
      <w:tr w:rsidR="00215E78" w:rsidRPr="00330CC4" w:rsidTr="00215E78">
        <w:tc>
          <w:tcPr>
            <w:tcW w:w="3191" w:type="dxa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bCs/>
                <w:sz w:val="28"/>
                <w:szCs w:val="28"/>
                <w:lang w:bidi="ru-RU"/>
              </w:rPr>
              <w:t>Витамин В</w:t>
            </w:r>
            <w:proofErr w:type="gramStart"/>
            <w:r w:rsidRPr="00330CC4">
              <w:rPr>
                <w:bCs/>
                <w:sz w:val="28"/>
                <w:szCs w:val="28"/>
                <w:vertAlign w:val="subscript"/>
                <w:lang w:bidi="ru-RU"/>
              </w:rPr>
              <w:t>2</w:t>
            </w:r>
            <w:proofErr w:type="gramEnd"/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мг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3000</w:t>
            </w:r>
          </w:p>
        </w:tc>
      </w:tr>
      <w:tr w:rsidR="00215E78" w:rsidRPr="00330CC4" w:rsidTr="00215E78">
        <w:tc>
          <w:tcPr>
            <w:tcW w:w="3191" w:type="dxa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bCs/>
                <w:sz w:val="28"/>
                <w:szCs w:val="28"/>
                <w:lang w:bidi="ru-RU"/>
              </w:rPr>
              <w:t>Витамин В</w:t>
            </w:r>
            <w:r w:rsidRPr="00330CC4">
              <w:rPr>
                <w:bCs/>
                <w:sz w:val="28"/>
                <w:szCs w:val="28"/>
                <w:vertAlign w:val="subscript"/>
                <w:lang w:bidi="ru-RU"/>
              </w:rPr>
              <w:t>3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мг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5000</w:t>
            </w:r>
          </w:p>
        </w:tc>
      </w:tr>
      <w:tr w:rsidR="00215E78" w:rsidRPr="00330CC4" w:rsidTr="00215E78">
        <w:tc>
          <w:tcPr>
            <w:tcW w:w="3191" w:type="dxa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bCs/>
                <w:sz w:val="28"/>
                <w:szCs w:val="28"/>
                <w:lang w:bidi="ru-RU"/>
              </w:rPr>
              <w:t>Витамин В</w:t>
            </w:r>
            <w:proofErr w:type="gramStart"/>
            <w:r w:rsidRPr="00330CC4">
              <w:rPr>
                <w:bCs/>
                <w:sz w:val="28"/>
                <w:szCs w:val="28"/>
                <w:vertAlign w:val="subscript"/>
                <w:lang w:bidi="ru-RU"/>
              </w:rPr>
              <w:t>4</w:t>
            </w:r>
            <w:proofErr w:type="gramEnd"/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мг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50000</w:t>
            </w:r>
          </w:p>
        </w:tc>
      </w:tr>
      <w:tr w:rsidR="00215E78" w:rsidRPr="00330CC4" w:rsidTr="00215E78">
        <w:tc>
          <w:tcPr>
            <w:tcW w:w="3191" w:type="dxa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bCs/>
                <w:sz w:val="28"/>
                <w:szCs w:val="28"/>
                <w:lang w:bidi="ru-RU"/>
              </w:rPr>
              <w:t>Витамин В</w:t>
            </w:r>
            <w:r w:rsidRPr="00330CC4">
              <w:rPr>
                <w:bCs/>
                <w:sz w:val="28"/>
                <w:szCs w:val="28"/>
                <w:vertAlign w:val="subscript"/>
                <w:lang w:bidi="ru-RU"/>
              </w:rPr>
              <w:t xml:space="preserve">5 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мг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20000</w:t>
            </w:r>
          </w:p>
        </w:tc>
      </w:tr>
      <w:tr w:rsidR="00215E78" w:rsidRPr="00330CC4" w:rsidTr="00215E78">
        <w:tc>
          <w:tcPr>
            <w:tcW w:w="3191" w:type="dxa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bCs/>
                <w:sz w:val="28"/>
                <w:szCs w:val="28"/>
                <w:lang w:bidi="ru-RU"/>
              </w:rPr>
              <w:t>Витамин В</w:t>
            </w:r>
            <w:proofErr w:type="gramStart"/>
            <w:r w:rsidRPr="00330CC4">
              <w:rPr>
                <w:bCs/>
                <w:sz w:val="28"/>
                <w:szCs w:val="28"/>
                <w:vertAlign w:val="subscript"/>
                <w:lang w:bidi="ru-RU"/>
              </w:rPr>
              <w:t>6</w:t>
            </w:r>
            <w:proofErr w:type="gramEnd"/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мг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1700</w:t>
            </w:r>
          </w:p>
        </w:tc>
      </w:tr>
      <w:tr w:rsidR="00215E78" w:rsidRPr="00330CC4" w:rsidTr="00215E78">
        <w:tc>
          <w:tcPr>
            <w:tcW w:w="3191" w:type="dxa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bCs/>
                <w:sz w:val="28"/>
                <w:szCs w:val="28"/>
                <w:lang w:bidi="ru-RU"/>
              </w:rPr>
              <w:t>Витамин В</w:t>
            </w:r>
            <w:r w:rsidRPr="00330CC4">
              <w:rPr>
                <w:bCs/>
                <w:sz w:val="28"/>
                <w:szCs w:val="28"/>
                <w:vertAlign w:val="subscript"/>
                <w:lang w:bidi="ru-RU"/>
              </w:rPr>
              <w:t xml:space="preserve">12 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мг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7</w:t>
            </w:r>
          </w:p>
        </w:tc>
      </w:tr>
      <w:tr w:rsidR="00215E78" w:rsidRPr="00330CC4" w:rsidTr="00215E78">
        <w:tc>
          <w:tcPr>
            <w:tcW w:w="3191" w:type="dxa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bCs/>
                <w:sz w:val="28"/>
                <w:szCs w:val="28"/>
                <w:lang w:bidi="ru-RU"/>
              </w:rPr>
              <w:t xml:space="preserve">Витамин </w:t>
            </w:r>
            <w:proofErr w:type="spellStart"/>
            <w:proofErr w:type="gramStart"/>
            <w:r w:rsidRPr="00330CC4">
              <w:rPr>
                <w:bCs/>
                <w:sz w:val="28"/>
                <w:szCs w:val="28"/>
                <w:lang w:bidi="ru-RU"/>
              </w:rPr>
              <w:t>Вс</w:t>
            </w:r>
            <w:proofErr w:type="spellEnd"/>
            <w:proofErr w:type="gramEnd"/>
            <w:r w:rsidRPr="00330CC4">
              <w:rPr>
                <w:bCs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мг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500</w:t>
            </w:r>
          </w:p>
        </w:tc>
      </w:tr>
      <w:tr w:rsidR="00215E78" w:rsidRPr="00330CC4" w:rsidTr="00215E78">
        <w:tc>
          <w:tcPr>
            <w:tcW w:w="3191" w:type="dxa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bCs/>
                <w:sz w:val="28"/>
                <w:szCs w:val="28"/>
                <w:lang w:bidi="ru-RU"/>
              </w:rPr>
              <w:t>Витамин</w:t>
            </w:r>
            <w:proofErr w:type="gramStart"/>
            <w:r w:rsidRPr="00330CC4">
              <w:rPr>
                <w:bCs/>
                <w:sz w:val="28"/>
                <w:szCs w:val="28"/>
                <w:lang w:bidi="ru-RU"/>
              </w:rPr>
              <w:t xml:space="preserve"> С</w:t>
            </w:r>
            <w:proofErr w:type="gramEnd"/>
            <w:r w:rsidRPr="00330CC4">
              <w:rPr>
                <w:bCs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мг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50000</w:t>
            </w:r>
          </w:p>
        </w:tc>
      </w:tr>
      <w:tr w:rsidR="00215E78" w:rsidRPr="00330CC4" w:rsidTr="00215E78">
        <w:tc>
          <w:tcPr>
            <w:tcW w:w="3191" w:type="dxa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bCs/>
                <w:sz w:val="28"/>
                <w:szCs w:val="28"/>
                <w:lang w:bidi="ru-RU"/>
              </w:rPr>
              <w:t xml:space="preserve">Витамин H 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мг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300</w:t>
            </w:r>
          </w:p>
        </w:tc>
      </w:tr>
      <w:tr w:rsidR="00215E78" w:rsidRPr="00330CC4" w:rsidTr="00215E78">
        <w:tc>
          <w:tcPr>
            <w:tcW w:w="3191" w:type="dxa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bCs/>
                <w:sz w:val="28"/>
                <w:szCs w:val="28"/>
                <w:lang w:bidi="ru-RU"/>
              </w:rPr>
              <w:t xml:space="preserve">Железо 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мг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10000</w:t>
            </w:r>
          </w:p>
        </w:tc>
      </w:tr>
      <w:tr w:rsidR="00215E78" w:rsidRPr="00330CC4" w:rsidTr="00215E78">
        <w:tc>
          <w:tcPr>
            <w:tcW w:w="3191" w:type="dxa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bCs/>
                <w:sz w:val="28"/>
                <w:szCs w:val="28"/>
                <w:lang w:bidi="ru-RU"/>
              </w:rPr>
              <w:t xml:space="preserve">Медь 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мг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400</w:t>
            </w:r>
          </w:p>
        </w:tc>
      </w:tr>
      <w:tr w:rsidR="00215E78" w:rsidRPr="00330CC4" w:rsidTr="00215E78">
        <w:tc>
          <w:tcPr>
            <w:tcW w:w="3191" w:type="dxa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bCs/>
                <w:sz w:val="28"/>
                <w:szCs w:val="28"/>
                <w:lang w:bidi="ru-RU"/>
              </w:rPr>
              <w:t xml:space="preserve">Цинк 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мг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10000</w:t>
            </w:r>
          </w:p>
        </w:tc>
      </w:tr>
      <w:tr w:rsidR="00215E78" w:rsidRPr="00330CC4" w:rsidTr="00215E78">
        <w:tc>
          <w:tcPr>
            <w:tcW w:w="3191" w:type="dxa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bCs/>
                <w:sz w:val="28"/>
                <w:szCs w:val="28"/>
                <w:lang w:bidi="ru-RU"/>
              </w:rPr>
              <w:t xml:space="preserve">Марганец 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мг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1500</w:t>
            </w:r>
          </w:p>
        </w:tc>
      </w:tr>
      <w:tr w:rsidR="00215E78" w:rsidRPr="00330CC4" w:rsidTr="00215E78">
        <w:tc>
          <w:tcPr>
            <w:tcW w:w="3191" w:type="dxa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bCs/>
                <w:sz w:val="28"/>
                <w:szCs w:val="28"/>
                <w:lang w:bidi="ru-RU"/>
              </w:rPr>
              <w:t xml:space="preserve">Кобальт 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мг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10</w:t>
            </w:r>
          </w:p>
        </w:tc>
      </w:tr>
      <w:tr w:rsidR="00215E78" w:rsidRPr="00330CC4" w:rsidTr="00215E78">
        <w:tc>
          <w:tcPr>
            <w:tcW w:w="3191" w:type="dxa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bCs/>
                <w:sz w:val="28"/>
                <w:szCs w:val="28"/>
                <w:lang w:bidi="ru-RU"/>
              </w:rPr>
              <w:t xml:space="preserve">Йод 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мг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70</w:t>
            </w:r>
          </w:p>
        </w:tc>
      </w:tr>
      <w:tr w:rsidR="00215E78" w:rsidRPr="00330CC4" w:rsidTr="00215E78">
        <w:tc>
          <w:tcPr>
            <w:tcW w:w="3191" w:type="dxa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bCs/>
                <w:sz w:val="28"/>
                <w:szCs w:val="28"/>
                <w:lang w:bidi="ru-RU"/>
              </w:rPr>
              <w:t xml:space="preserve">Селен 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мг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15</w:t>
            </w:r>
          </w:p>
        </w:tc>
      </w:tr>
      <w:tr w:rsidR="00215E78" w:rsidRPr="00330CC4" w:rsidTr="00215E78">
        <w:tc>
          <w:tcPr>
            <w:tcW w:w="3191" w:type="dxa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bCs/>
                <w:sz w:val="28"/>
                <w:szCs w:val="28"/>
                <w:lang w:bidi="ru-RU"/>
              </w:rPr>
              <w:t xml:space="preserve">Магний 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мг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0,05</w:t>
            </w:r>
          </w:p>
        </w:tc>
      </w:tr>
      <w:tr w:rsidR="00215E78" w:rsidRPr="00330CC4" w:rsidTr="00215E78">
        <w:tc>
          <w:tcPr>
            <w:tcW w:w="3191" w:type="dxa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bCs/>
                <w:sz w:val="28"/>
                <w:szCs w:val="28"/>
                <w:lang w:bidi="ru-RU"/>
              </w:rPr>
              <w:t xml:space="preserve">Антиоксидант </w:t>
            </w: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</w:p>
        </w:tc>
        <w:tc>
          <w:tcPr>
            <w:tcW w:w="3191" w:type="dxa"/>
            <w:vAlign w:val="center"/>
            <w:hideMark/>
          </w:tcPr>
          <w:p w:rsidR="00215E78" w:rsidRPr="00330CC4" w:rsidRDefault="00215E78" w:rsidP="00330CC4">
            <w:pPr>
              <w:tabs>
                <w:tab w:val="left" w:pos="0"/>
                <w:tab w:val="left" w:pos="900"/>
              </w:tabs>
              <w:spacing w:after="0" w:line="360" w:lineRule="auto"/>
              <w:ind w:left="-6" w:firstLine="0"/>
              <w:rPr>
                <w:sz w:val="28"/>
                <w:szCs w:val="28"/>
                <w:lang w:bidi="ru-RU"/>
              </w:rPr>
            </w:pPr>
            <w:r w:rsidRPr="00330CC4">
              <w:rPr>
                <w:sz w:val="28"/>
                <w:szCs w:val="28"/>
                <w:lang w:bidi="ru-RU"/>
              </w:rPr>
              <w:t>+</w:t>
            </w:r>
          </w:p>
        </w:tc>
      </w:tr>
    </w:tbl>
    <w:p w:rsidR="00C2132D" w:rsidRPr="00330CC4" w:rsidRDefault="00C2132D" w:rsidP="00330CC4">
      <w:pPr>
        <w:tabs>
          <w:tab w:val="left" w:pos="0"/>
          <w:tab w:val="left" w:pos="900"/>
        </w:tabs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Использование премикса позволяет равномерно распределить биологически активные вещества и обогащать ими комбикорма.</w:t>
      </w:r>
    </w:p>
    <w:p w:rsidR="006E5591" w:rsidRPr="00330CC4" w:rsidRDefault="006E5591" w:rsidP="00330CC4">
      <w:pPr>
        <w:tabs>
          <w:tab w:val="left" w:pos="0"/>
          <w:tab w:val="left" w:pos="900"/>
        </w:tabs>
        <w:spacing w:after="0" w:line="360" w:lineRule="auto"/>
        <w:ind w:left="0" w:firstLine="709"/>
        <w:rPr>
          <w:b/>
          <w:sz w:val="28"/>
          <w:szCs w:val="28"/>
          <w:lang w:bidi="ru-RU"/>
        </w:rPr>
      </w:pPr>
      <w:r w:rsidRPr="00330CC4">
        <w:rPr>
          <w:b/>
          <w:sz w:val="28"/>
          <w:szCs w:val="28"/>
          <w:lang w:bidi="ru-RU"/>
        </w:rPr>
        <w:t>3.3 Методика проведения отдельных исследований</w:t>
      </w:r>
    </w:p>
    <w:p w:rsidR="006E5591" w:rsidRPr="00330CC4" w:rsidRDefault="006E5591" w:rsidP="00330CC4">
      <w:pPr>
        <w:tabs>
          <w:tab w:val="left" w:pos="0"/>
          <w:tab w:val="left" w:pos="900"/>
        </w:tabs>
        <w:spacing w:after="0" w:line="360" w:lineRule="auto"/>
        <w:ind w:left="0" w:firstLine="0"/>
        <w:rPr>
          <w:sz w:val="28"/>
          <w:szCs w:val="28"/>
          <w:lang w:bidi="ru-RU"/>
        </w:rPr>
      </w:pPr>
    </w:p>
    <w:p w:rsidR="00C2132D" w:rsidRPr="00330CC4" w:rsidRDefault="00C2132D" w:rsidP="00330CC4">
      <w:pPr>
        <w:tabs>
          <w:tab w:val="left" w:pos="0"/>
          <w:tab w:val="left" w:pos="900"/>
        </w:tabs>
        <w:spacing w:after="0" w:line="360" w:lineRule="auto"/>
        <w:ind w:left="0" w:firstLine="709"/>
        <w:rPr>
          <w:sz w:val="28"/>
          <w:szCs w:val="28"/>
          <w:lang w:bidi="ru-RU"/>
        </w:rPr>
      </w:pPr>
      <w:r w:rsidRPr="00330CC4">
        <w:rPr>
          <w:sz w:val="28"/>
          <w:szCs w:val="28"/>
          <w:lang w:bidi="ru-RU"/>
        </w:rPr>
        <w:t>Условия</w:t>
      </w:r>
      <w:r w:rsidR="00441AFF" w:rsidRPr="00330CC4">
        <w:rPr>
          <w:sz w:val="28"/>
          <w:szCs w:val="28"/>
          <w:lang w:bidi="ru-RU"/>
        </w:rPr>
        <w:t xml:space="preserve"> содержания во всех группах рыб</w:t>
      </w:r>
      <w:r w:rsidRPr="00330CC4">
        <w:rPr>
          <w:sz w:val="28"/>
          <w:szCs w:val="28"/>
          <w:lang w:bidi="ru-RU"/>
        </w:rPr>
        <w:t xml:space="preserve"> были одинаковыми и соответствовали технологии рыборазведения.</w:t>
      </w:r>
    </w:p>
    <w:p w:rsidR="00215E78" w:rsidRPr="00330CC4" w:rsidRDefault="00215E78" w:rsidP="00330CC4">
      <w:pPr>
        <w:tabs>
          <w:tab w:val="left" w:pos="0"/>
          <w:tab w:val="left" w:pos="900"/>
        </w:tabs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Взвешивание молоди осетровых </w:t>
      </w:r>
      <w:proofErr w:type="gramStart"/>
      <w:r w:rsidRPr="00330CC4">
        <w:rPr>
          <w:sz w:val="28"/>
          <w:szCs w:val="28"/>
        </w:rPr>
        <w:t>рыб</w:t>
      </w:r>
      <w:proofErr w:type="gramEnd"/>
      <w:r w:rsidRPr="00330CC4">
        <w:rPr>
          <w:sz w:val="28"/>
          <w:szCs w:val="28"/>
        </w:rPr>
        <w:t xml:space="preserve"> и измерение длины туловища проводили индивидуально на электронных весах ежемесячно. Определяли </w:t>
      </w:r>
      <w:proofErr w:type="gramStart"/>
      <w:r w:rsidRPr="00330CC4">
        <w:rPr>
          <w:sz w:val="28"/>
          <w:szCs w:val="28"/>
        </w:rPr>
        <w:t>валовой</w:t>
      </w:r>
      <w:proofErr w:type="gramEnd"/>
      <w:r w:rsidRPr="00330CC4">
        <w:rPr>
          <w:sz w:val="28"/>
          <w:szCs w:val="28"/>
        </w:rPr>
        <w:t xml:space="preserve"> и среднесуточные приросты по периодам.</w:t>
      </w:r>
    </w:p>
    <w:p w:rsidR="00215E78" w:rsidRPr="00330CC4" w:rsidRDefault="00215E78" w:rsidP="00330CC4">
      <w:pPr>
        <w:tabs>
          <w:tab w:val="left" w:pos="0"/>
          <w:tab w:val="left" w:pos="900"/>
        </w:tabs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Коэффициент упитанности определяли как отношение массы к длине тела: по формуле (1) Т. </w:t>
      </w:r>
      <w:proofErr w:type="spellStart"/>
      <w:r w:rsidRPr="00330CC4">
        <w:rPr>
          <w:sz w:val="28"/>
          <w:szCs w:val="28"/>
        </w:rPr>
        <w:t>Фультона</w:t>
      </w:r>
      <w:proofErr w:type="spellEnd"/>
      <w:r w:rsidRPr="00330CC4">
        <w:rPr>
          <w:sz w:val="28"/>
          <w:szCs w:val="28"/>
        </w:rPr>
        <w:t>:</w:t>
      </w:r>
    </w:p>
    <w:p w:rsidR="00215E78" w:rsidRPr="00330CC4" w:rsidRDefault="00215E78" w:rsidP="00330CC4">
      <w:pPr>
        <w:tabs>
          <w:tab w:val="left" w:pos="0"/>
          <w:tab w:val="left" w:pos="900"/>
        </w:tabs>
        <w:spacing w:after="0" w:line="360" w:lineRule="auto"/>
        <w:ind w:left="0" w:firstLine="709"/>
        <w:rPr>
          <w:sz w:val="28"/>
          <w:szCs w:val="28"/>
        </w:rPr>
      </w:pPr>
    </w:p>
    <w:p w:rsidR="00215E78" w:rsidRPr="00330CC4" w:rsidRDefault="00215E78" w:rsidP="00330CC4">
      <w:pPr>
        <w:tabs>
          <w:tab w:val="left" w:pos="0"/>
          <w:tab w:val="left" w:pos="900"/>
        </w:tabs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К = </w:t>
      </w:r>
      <w:proofErr w:type="gramStart"/>
      <w:r w:rsidRPr="00330CC4">
        <w:rPr>
          <w:sz w:val="28"/>
          <w:szCs w:val="28"/>
        </w:rPr>
        <w:t>Р</w:t>
      </w:r>
      <w:proofErr w:type="gramEnd"/>
      <w:r w:rsidRPr="00330CC4">
        <w:rPr>
          <w:sz w:val="28"/>
          <w:szCs w:val="28"/>
        </w:rPr>
        <w:t xml:space="preserve"> </w:t>
      </w:r>
      <w:proofErr w:type="spellStart"/>
      <w:r w:rsidRPr="00330CC4">
        <w:rPr>
          <w:sz w:val="28"/>
          <w:szCs w:val="28"/>
        </w:rPr>
        <w:t>х</w:t>
      </w:r>
      <w:proofErr w:type="spellEnd"/>
      <w:r w:rsidRPr="00330CC4">
        <w:rPr>
          <w:sz w:val="28"/>
          <w:szCs w:val="28"/>
        </w:rPr>
        <w:t xml:space="preserve"> 100 / </w:t>
      </w:r>
      <w:r w:rsidRPr="00330CC4">
        <w:rPr>
          <w:sz w:val="28"/>
          <w:szCs w:val="28"/>
          <w:lang w:val="en-US"/>
        </w:rPr>
        <w:t>L</w:t>
      </w:r>
      <w:r w:rsidRPr="00330CC4">
        <w:rPr>
          <w:sz w:val="28"/>
          <w:szCs w:val="28"/>
          <w:vertAlign w:val="superscript"/>
        </w:rPr>
        <w:t>3</w:t>
      </w:r>
      <w:r w:rsidRPr="00330CC4">
        <w:rPr>
          <w:sz w:val="28"/>
          <w:szCs w:val="28"/>
        </w:rPr>
        <w:t xml:space="preserve"> (1), </w:t>
      </w:r>
    </w:p>
    <w:p w:rsidR="00215E78" w:rsidRPr="00330CC4" w:rsidRDefault="00215E78" w:rsidP="00330CC4">
      <w:pPr>
        <w:tabs>
          <w:tab w:val="left" w:pos="0"/>
          <w:tab w:val="left" w:pos="900"/>
        </w:tabs>
        <w:spacing w:after="0" w:line="360" w:lineRule="auto"/>
        <w:ind w:left="0" w:firstLine="709"/>
        <w:rPr>
          <w:sz w:val="28"/>
          <w:szCs w:val="28"/>
          <w:vertAlign w:val="superscript"/>
        </w:rPr>
      </w:pPr>
    </w:p>
    <w:p w:rsidR="00215E78" w:rsidRPr="00330CC4" w:rsidRDefault="00215E78" w:rsidP="00330CC4">
      <w:pPr>
        <w:tabs>
          <w:tab w:val="left" w:pos="0"/>
          <w:tab w:val="left" w:pos="900"/>
        </w:tabs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Где </w:t>
      </w:r>
      <w:proofErr w:type="gramStart"/>
      <w:r w:rsidRPr="00330CC4">
        <w:rPr>
          <w:i/>
          <w:iCs/>
          <w:sz w:val="28"/>
          <w:szCs w:val="28"/>
        </w:rPr>
        <w:t>Р</w:t>
      </w:r>
      <w:proofErr w:type="gramEnd"/>
      <w:r w:rsidRPr="00330CC4">
        <w:rPr>
          <w:i/>
          <w:iCs/>
          <w:sz w:val="28"/>
          <w:szCs w:val="28"/>
        </w:rPr>
        <w:t xml:space="preserve"> —</w:t>
      </w:r>
      <w:r w:rsidRPr="00330CC4">
        <w:rPr>
          <w:sz w:val="28"/>
          <w:szCs w:val="28"/>
        </w:rPr>
        <w:t xml:space="preserve"> масса рыбы (в г), </w:t>
      </w:r>
      <w:r w:rsidRPr="00330CC4">
        <w:rPr>
          <w:i/>
          <w:iCs/>
          <w:sz w:val="28"/>
          <w:szCs w:val="28"/>
        </w:rPr>
        <w:t>L</w:t>
      </w:r>
      <w:r w:rsidRPr="00330CC4">
        <w:rPr>
          <w:sz w:val="28"/>
          <w:szCs w:val="28"/>
        </w:rPr>
        <w:t xml:space="preserve"> — длина тела (в см).</w:t>
      </w:r>
    </w:p>
    <w:p w:rsidR="00FE34BC" w:rsidRDefault="00FE34BC" w:rsidP="00330CC4">
      <w:pPr>
        <w:tabs>
          <w:tab w:val="left" w:pos="0"/>
          <w:tab w:val="left" w:pos="900"/>
        </w:tabs>
        <w:spacing w:after="0" w:line="360" w:lineRule="auto"/>
        <w:ind w:left="0" w:firstLine="709"/>
        <w:rPr>
          <w:sz w:val="28"/>
          <w:szCs w:val="28"/>
        </w:rPr>
      </w:pPr>
    </w:p>
    <w:p w:rsidR="00A53D7C" w:rsidRPr="00330CC4" w:rsidRDefault="00330CC4" w:rsidP="00330CC4">
      <w:pPr>
        <w:numPr>
          <w:ilvl w:val="0"/>
          <w:numId w:val="7"/>
        </w:numPr>
        <w:spacing w:after="0"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30CC4">
        <w:rPr>
          <w:b/>
          <w:sz w:val="28"/>
          <w:szCs w:val="28"/>
        </w:rPr>
        <w:t>езультаты исследований</w:t>
      </w:r>
    </w:p>
    <w:p w:rsidR="00F23554" w:rsidRPr="00330CC4" w:rsidRDefault="00F23554" w:rsidP="00330CC4">
      <w:pPr>
        <w:spacing w:after="0" w:line="360" w:lineRule="auto"/>
        <w:ind w:left="0" w:firstLine="0"/>
        <w:rPr>
          <w:b/>
          <w:sz w:val="28"/>
          <w:szCs w:val="28"/>
        </w:rPr>
      </w:pPr>
    </w:p>
    <w:p w:rsidR="007648E9" w:rsidRPr="00330CC4" w:rsidRDefault="006C68A3" w:rsidP="00330CC4">
      <w:pPr>
        <w:numPr>
          <w:ilvl w:val="1"/>
          <w:numId w:val="7"/>
        </w:numPr>
        <w:spacing w:after="0" w:line="360" w:lineRule="auto"/>
        <w:ind w:left="0" w:firstLine="709"/>
        <w:rPr>
          <w:b/>
          <w:sz w:val="28"/>
          <w:szCs w:val="28"/>
        </w:rPr>
      </w:pPr>
      <w:r w:rsidRPr="00330CC4">
        <w:rPr>
          <w:b/>
          <w:sz w:val="28"/>
          <w:szCs w:val="28"/>
        </w:rPr>
        <w:t>Результаты прогнозируемого опыта по изучению влияния скармливания в составе комбикормов для осетровых рыб активной угольной кормовой добавки (АУКД)</w:t>
      </w:r>
    </w:p>
    <w:p w:rsidR="00A53D7C" w:rsidRPr="00330CC4" w:rsidRDefault="00A53D7C" w:rsidP="00330CC4">
      <w:pPr>
        <w:spacing w:after="0" w:line="360" w:lineRule="auto"/>
        <w:ind w:left="0"/>
        <w:rPr>
          <w:b/>
          <w:sz w:val="28"/>
          <w:szCs w:val="28"/>
        </w:rPr>
      </w:pPr>
    </w:p>
    <w:p w:rsidR="00D92F59" w:rsidRDefault="00D92F59" w:rsidP="00330CC4">
      <w:pPr>
        <w:pStyle w:val="Style2"/>
        <w:widowControl/>
        <w:spacing w:after="0" w:line="360" w:lineRule="auto"/>
        <w:ind w:left="0" w:firstLine="709"/>
        <w:rPr>
          <w:rStyle w:val="FontStyle125"/>
          <w:sz w:val="28"/>
          <w:szCs w:val="28"/>
        </w:rPr>
      </w:pPr>
      <w:r w:rsidRPr="00330CC4">
        <w:rPr>
          <w:rStyle w:val="FontStyle125"/>
          <w:sz w:val="28"/>
          <w:szCs w:val="28"/>
        </w:rPr>
        <w:t>Нами предпринята попытка оценить возможность применения кормов</w:t>
      </w:r>
      <w:r w:rsidR="006E5591" w:rsidRPr="00330CC4">
        <w:rPr>
          <w:rStyle w:val="FontStyle125"/>
          <w:sz w:val="28"/>
          <w:szCs w:val="28"/>
        </w:rPr>
        <w:t xml:space="preserve">ого сорбента АУКД </w:t>
      </w:r>
      <w:r w:rsidRPr="00330CC4">
        <w:rPr>
          <w:rStyle w:val="FontStyle125"/>
          <w:sz w:val="28"/>
          <w:szCs w:val="28"/>
        </w:rPr>
        <w:t xml:space="preserve">в рыбоводстве. </w:t>
      </w:r>
      <w:proofErr w:type="gramStart"/>
      <w:r w:rsidRPr="00330CC4">
        <w:rPr>
          <w:rStyle w:val="FontStyle125"/>
          <w:sz w:val="28"/>
          <w:szCs w:val="28"/>
        </w:rPr>
        <w:t>В начале</w:t>
      </w:r>
      <w:proofErr w:type="gramEnd"/>
      <w:r w:rsidRPr="00330CC4">
        <w:rPr>
          <w:rStyle w:val="FontStyle125"/>
          <w:sz w:val="28"/>
          <w:szCs w:val="28"/>
        </w:rPr>
        <w:t xml:space="preserve"> был проведен прогнозируемый опыт в опытных аквариумных установках. Было сформировано 2 группы сеголетков </w:t>
      </w:r>
      <w:r w:rsidR="006E5591" w:rsidRPr="00330CC4">
        <w:rPr>
          <w:rStyle w:val="FontStyle125"/>
          <w:sz w:val="28"/>
          <w:szCs w:val="28"/>
        </w:rPr>
        <w:t>шипа</w:t>
      </w:r>
      <w:r w:rsidRPr="00330CC4">
        <w:rPr>
          <w:rStyle w:val="FontStyle125"/>
          <w:sz w:val="28"/>
          <w:szCs w:val="28"/>
        </w:rPr>
        <w:t xml:space="preserve"> по 30 голов в каждой. Первая группа служила контролем и получала полнорационный комбикорм, вторая – опытная группа рыбы получала в составе комбикорма АУКД. Для прогнозируемого опыта, при кормлении молоди опытной группы, была взята средняя рекомендуемая дозировка активной угольно</w:t>
      </w:r>
      <w:r w:rsidR="006E5591" w:rsidRPr="00330CC4">
        <w:rPr>
          <w:rStyle w:val="FontStyle125"/>
          <w:sz w:val="28"/>
          <w:szCs w:val="28"/>
        </w:rPr>
        <w:t>й кормовой добавки (АУКД) – 0,2 </w:t>
      </w:r>
      <w:r w:rsidRPr="00330CC4">
        <w:rPr>
          <w:rStyle w:val="FontStyle125"/>
          <w:sz w:val="28"/>
          <w:szCs w:val="28"/>
        </w:rPr>
        <w:t>% по массе корма. Перед постановкой на опыт провели уравнительный период продолжительностью 15 суток. Прогнозируемый опыт продолжался в течение 30 дней. Результаты прогнозируемого опыта представлены в таблице</w:t>
      </w:r>
      <w:r w:rsidR="006E5591" w:rsidRPr="00330CC4">
        <w:rPr>
          <w:rStyle w:val="FontStyle125"/>
          <w:sz w:val="28"/>
          <w:szCs w:val="28"/>
        </w:rPr>
        <w:t> </w:t>
      </w:r>
      <w:r w:rsidR="00EC19FC">
        <w:rPr>
          <w:rStyle w:val="FontStyle125"/>
          <w:sz w:val="28"/>
          <w:szCs w:val="28"/>
        </w:rPr>
        <w:t>6</w:t>
      </w:r>
      <w:r w:rsidR="006E5591" w:rsidRPr="00330CC4">
        <w:rPr>
          <w:rStyle w:val="FontStyle125"/>
          <w:sz w:val="28"/>
          <w:szCs w:val="28"/>
        </w:rPr>
        <w:t>.</w:t>
      </w:r>
    </w:p>
    <w:p w:rsidR="00330CC4" w:rsidRDefault="00330CC4" w:rsidP="00330CC4">
      <w:pPr>
        <w:pStyle w:val="Style2"/>
        <w:widowControl/>
        <w:spacing w:after="0" w:line="360" w:lineRule="auto"/>
        <w:ind w:left="0" w:firstLine="709"/>
        <w:rPr>
          <w:rStyle w:val="FontStyle125"/>
          <w:sz w:val="28"/>
          <w:szCs w:val="28"/>
        </w:rPr>
      </w:pPr>
    </w:p>
    <w:p w:rsidR="00D92F59" w:rsidRPr="00330CC4" w:rsidRDefault="00D92F59" w:rsidP="00330CC4">
      <w:pPr>
        <w:pStyle w:val="Style2"/>
        <w:widowControl/>
        <w:spacing w:after="0" w:line="360" w:lineRule="auto"/>
        <w:ind w:left="0" w:firstLine="0"/>
        <w:jc w:val="center"/>
        <w:rPr>
          <w:rStyle w:val="FontStyle125"/>
          <w:sz w:val="28"/>
          <w:szCs w:val="28"/>
        </w:rPr>
      </w:pPr>
      <w:r w:rsidRPr="00330CC4">
        <w:rPr>
          <w:rStyle w:val="FontStyle125"/>
          <w:sz w:val="28"/>
          <w:szCs w:val="28"/>
        </w:rPr>
        <w:t xml:space="preserve">Таблица </w:t>
      </w:r>
      <w:r w:rsidR="00EC19FC">
        <w:rPr>
          <w:rStyle w:val="FontStyle125"/>
          <w:sz w:val="28"/>
          <w:szCs w:val="28"/>
        </w:rPr>
        <w:t>6</w:t>
      </w:r>
      <w:r w:rsidRPr="00330CC4">
        <w:rPr>
          <w:rStyle w:val="FontStyle125"/>
          <w:sz w:val="28"/>
          <w:szCs w:val="28"/>
        </w:rPr>
        <w:t xml:space="preserve"> - </w:t>
      </w:r>
      <w:r w:rsidRPr="00330CC4">
        <w:rPr>
          <w:rStyle w:val="FontStyle125"/>
          <w:b/>
          <w:sz w:val="28"/>
          <w:szCs w:val="28"/>
        </w:rPr>
        <w:t>Основные рыбоводно-биологические показатели выращивания молоди осетров</w:t>
      </w:r>
      <w:r w:rsidR="006E5591" w:rsidRPr="00330CC4">
        <w:rPr>
          <w:rStyle w:val="FontStyle125"/>
          <w:b/>
          <w:sz w:val="28"/>
          <w:szCs w:val="28"/>
        </w:rPr>
        <w:t>ых рыб</w:t>
      </w:r>
      <w:r w:rsidR="006C68A3" w:rsidRPr="00330CC4">
        <w:rPr>
          <w:rStyle w:val="FontStyle125"/>
          <w:sz w:val="28"/>
          <w:szCs w:val="28"/>
        </w:rPr>
        <w:t xml:space="preserve">, </w:t>
      </w:r>
      <w:r w:rsidR="006C68A3" w:rsidRPr="00330CC4">
        <w:rPr>
          <w:rStyle w:val="FontStyle125"/>
          <w:sz w:val="28"/>
          <w:szCs w:val="28"/>
          <w:lang w:val="en-US"/>
        </w:rPr>
        <w:t>n</w:t>
      </w:r>
      <w:r w:rsidR="006C68A3" w:rsidRPr="00330CC4">
        <w:rPr>
          <w:rStyle w:val="FontStyle125"/>
          <w:sz w:val="28"/>
          <w:szCs w:val="28"/>
        </w:rPr>
        <w:t>=30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3"/>
        <w:gridCol w:w="2560"/>
        <w:gridCol w:w="2558"/>
      </w:tblGrid>
      <w:tr w:rsidR="006C68A3" w:rsidRPr="00330CC4" w:rsidTr="006C68A3">
        <w:trPr>
          <w:trHeight w:val="20"/>
          <w:jc w:val="center"/>
        </w:trPr>
        <w:tc>
          <w:tcPr>
            <w:tcW w:w="2511" w:type="pct"/>
            <w:vMerge w:val="restart"/>
            <w:vAlign w:val="center"/>
          </w:tcPr>
          <w:p w:rsidR="006C68A3" w:rsidRPr="00330CC4" w:rsidRDefault="006C68A3" w:rsidP="00330CC4">
            <w:pPr>
              <w:spacing w:after="0" w:line="360" w:lineRule="auto"/>
              <w:ind w:left="0"/>
              <w:rPr>
                <w:rStyle w:val="FontStyle125"/>
                <w:sz w:val="28"/>
                <w:szCs w:val="28"/>
              </w:rPr>
            </w:pPr>
            <w:r w:rsidRPr="00330CC4">
              <w:rPr>
                <w:rStyle w:val="FontStyle125"/>
                <w:sz w:val="28"/>
                <w:szCs w:val="28"/>
              </w:rPr>
              <w:t>Показатели</w:t>
            </w:r>
          </w:p>
        </w:tc>
        <w:tc>
          <w:tcPr>
            <w:tcW w:w="2489" w:type="pct"/>
            <w:gridSpan w:val="2"/>
            <w:vAlign w:val="center"/>
          </w:tcPr>
          <w:p w:rsidR="006C68A3" w:rsidRPr="00330CC4" w:rsidRDefault="006C68A3" w:rsidP="00330CC4">
            <w:pPr>
              <w:pStyle w:val="Style40"/>
              <w:widowControl/>
              <w:spacing w:after="0" w:line="360" w:lineRule="auto"/>
              <w:ind w:left="0"/>
              <w:jc w:val="both"/>
              <w:rPr>
                <w:rStyle w:val="FontStyle112"/>
                <w:b w:val="0"/>
                <w:sz w:val="28"/>
                <w:szCs w:val="28"/>
              </w:rPr>
            </w:pPr>
            <w:r w:rsidRPr="00330CC4">
              <w:rPr>
                <w:rStyle w:val="FontStyle125"/>
                <w:sz w:val="28"/>
                <w:szCs w:val="28"/>
              </w:rPr>
              <w:t>Группа</w:t>
            </w:r>
          </w:p>
        </w:tc>
      </w:tr>
      <w:tr w:rsidR="006C68A3" w:rsidRPr="00330CC4" w:rsidTr="006C68A3">
        <w:trPr>
          <w:trHeight w:val="20"/>
          <w:jc w:val="center"/>
        </w:trPr>
        <w:tc>
          <w:tcPr>
            <w:tcW w:w="2511" w:type="pct"/>
            <w:vMerge/>
            <w:vAlign w:val="center"/>
          </w:tcPr>
          <w:p w:rsidR="006C68A3" w:rsidRPr="00330CC4" w:rsidRDefault="006C68A3" w:rsidP="00330CC4">
            <w:pPr>
              <w:spacing w:after="0" w:line="360" w:lineRule="auto"/>
              <w:ind w:left="0"/>
              <w:rPr>
                <w:rStyle w:val="FontStyle125"/>
                <w:sz w:val="28"/>
                <w:szCs w:val="28"/>
              </w:rPr>
            </w:pPr>
          </w:p>
        </w:tc>
        <w:tc>
          <w:tcPr>
            <w:tcW w:w="1245" w:type="pct"/>
            <w:vAlign w:val="center"/>
          </w:tcPr>
          <w:p w:rsidR="006C68A3" w:rsidRPr="00330CC4" w:rsidRDefault="006C68A3" w:rsidP="00330CC4">
            <w:pPr>
              <w:pStyle w:val="Style40"/>
              <w:widowControl/>
              <w:spacing w:after="0" w:line="360" w:lineRule="auto"/>
              <w:ind w:left="0"/>
              <w:jc w:val="both"/>
              <w:rPr>
                <w:rStyle w:val="FontStyle112"/>
                <w:b w:val="0"/>
                <w:sz w:val="28"/>
                <w:szCs w:val="28"/>
              </w:rPr>
            </w:pPr>
            <w:r w:rsidRPr="00330CC4">
              <w:rPr>
                <w:rStyle w:val="FontStyle112"/>
                <w:b w:val="0"/>
                <w:sz w:val="28"/>
                <w:szCs w:val="28"/>
              </w:rPr>
              <w:t>1</w:t>
            </w:r>
          </w:p>
        </w:tc>
        <w:tc>
          <w:tcPr>
            <w:tcW w:w="1244" w:type="pct"/>
            <w:vAlign w:val="center"/>
          </w:tcPr>
          <w:p w:rsidR="006C68A3" w:rsidRPr="00330CC4" w:rsidRDefault="006C68A3" w:rsidP="00330CC4">
            <w:pPr>
              <w:pStyle w:val="Style40"/>
              <w:widowControl/>
              <w:spacing w:after="0" w:line="360" w:lineRule="auto"/>
              <w:ind w:left="0"/>
              <w:jc w:val="both"/>
              <w:rPr>
                <w:rStyle w:val="FontStyle112"/>
                <w:b w:val="0"/>
                <w:sz w:val="28"/>
                <w:szCs w:val="28"/>
              </w:rPr>
            </w:pPr>
            <w:r w:rsidRPr="00330CC4">
              <w:rPr>
                <w:rStyle w:val="FontStyle112"/>
                <w:b w:val="0"/>
                <w:sz w:val="28"/>
                <w:szCs w:val="28"/>
              </w:rPr>
              <w:t>2</w:t>
            </w:r>
          </w:p>
        </w:tc>
      </w:tr>
      <w:tr w:rsidR="006C68A3" w:rsidRPr="00330CC4" w:rsidTr="006C68A3">
        <w:trPr>
          <w:trHeight w:val="20"/>
          <w:jc w:val="center"/>
        </w:trPr>
        <w:tc>
          <w:tcPr>
            <w:tcW w:w="2511" w:type="pct"/>
          </w:tcPr>
          <w:p w:rsidR="006C68A3" w:rsidRPr="00330CC4" w:rsidRDefault="006C68A3" w:rsidP="00330CC4">
            <w:pPr>
              <w:pStyle w:val="Style39"/>
              <w:widowControl/>
              <w:spacing w:after="0" w:line="360" w:lineRule="auto"/>
              <w:ind w:left="0"/>
              <w:jc w:val="both"/>
              <w:rPr>
                <w:rStyle w:val="FontStyle125"/>
                <w:sz w:val="28"/>
                <w:szCs w:val="28"/>
              </w:rPr>
            </w:pPr>
            <w:r w:rsidRPr="00330CC4">
              <w:rPr>
                <w:rStyle w:val="FontStyle125"/>
                <w:sz w:val="28"/>
                <w:szCs w:val="28"/>
              </w:rPr>
              <w:t xml:space="preserve">Средняя масса рыб, </w:t>
            </w:r>
            <w:proofErr w:type="gramStart"/>
            <w:r w:rsidRPr="00330CC4">
              <w:rPr>
                <w:rStyle w:val="FontStyle125"/>
                <w:sz w:val="28"/>
                <w:szCs w:val="28"/>
              </w:rPr>
              <w:t>г</w:t>
            </w:r>
            <w:proofErr w:type="gramEnd"/>
            <w:r w:rsidRPr="00330CC4">
              <w:rPr>
                <w:rStyle w:val="FontStyle125"/>
                <w:sz w:val="28"/>
                <w:szCs w:val="28"/>
              </w:rPr>
              <w:t>:</w:t>
            </w:r>
          </w:p>
          <w:p w:rsidR="006C68A3" w:rsidRPr="00330CC4" w:rsidRDefault="006C68A3" w:rsidP="00330CC4">
            <w:pPr>
              <w:pStyle w:val="Style39"/>
              <w:widowControl/>
              <w:spacing w:after="0" w:line="360" w:lineRule="auto"/>
              <w:ind w:left="0"/>
              <w:jc w:val="both"/>
              <w:rPr>
                <w:rStyle w:val="FontStyle125"/>
                <w:sz w:val="28"/>
                <w:szCs w:val="28"/>
              </w:rPr>
            </w:pPr>
            <w:r w:rsidRPr="00330CC4">
              <w:rPr>
                <w:rStyle w:val="FontStyle125"/>
                <w:sz w:val="28"/>
                <w:szCs w:val="28"/>
              </w:rPr>
              <w:t>начальная</w:t>
            </w:r>
          </w:p>
        </w:tc>
        <w:tc>
          <w:tcPr>
            <w:tcW w:w="1245" w:type="pct"/>
            <w:vAlign w:val="bottom"/>
          </w:tcPr>
          <w:p w:rsidR="006C68A3" w:rsidRPr="00330CC4" w:rsidRDefault="006C68A3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rStyle w:val="FontStyle125"/>
                <w:sz w:val="28"/>
                <w:szCs w:val="28"/>
              </w:rPr>
              <w:t>180,2±2,66</w:t>
            </w:r>
          </w:p>
        </w:tc>
        <w:tc>
          <w:tcPr>
            <w:tcW w:w="1244" w:type="pct"/>
            <w:vAlign w:val="bottom"/>
          </w:tcPr>
          <w:p w:rsidR="006C68A3" w:rsidRPr="00330CC4" w:rsidRDefault="006C68A3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179,8±2,15</w:t>
            </w:r>
          </w:p>
        </w:tc>
      </w:tr>
      <w:tr w:rsidR="006C68A3" w:rsidRPr="00330CC4" w:rsidTr="006C68A3">
        <w:trPr>
          <w:trHeight w:val="20"/>
          <w:jc w:val="center"/>
        </w:trPr>
        <w:tc>
          <w:tcPr>
            <w:tcW w:w="2511" w:type="pct"/>
          </w:tcPr>
          <w:p w:rsidR="006C68A3" w:rsidRPr="00330CC4" w:rsidRDefault="006C68A3" w:rsidP="00330CC4">
            <w:pPr>
              <w:pStyle w:val="Style39"/>
              <w:widowControl/>
              <w:spacing w:after="0" w:line="360" w:lineRule="auto"/>
              <w:ind w:left="0"/>
              <w:jc w:val="both"/>
              <w:rPr>
                <w:rStyle w:val="FontStyle125"/>
                <w:sz w:val="28"/>
                <w:szCs w:val="28"/>
              </w:rPr>
            </w:pPr>
            <w:r w:rsidRPr="00330CC4">
              <w:rPr>
                <w:rStyle w:val="FontStyle125"/>
                <w:sz w:val="28"/>
                <w:szCs w:val="28"/>
              </w:rPr>
              <w:t>конечная</w:t>
            </w:r>
          </w:p>
        </w:tc>
        <w:tc>
          <w:tcPr>
            <w:tcW w:w="1245" w:type="pct"/>
            <w:vAlign w:val="center"/>
          </w:tcPr>
          <w:p w:rsidR="006C68A3" w:rsidRPr="00330CC4" w:rsidRDefault="006C68A3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282,3±</w:t>
            </w:r>
            <w:r w:rsidR="00B01C28" w:rsidRPr="00330CC4">
              <w:rPr>
                <w:sz w:val="28"/>
                <w:szCs w:val="28"/>
              </w:rPr>
              <w:t>4,</w:t>
            </w:r>
            <w:r w:rsidRPr="00330CC4">
              <w:rPr>
                <w:sz w:val="28"/>
                <w:szCs w:val="28"/>
              </w:rPr>
              <w:t>13</w:t>
            </w:r>
          </w:p>
        </w:tc>
        <w:tc>
          <w:tcPr>
            <w:tcW w:w="1244" w:type="pct"/>
            <w:vAlign w:val="center"/>
          </w:tcPr>
          <w:p w:rsidR="006C68A3" w:rsidRPr="00330CC4" w:rsidRDefault="006C68A3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294,4±</w:t>
            </w:r>
            <w:r w:rsidR="00B01C28" w:rsidRPr="00330CC4">
              <w:rPr>
                <w:sz w:val="28"/>
                <w:szCs w:val="28"/>
              </w:rPr>
              <w:t>4</w:t>
            </w:r>
            <w:r w:rsidRPr="00330CC4">
              <w:rPr>
                <w:sz w:val="28"/>
                <w:szCs w:val="28"/>
              </w:rPr>
              <w:t>,36*</w:t>
            </w:r>
          </w:p>
        </w:tc>
      </w:tr>
      <w:tr w:rsidR="006C68A3" w:rsidRPr="00330CC4" w:rsidTr="00FD0E46">
        <w:trPr>
          <w:trHeight w:val="20"/>
          <w:jc w:val="center"/>
        </w:trPr>
        <w:tc>
          <w:tcPr>
            <w:tcW w:w="2511" w:type="pct"/>
          </w:tcPr>
          <w:p w:rsidR="006C68A3" w:rsidRPr="00330CC4" w:rsidRDefault="006C68A3" w:rsidP="00330CC4">
            <w:pPr>
              <w:pStyle w:val="Style39"/>
              <w:widowControl/>
              <w:spacing w:after="0" w:line="360" w:lineRule="auto"/>
              <w:ind w:left="0"/>
              <w:jc w:val="both"/>
              <w:rPr>
                <w:rStyle w:val="FontStyle125"/>
                <w:i/>
                <w:sz w:val="28"/>
                <w:szCs w:val="28"/>
              </w:rPr>
            </w:pPr>
            <w:proofErr w:type="gramStart"/>
            <w:r w:rsidRPr="00330CC4">
              <w:rPr>
                <w:rStyle w:val="FontStyle125"/>
                <w:i/>
                <w:sz w:val="28"/>
                <w:szCs w:val="28"/>
              </w:rPr>
              <w:t>В</w:t>
            </w:r>
            <w:proofErr w:type="gramEnd"/>
            <w:r w:rsidRPr="00330CC4">
              <w:rPr>
                <w:rStyle w:val="FontStyle125"/>
                <w:i/>
                <w:sz w:val="28"/>
                <w:szCs w:val="28"/>
              </w:rPr>
              <w:t xml:space="preserve"> % к контролю</w:t>
            </w:r>
          </w:p>
        </w:tc>
        <w:tc>
          <w:tcPr>
            <w:tcW w:w="1245" w:type="pct"/>
            <w:vAlign w:val="center"/>
          </w:tcPr>
          <w:p w:rsidR="006C68A3" w:rsidRPr="00330CC4" w:rsidRDefault="006C68A3" w:rsidP="00330CC4">
            <w:pPr>
              <w:spacing w:after="0" w:line="360" w:lineRule="auto"/>
              <w:ind w:left="0"/>
              <w:rPr>
                <w:rStyle w:val="FontStyle125"/>
                <w:i/>
                <w:sz w:val="28"/>
                <w:szCs w:val="28"/>
              </w:rPr>
            </w:pPr>
            <w:r w:rsidRPr="00330CC4">
              <w:rPr>
                <w:rStyle w:val="FontStyle125"/>
                <w:i/>
                <w:sz w:val="28"/>
                <w:szCs w:val="28"/>
              </w:rPr>
              <w:t>100,0</w:t>
            </w:r>
          </w:p>
        </w:tc>
        <w:tc>
          <w:tcPr>
            <w:tcW w:w="1244" w:type="pct"/>
            <w:vAlign w:val="center"/>
          </w:tcPr>
          <w:p w:rsidR="006C68A3" w:rsidRPr="00330CC4" w:rsidRDefault="006C68A3" w:rsidP="00330CC4">
            <w:pPr>
              <w:spacing w:after="0" w:line="360" w:lineRule="auto"/>
              <w:ind w:left="0"/>
              <w:rPr>
                <w:rStyle w:val="FontStyle125"/>
                <w:i/>
                <w:sz w:val="28"/>
                <w:szCs w:val="28"/>
              </w:rPr>
            </w:pPr>
            <w:r w:rsidRPr="00330CC4">
              <w:rPr>
                <w:rStyle w:val="FontStyle125"/>
                <w:i/>
                <w:sz w:val="28"/>
                <w:szCs w:val="28"/>
              </w:rPr>
              <w:t>104,3</w:t>
            </w:r>
          </w:p>
        </w:tc>
      </w:tr>
      <w:tr w:rsidR="006C68A3" w:rsidRPr="00330CC4" w:rsidTr="006C68A3">
        <w:trPr>
          <w:trHeight w:val="20"/>
          <w:jc w:val="center"/>
        </w:trPr>
        <w:tc>
          <w:tcPr>
            <w:tcW w:w="2511" w:type="pct"/>
          </w:tcPr>
          <w:p w:rsidR="006C68A3" w:rsidRPr="00330CC4" w:rsidRDefault="006C68A3" w:rsidP="00330CC4">
            <w:pPr>
              <w:pStyle w:val="Style39"/>
              <w:widowControl/>
              <w:spacing w:after="0" w:line="360" w:lineRule="auto"/>
              <w:ind w:left="0"/>
              <w:jc w:val="both"/>
              <w:rPr>
                <w:rStyle w:val="FontStyle125"/>
                <w:sz w:val="28"/>
                <w:szCs w:val="28"/>
              </w:rPr>
            </w:pPr>
            <w:r w:rsidRPr="00330CC4">
              <w:rPr>
                <w:rStyle w:val="FontStyle125"/>
                <w:sz w:val="28"/>
                <w:szCs w:val="28"/>
              </w:rPr>
              <w:t xml:space="preserve">Валовой прирост массы, </w:t>
            </w:r>
            <w:proofErr w:type="gramStart"/>
            <w:r w:rsidRPr="00330CC4">
              <w:rPr>
                <w:rStyle w:val="FontStyle125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45" w:type="pct"/>
            <w:vAlign w:val="center"/>
          </w:tcPr>
          <w:p w:rsidR="006C68A3" w:rsidRPr="00330CC4" w:rsidRDefault="006C68A3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102,1</w:t>
            </w:r>
          </w:p>
        </w:tc>
        <w:tc>
          <w:tcPr>
            <w:tcW w:w="1244" w:type="pct"/>
            <w:vAlign w:val="center"/>
          </w:tcPr>
          <w:p w:rsidR="006C68A3" w:rsidRPr="00330CC4" w:rsidRDefault="006C68A3" w:rsidP="00330CC4">
            <w:pPr>
              <w:spacing w:after="0" w:line="360" w:lineRule="auto"/>
              <w:ind w:left="0"/>
              <w:rPr>
                <w:sz w:val="28"/>
                <w:szCs w:val="28"/>
              </w:rPr>
            </w:pPr>
            <w:r w:rsidRPr="00330CC4">
              <w:rPr>
                <w:sz w:val="28"/>
                <w:szCs w:val="28"/>
              </w:rPr>
              <w:t>114,6</w:t>
            </w:r>
          </w:p>
        </w:tc>
      </w:tr>
      <w:tr w:rsidR="006C68A3" w:rsidRPr="00330CC4" w:rsidTr="006C68A3">
        <w:trPr>
          <w:trHeight w:val="20"/>
          <w:jc w:val="center"/>
        </w:trPr>
        <w:tc>
          <w:tcPr>
            <w:tcW w:w="2511" w:type="pct"/>
          </w:tcPr>
          <w:p w:rsidR="006E5591" w:rsidRPr="00330CC4" w:rsidRDefault="006C68A3" w:rsidP="00330CC4">
            <w:pPr>
              <w:pStyle w:val="Style39"/>
              <w:widowControl/>
              <w:spacing w:after="0" w:line="360" w:lineRule="auto"/>
              <w:ind w:left="0"/>
              <w:jc w:val="both"/>
              <w:rPr>
                <w:rStyle w:val="FontStyle125"/>
                <w:sz w:val="28"/>
                <w:szCs w:val="28"/>
              </w:rPr>
            </w:pPr>
            <w:r w:rsidRPr="00330CC4">
              <w:rPr>
                <w:rStyle w:val="FontStyle125"/>
                <w:sz w:val="28"/>
                <w:szCs w:val="28"/>
              </w:rPr>
              <w:t xml:space="preserve">Темп роста </w:t>
            </w:r>
          </w:p>
          <w:p w:rsidR="006C68A3" w:rsidRPr="00330CC4" w:rsidRDefault="006C68A3" w:rsidP="00330CC4">
            <w:pPr>
              <w:pStyle w:val="Style39"/>
              <w:widowControl/>
              <w:spacing w:after="0" w:line="360" w:lineRule="auto"/>
              <w:ind w:left="0"/>
              <w:jc w:val="both"/>
              <w:rPr>
                <w:rStyle w:val="FontStyle125"/>
                <w:sz w:val="28"/>
                <w:szCs w:val="28"/>
              </w:rPr>
            </w:pPr>
            <w:r w:rsidRPr="00330CC4">
              <w:rPr>
                <w:rStyle w:val="FontStyle125"/>
                <w:sz w:val="28"/>
                <w:szCs w:val="28"/>
              </w:rPr>
              <w:t xml:space="preserve">(среднесуточный прирост), </w:t>
            </w:r>
            <w:proofErr w:type="gramStart"/>
            <w:r w:rsidRPr="00330CC4">
              <w:rPr>
                <w:rStyle w:val="FontStyle125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45" w:type="pct"/>
            <w:vAlign w:val="center"/>
          </w:tcPr>
          <w:p w:rsidR="006C68A3" w:rsidRPr="00330CC4" w:rsidRDefault="006C68A3" w:rsidP="00330CC4">
            <w:pPr>
              <w:spacing w:after="0" w:line="360" w:lineRule="auto"/>
              <w:ind w:left="0"/>
              <w:rPr>
                <w:rStyle w:val="FontStyle125"/>
                <w:sz w:val="28"/>
                <w:szCs w:val="28"/>
              </w:rPr>
            </w:pPr>
            <w:r w:rsidRPr="00330CC4">
              <w:rPr>
                <w:rStyle w:val="FontStyle125"/>
                <w:sz w:val="28"/>
                <w:szCs w:val="28"/>
              </w:rPr>
              <w:t>3,40</w:t>
            </w:r>
          </w:p>
        </w:tc>
        <w:tc>
          <w:tcPr>
            <w:tcW w:w="1244" w:type="pct"/>
            <w:vAlign w:val="center"/>
          </w:tcPr>
          <w:p w:rsidR="006C68A3" w:rsidRPr="00330CC4" w:rsidRDefault="006C68A3" w:rsidP="00330CC4">
            <w:pPr>
              <w:spacing w:after="0" w:line="360" w:lineRule="auto"/>
              <w:ind w:left="0"/>
              <w:rPr>
                <w:rStyle w:val="FontStyle125"/>
                <w:sz w:val="28"/>
                <w:szCs w:val="28"/>
              </w:rPr>
            </w:pPr>
            <w:r w:rsidRPr="00330CC4">
              <w:rPr>
                <w:rStyle w:val="FontStyle125"/>
                <w:sz w:val="28"/>
                <w:szCs w:val="28"/>
              </w:rPr>
              <w:t>3,82</w:t>
            </w:r>
          </w:p>
        </w:tc>
      </w:tr>
      <w:tr w:rsidR="006C68A3" w:rsidRPr="00330CC4" w:rsidTr="006C68A3">
        <w:trPr>
          <w:trHeight w:val="20"/>
          <w:jc w:val="center"/>
        </w:trPr>
        <w:tc>
          <w:tcPr>
            <w:tcW w:w="2511" w:type="pct"/>
          </w:tcPr>
          <w:p w:rsidR="006C68A3" w:rsidRPr="00330CC4" w:rsidRDefault="006C68A3" w:rsidP="00330CC4">
            <w:pPr>
              <w:pStyle w:val="Style39"/>
              <w:widowControl/>
              <w:spacing w:after="0" w:line="360" w:lineRule="auto"/>
              <w:ind w:left="0"/>
              <w:jc w:val="both"/>
              <w:rPr>
                <w:rStyle w:val="FontStyle125"/>
                <w:i/>
                <w:sz w:val="28"/>
                <w:szCs w:val="28"/>
              </w:rPr>
            </w:pPr>
            <w:proofErr w:type="gramStart"/>
            <w:r w:rsidRPr="00330CC4">
              <w:rPr>
                <w:rStyle w:val="FontStyle125"/>
                <w:i/>
                <w:sz w:val="28"/>
                <w:szCs w:val="28"/>
              </w:rPr>
              <w:t>В</w:t>
            </w:r>
            <w:proofErr w:type="gramEnd"/>
            <w:r w:rsidRPr="00330CC4">
              <w:rPr>
                <w:rStyle w:val="FontStyle125"/>
                <w:i/>
                <w:sz w:val="28"/>
                <w:szCs w:val="28"/>
              </w:rPr>
              <w:t xml:space="preserve"> % к контролю</w:t>
            </w:r>
          </w:p>
        </w:tc>
        <w:tc>
          <w:tcPr>
            <w:tcW w:w="1245" w:type="pct"/>
            <w:vAlign w:val="center"/>
          </w:tcPr>
          <w:p w:rsidR="006C68A3" w:rsidRPr="00330CC4" w:rsidRDefault="006C68A3" w:rsidP="00330CC4">
            <w:pPr>
              <w:spacing w:after="0" w:line="360" w:lineRule="auto"/>
              <w:ind w:left="0"/>
              <w:rPr>
                <w:rStyle w:val="FontStyle125"/>
                <w:sz w:val="28"/>
                <w:szCs w:val="28"/>
              </w:rPr>
            </w:pPr>
            <w:r w:rsidRPr="00330CC4">
              <w:rPr>
                <w:rStyle w:val="FontStyle125"/>
                <w:i/>
                <w:sz w:val="28"/>
                <w:szCs w:val="28"/>
              </w:rPr>
              <w:t>100,0</w:t>
            </w:r>
          </w:p>
        </w:tc>
        <w:tc>
          <w:tcPr>
            <w:tcW w:w="1244" w:type="pct"/>
            <w:vAlign w:val="center"/>
          </w:tcPr>
          <w:p w:rsidR="006C68A3" w:rsidRPr="00330CC4" w:rsidRDefault="006C68A3" w:rsidP="00330CC4">
            <w:pPr>
              <w:spacing w:after="0" w:line="360" w:lineRule="auto"/>
              <w:ind w:left="0"/>
              <w:rPr>
                <w:rStyle w:val="FontStyle125"/>
                <w:i/>
                <w:sz w:val="28"/>
                <w:szCs w:val="28"/>
              </w:rPr>
            </w:pPr>
            <w:r w:rsidRPr="00330CC4">
              <w:rPr>
                <w:rStyle w:val="FontStyle125"/>
                <w:i/>
                <w:sz w:val="28"/>
                <w:szCs w:val="28"/>
              </w:rPr>
              <w:t>112,4</w:t>
            </w:r>
          </w:p>
        </w:tc>
      </w:tr>
      <w:tr w:rsidR="006C68A3" w:rsidRPr="00330CC4" w:rsidTr="006C68A3">
        <w:trPr>
          <w:trHeight w:val="20"/>
          <w:jc w:val="center"/>
        </w:trPr>
        <w:tc>
          <w:tcPr>
            <w:tcW w:w="2511" w:type="pct"/>
            <w:vAlign w:val="center"/>
          </w:tcPr>
          <w:p w:rsidR="006C68A3" w:rsidRPr="00330CC4" w:rsidRDefault="006C68A3" w:rsidP="00330CC4">
            <w:pPr>
              <w:pStyle w:val="Style39"/>
              <w:widowControl/>
              <w:spacing w:after="0" w:line="360" w:lineRule="auto"/>
              <w:ind w:left="0"/>
              <w:jc w:val="both"/>
              <w:rPr>
                <w:rStyle w:val="FontStyle125"/>
                <w:sz w:val="28"/>
                <w:szCs w:val="28"/>
              </w:rPr>
            </w:pPr>
            <w:r w:rsidRPr="00330CC4">
              <w:rPr>
                <w:rStyle w:val="FontStyle125"/>
                <w:sz w:val="28"/>
                <w:szCs w:val="28"/>
              </w:rPr>
              <w:t>Сохранность, %</w:t>
            </w:r>
          </w:p>
        </w:tc>
        <w:tc>
          <w:tcPr>
            <w:tcW w:w="1245" w:type="pct"/>
            <w:vAlign w:val="center"/>
          </w:tcPr>
          <w:p w:rsidR="006C68A3" w:rsidRPr="00330CC4" w:rsidRDefault="006C68A3" w:rsidP="00330CC4">
            <w:pPr>
              <w:pStyle w:val="Style2"/>
              <w:widowControl/>
              <w:spacing w:after="0" w:line="360" w:lineRule="auto"/>
              <w:ind w:left="0" w:firstLine="0"/>
              <w:rPr>
                <w:rStyle w:val="FontStyle125"/>
                <w:sz w:val="28"/>
                <w:szCs w:val="28"/>
              </w:rPr>
            </w:pPr>
            <w:r w:rsidRPr="00330CC4">
              <w:rPr>
                <w:rStyle w:val="FontStyle125"/>
                <w:sz w:val="28"/>
                <w:szCs w:val="28"/>
              </w:rPr>
              <w:t>100</w:t>
            </w:r>
          </w:p>
        </w:tc>
        <w:tc>
          <w:tcPr>
            <w:tcW w:w="1244" w:type="pct"/>
            <w:vAlign w:val="center"/>
          </w:tcPr>
          <w:p w:rsidR="006C68A3" w:rsidRPr="00330CC4" w:rsidRDefault="006C68A3" w:rsidP="00330CC4">
            <w:pPr>
              <w:pStyle w:val="Style2"/>
              <w:widowControl/>
              <w:spacing w:after="0" w:line="360" w:lineRule="auto"/>
              <w:ind w:left="0" w:firstLine="0"/>
              <w:rPr>
                <w:rStyle w:val="FontStyle125"/>
                <w:sz w:val="28"/>
                <w:szCs w:val="28"/>
              </w:rPr>
            </w:pPr>
            <w:r w:rsidRPr="00330CC4">
              <w:rPr>
                <w:rStyle w:val="FontStyle125"/>
                <w:sz w:val="28"/>
                <w:szCs w:val="28"/>
              </w:rPr>
              <w:t>100</w:t>
            </w:r>
          </w:p>
        </w:tc>
      </w:tr>
      <w:tr w:rsidR="00B01C28" w:rsidRPr="00330CC4" w:rsidTr="006C68A3">
        <w:trPr>
          <w:trHeight w:val="20"/>
          <w:jc w:val="center"/>
        </w:trPr>
        <w:tc>
          <w:tcPr>
            <w:tcW w:w="2511" w:type="pct"/>
            <w:vAlign w:val="center"/>
          </w:tcPr>
          <w:p w:rsidR="00B01C28" w:rsidRPr="00330CC4" w:rsidRDefault="00B01C28" w:rsidP="00330CC4">
            <w:pPr>
              <w:pStyle w:val="Style39"/>
              <w:widowControl/>
              <w:spacing w:after="0" w:line="360" w:lineRule="auto"/>
              <w:ind w:left="0"/>
              <w:jc w:val="both"/>
              <w:rPr>
                <w:rStyle w:val="FontStyle125"/>
                <w:sz w:val="28"/>
                <w:szCs w:val="28"/>
              </w:rPr>
            </w:pPr>
            <w:r w:rsidRPr="00330CC4">
              <w:rPr>
                <w:rStyle w:val="FontStyle125"/>
                <w:sz w:val="28"/>
                <w:szCs w:val="28"/>
              </w:rPr>
              <w:t>Затраты кормов на 1 кг прироста, кг</w:t>
            </w:r>
          </w:p>
        </w:tc>
        <w:tc>
          <w:tcPr>
            <w:tcW w:w="1245" w:type="pct"/>
            <w:vAlign w:val="center"/>
          </w:tcPr>
          <w:p w:rsidR="00B01C28" w:rsidRPr="00330CC4" w:rsidRDefault="00B01C28" w:rsidP="00330CC4">
            <w:pPr>
              <w:pStyle w:val="Style2"/>
              <w:widowControl/>
              <w:spacing w:after="0" w:line="360" w:lineRule="auto"/>
              <w:ind w:left="0" w:firstLine="0"/>
              <w:rPr>
                <w:rStyle w:val="FontStyle125"/>
                <w:sz w:val="28"/>
                <w:szCs w:val="28"/>
              </w:rPr>
            </w:pPr>
            <w:r w:rsidRPr="00330CC4">
              <w:rPr>
                <w:rStyle w:val="FontStyle125"/>
                <w:sz w:val="28"/>
                <w:szCs w:val="28"/>
              </w:rPr>
              <w:t>1,88</w:t>
            </w:r>
          </w:p>
        </w:tc>
        <w:tc>
          <w:tcPr>
            <w:tcW w:w="1244" w:type="pct"/>
            <w:vAlign w:val="center"/>
          </w:tcPr>
          <w:p w:rsidR="00B01C28" w:rsidRPr="00330CC4" w:rsidRDefault="00B01C28" w:rsidP="00330CC4">
            <w:pPr>
              <w:pStyle w:val="Style2"/>
              <w:widowControl/>
              <w:spacing w:after="0" w:line="360" w:lineRule="auto"/>
              <w:ind w:left="0" w:firstLine="0"/>
              <w:rPr>
                <w:rStyle w:val="FontStyle125"/>
                <w:sz w:val="28"/>
                <w:szCs w:val="28"/>
              </w:rPr>
            </w:pPr>
            <w:r w:rsidRPr="00330CC4">
              <w:rPr>
                <w:rStyle w:val="FontStyle125"/>
                <w:sz w:val="28"/>
                <w:szCs w:val="28"/>
              </w:rPr>
              <w:t>1,67</w:t>
            </w:r>
          </w:p>
        </w:tc>
      </w:tr>
    </w:tbl>
    <w:p w:rsidR="00D92F59" w:rsidRPr="00330CC4" w:rsidRDefault="006E5591" w:rsidP="00330CC4">
      <w:pPr>
        <w:pStyle w:val="Style2"/>
        <w:widowControl/>
        <w:spacing w:after="0" w:line="360" w:lineRule="auto"/>
        <w:ind w:left="0" w:firstLine="709"/>
        <w:rPr>
          <w:rStyle w:val="FontStyle125"/>
          <w:i/>
          <w:sz w:val="28"/>
          <w:szCs w:val="28"/>
        </w:rPr>
      </w:pPr>
      <w:r w:rsidRPr="00330CC4">
        <w:rPr>
          <w:rStyle w:val="FontStyle125"/>
          <w:i/>
          <w:sz w:val="28"/>
          <w:szCs w:val="28"/>
        </w:rPr>
        <w:t xml:space="preserve">Примечание: </w:t>
      </w:r>
      <w:r w:rsidR="00D92F59" w:rsidRPr="00330CC4">
        <w:rPr>
          <w:rStyle w:val="FontStyle125"/>
          <w:i/>
          <w:sz w:val="28"/>
          <w:szCs w:val="28"/>
        </w:rPr>
        <w:t xml:space="preserve">**- </w:t>
      </w:r>
      <w:proofErr w:type="gramStart"/>
      <w:r w:rsidR="00D92F59" w:rsidRPr="00330CC4">
        <w:rPr>
          <w:rStyle w:val="FontStyle125"/>
          <w:i/>
          <w:sz w:val="28"/>
          <w:szCs w:val="28"/>
        </w:rPr>
        <w:t>Р</w:t>
      </w:r>
      <w:proofErr w:type="gramEnd"/>
      <w:r w:rsidR="00D92F59" w:rsidRPr="00330CC4">
        <w:rPr>
          <w:rStyle w:val="FontStyle125"/>
          <w:i/>
          <w:sz w:val="28"/>
          <w:szCs w:val="28"/>
        </w:rPr>
        <w:t>≤0,01</w:t>
      </w:r>
    </w:p>
    <w:p w:rsidR="00B01C28" w:rsidRPr="00330CC4" w:rsidRDefault="00B01C28" w:rsidP="00330CC4">
      <w:pPr>
        <w:pStyle w:val="Style2"/>
        <w:widowControl/>
        <w:spacing w:after="0" w:line="360" w:lineRule="auto"/>
        <w:ind w:left="0" w:firstLine="709"/>
        <w:rPr>
          <w:rStyle w:val="FontStyle125"/>
          <w:sz w:val="28"/>
          <w:szCs w:val="28"/>
        </w:rPr>
      </w:pPr>
      <w:r w:rsidRPr="00330CC4">
        <w:rPr>
          <w:rStyle w:val="FontStyle125"/>
          <w:sz w:val="28"/>
          <w:szCs w:val="28"/>
        </w:rPr>
        <w:t>В результате прогнозируемого опыта установлено, что скармливание активной угольной кормовой добавки (АУКД) в составе полнорационных комбикормов для молоди осетровых рыб способствует достоверному повышению массы рыбы на 4,3 % (</w:t>
      </w:r>
      <w:proofErr w:type="gramStart"/>
      <w:r w:rsidRPr="00330CC4">
        <w:rPr>
          <w:rStyle w:val="FontStyle125"/>
          <w:sz w:val="28"/>
          <w:szCs w:val="28"/>
        </w:rPr>
        <w:t>Р</w:t>
      </w:r>
      <w:proofErr w:type="gramEnd"/>
      <w:r w:rsidRPr="00330CC4">
        <w:rPr>
          <w:rStyle w:val="FontStyle125"/>
          <w:sz w:val="28"/>
          <w:szCs w:val="28"/>
        </w:rPr>
        <w:t>≤0,01), среднесуточного прироста – на 12,4 % и снижению затрат кормов на 1 кг прироста массы (кормового коэффициента) на 12,6 %.</w:t>
      </w:r>
    </w:p>
    <w:p w:rsidR="006E5591" w:rsidRPr="00330CC4" w:rsidRDefault="006E5591" w:rsidP="00330CC4">
      <w:pPr>
        <w:shd w:val="clear" w:color="auto" w:fill="FFFFFF"/>
        <w:spacing w:after="0" w:line="360" w:lineRule="auto"/>
        <w:ind w:left="0" w:firstLine="0"/>
        <w:rPr>
          <w:rStyle w:val="FontStyle125"/>
          <w:sz w:val="28"/>
          <w:szCs w:val="28"/>
        </w:rPr>
      </w:pPr>
    </w:p>
    <w:p w:rsidR="00F23554" w:rsidRPr="00330CC4" w:rsidRDefault="00F23554" w:rsidP="00330CC4">
      <w:pPr>
        <w:pStyle w:val="FR4"/>
        <w:numPr>
          <w:ilvl w:val="0"/>
          <w:numId w:val="7"/>
        </w:numPr>
        <w:spacing w:line="360" w:lineRule="auto"/>
        <w:ind w:left="993" w:right="0" w:hanging="284"/>
        <w:jc w:val="both"/>
        <w:rPr>
          <w:rFonts w:ascii="Times New Roman" w:hAnsi="Times New Roman"/>
          <w:b/>
          <w:sz w:val="28"/>
          <w:szCs w:val="28"/>
        </w:rPr>
      </w:pPr>
      <w:r w:rsidRPr="00330CC4">
        <w:rPr>
          <w:rFonts w:ascii="Times New Roman" w:hAnsi="Times New Roman"/>
          <w:b/>
          <w:sz w:val="28"/>
          <w:szCs w:val="28"/>
        </w:rPr>
        <w:t>Обсуждение полученных результатов</w:t>
      </w:r>
    </w:p>
    <w:p w:rsidR="004C3B27" w:rsidRPr="00330CC4" w:rsidRDefault="004C3B27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Для нашей страны актуален вопрос об аквакультуре осетровых рыб. </w:t>
      </w:r>
      <w:proofErr w:type="gramStart"/>
      <w:r w:rsidRPr="00330CC4">
        <w:rPr>
          <w:sz w:val="28"/>
          <w:szCs w:val="28"/>
        </w:rPr>
        <w:t>Уникальный опыт</w:t>
      </w:r>
      <w:r w:rsidR="00B549E4" w:rsidRPr="00330CC4">
        <w:rPr>
          <w:sz w:val="28"/>
          <w:szCs w:val="28"/>
        </w:rPr>
        <w:t xml:space="preserve"> их</w:t>
      </w:r>
      <w:r w:rsidRPr="00330CC4">
        <w:rPr>
          <w:sz w:val="28"/>
          <w:szCs w:val="28"/>
        </w:rPr>
        <w:t xml:space="preserve"> заводского воспроизводства, обязанный во многом воплощению проведения рыбоводно-биологических исследований</w:t>
      </w:r>
      <w:r w:rsidR="00D2715D" w:rsidRPr="00330CC4">
        <w:rPr>
          <w:sz w:val="28"/>
          <w:szCs w:val="28"/>
        </w:rPr>
        <w:t>,</w:t>
      </w:r>
      <w:r w:rsidRPr="00330CC4">
        <w:rPr>
          <w:sz w:val="28"/>
          <w:szCs w:val="28"/>
        </w:rPr>
        <w:t xml:space="preserve"> является главной основой сохранения промысла осетровых рыб (S.</w:t>
      </w:r>
      <w:proofErr w:type="gramEnd"/>
      <w:r w:rsidRPr="00330CC4">
        <w:rPr>
          <w:sz w:val="28"/>
          <w:szCs w:val="28"/>
        </w:rPr>
        <w:t> </w:t>
      </w:r>
      <w:proofErr w:type="spellStart"/>
      <w:r w:rsidRPr="00330CC4">
        <w:rPr>
          <w:sz w:val="28"/>
          <w:szCs w:val="28"/>
        </w:rPr>
        <w:t>Kawai</w:t>
      </w:r>
      <w:proofErr w:type="spellEnd"/>
      <w:r w:rsidRPr="00330CC4">
        <w:rPr>
          <w:sz w:val="28"/>
          <w:szCs w:val="28"/>
        </w:rPr>
        <w:t>, S. </w:t>
      </w:r>
      <w:proofErr w:type="spellStart"/>
      <w:proofErr w:type="gramStart"/>
      <w:r w:rsidRPr="00330CC4">
        <w:rPr>
          <w:sz w:val="28"/>
          <w:szCs w:val="28"/>
        </w:rPr>
        <w:t>Ikeda</w:t>
      </w:r>
      <w:proofErr w:type="spellEnd"/>
      <w:r w:rsidRPr="00330CC4">
        <w:rPr>
          <w:sz w:val="28"/>
          <w:szCs w:val="28"/>
        </w:rPr>
        <w:t xml:space="preserve">, 1973). </w:t>
      </w:r>
      <w:proofErr w:type="gramEnd"/>
    </w:p>
    <w:p w:rsidR="004C3B27" w:rsidRPr="00330CC4" w:rsidRDefault="004C3B27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В настоящее время, в условиях мощного антропогенного воздействия, практически полностью исключается естественный путь пополнения популяций осетровых. Сложившаяся ситуация диктует необходимость интенсификации </w:t>
      </w:r>
      <w:proofErr w:type="spellStart"/>
      <w:r w:rsidRPr="00330CC4">
        <w:rPr>
          <w:sz w:val="28"/>
          <w:szCs w:val="28"/>
        </w:rPr>
        <w:t>осетроводства</w:t>
      </w:r>
      <w:proofErr w:type="spellEnd"/>
      <w:r w:rsidRPr="00330CC4">
        <w:rPr>
          <w:sz w:val="28"/>
          <w:szCs w:val="28"/>
        </w:rPr>
        <w:t>. В современном экологическом аспекте их искусственное культивирование становится основной возможностью получения молоди, предназначенной для выпуска в естественные водоемы и производства востребованной товарной ценной продукции (И.А. Бурцев, и др., 2007).</w:t>
      </w:r>
    </w:p>
    <w:p w:rsidR="004C3B27" w:rsidRPr="00330CC4" w:rsidRDefault="004C3B27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Одной из важнейших основ интенсификации производства продукции </w:t>
      </w:r>
      <w:proofErr w:type="spellStart"/>
      <w:r w:rsidRPr="00330CC4">
        <w:rPr>
          <w:sz w:val="28"/>
          <w:szCs w:val="28"/>
        </w:rPr>
        <w:t>осетроводства</w:t>
      </w:r>
      <w:proofErr w:type="spellEnd"/>
      <w:r w:rsidRPr="00330CC4">
        <w:rPr>
          <w:sz w:val="28"/>
          <w:szCs w:val="28"/>
        </w:rPr>
        <w:t xml:space="preserve"> является рациональное кормление, основанное на применении высокоэффективных комбикормов и кормовых добавок (С.И. Кононенко, 2016, Н.А. Юрина, 2016).</w:t>
      </w:r>
    </w:p>
    <w:p w:rsidR="004C3B27" w:rsidRPr="00330CC4" w:rsidRDefault="004C3B27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Благодаря успехам науки о кормлении рыб</w:t>
      </w:r>
      <w:r w:rsidR="00B549E4" w:rsidRPr="00330CC4">
        <w:rPr>
          <w:sz w:val="28"/>
          <w:szCs w:val="28"/>
        </w:rPr>
        <w:t>,</w:t>
      </w:r>
      <w:r w:rsidRPr="00330CC4">
        <w:rPr>
          <w:sz w:val="28"/>
          <w:szCs w:val="28"/>
        </w:rPr>
        <w:t xml:space="preserve"> разработаны биологически обоснованные комбикорма, состав которых удовлетворяет пищевым потребностям рыб (М.А. Щербина, 1983).</w:t>
      </w:r>
    </w:p>
    <w:p w:rsidR="004C3B27" w:rsidRPr="00330CC4" w:rsidRDefault="004C3B27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Современные тенденции рационального и эффективного кормления рыбы в производственных условиях требуют весьма значимого смещения акцентов в сторону надежного обеспечения экологической безопасности кормов, в частности накопления в пищевых цепях негативных для человека факторов. Большинство компонентов комбикормов зачастую содержат </w:t>
      </w:r>
      <w:proofErr w:type="spellStart"/>
      <w:r w:rsidRPr="00330CC4">
        <w:rPr>
          <w:sz w:val="28"/>
          <w:szCs w:val="28"/>
        </w:rPr>
        <w:t>контаминанты</w:t>
      </w:r>
      <w:proofErr w:type="spellEnd"/>
      <w:r w:rsidRPr="00330CC4">
        <w:rPr>
          <w:sz w:val="28"/>
          <w:szCs w:val="28"/>
        </w:rPr>
        <w:t xml:space="preserve"> - комплекс чужеродных токсичных веществ, способных оказывать отрицательное влияние на общее состояние здоровья и продуктивность объектов выращивания (Л.Г. </w:t>
      </w:r>
      <w:proofErr w:type="spellStart"/>
      <w:r w:rsidRPr="00330CC4">
        <w:rPr>
          <w:sz w:val="28"/>
          <w:szCs w:val="28"/>
        </w:rPr>
        <w:t>Горковенко</w:t>
      </w:r>
      <w:proofErr w:type="spellEnd"/>
      <w:r w:rsidRPr="00330CC4">
        <w:rPr>
          <w:sz w:val="28"/>
          <w:szCs w:val="28"/>
        </w:rPr>
        <w:t xml:space="preserve"> и др., 2016, Юрина Д.А. и др., 2016).</w:t>
      </w:r>
    </w:p>
    <w:p w:rsidR="002B721C" w:rsidRPr="00330CC4" w:rsidRDefault="002B721C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Подавляющее большинство развитых форм предприятий по разведению и выращиванию осетра нуждается в применении комбикормов, к качеству которых предъявляются высокие требования, адекватные физиологическим потребностям объектам разведения и условиям их содержания (Кривошеин В.В., 2007).</w:t>
      </w:r>
    </w:p>
    <w:p w:rsidR="002B721C" w:rsidRPr="00330CC4" w:rsidRDefault="002B721C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При разработке искусственных рационов, особенно при составлении полноценных рецептов кормов, токсикологический контроль, осуществляемый над состоянием рыб, потреблявших комбикорма, является совершенно необходимым (П.П. Головин, 2005).</w:t>
      </w:r>
    </w:p>
    <w:p w:rsidR="002B721C" w:rsidRPr="00330CC4" w:rsidRDefault="002B721C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При искусственном выращивании рыб введение в рацион сорбентов нормализирует нарушенное токсинами равновесие в организме и предупреждает возможность массового заболевания рыб. Применение этих комбикормов биологически и экономически эффективно пр</w:t>
      </w:r>
      <w:r w:rsidR="00E57722" w:rsidRPr="00330CC4">
        <w:rPr>
          <w:sz w:val="28"/>
          <w:szCs w:val="28"/>
        </w:rPr>
        <w:t>и интенсивном выращивании осетровых</w:t>
      </w:r>
      <w:r w:rsidRPr="00330CC4">
        <w:rPr>
          <w:sz w:val="28"/>
          <w:szCs w:val="28"/>
        </w:rPr>
        <w:t xml:space="preserve"> (Ю.М. </w:t>
      </w:r>
      <w:proofErr w:type="spellStart"/>
      <w:r w:rsidRPr="00330CC4">
        <w:rPr>
          <w:sz w:val="28"/>
          <w:szCs w:val="28"/>
        </w:rPr>
        <w:t>Баканева</w:t>
      </w:r>
      <w:proofErr w:type="spellEnd"/>
      <w:r w:rsidRPr="00330CC4">
        <w:rPr>
          <w:sz w:val="28"/>
          <w:szCs w:val="28"/>
        </w:rPr>
        <w:t xml:space="preserve"> и др., 2013).</w:t>
      </w:r>
    </w:p>
    <w:p w:rsidR="002B721C" w:rsidRPr="00330CC4" w:rsidRDefault="002B721C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Интерес к изучению влияния активной угольной кормовой добавки связан с обоснованием целесообразности введения таких добавок в искусственные корма русского осетра. Оценивая результаты проделанной работы, следует отметить, что введение в корм АУКД оказывает положительный эффект на рыбоводно-биологические молоди осетра.</w:t>
      </w:r>
    </w:p>
    <w:p w:rsidR="00B549E4" w:rsidRPr="00330CC4" w:rsidRDefault="002B721C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Наиболее оптимальным по всем показателям является введение в рацион активной угольной кормовой добавки в количестве 0,2 % по массе корма. </w:t>
      </w:r>
    </w:p>
    <w:p w:rsidR="002B721C" w:rsidRPr="00330CC4" w:rsidRDefault="00B549E4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Поскольку рационы рыб, в основном, состоят из растительных компонентов (до 90 %), то, естественно, проблем с </w:t>
      </w:r>
      <w:proofErr w:type="spellStart"/>
      <w:r w:rsidRPr="00330CC4">
        <w:rPr>
          <w:sz w:val="28"/>
          <w:szCs w:val="28"/>
        </w:rPr>
        <w:t>микотоксинами</w:t>
      </w:r>
      <w:proofErr w:type="spellEnd"/>
      <w:r w:rsidRPr="00330CC4">
        <w:rPr>
          <w:sz w:val="28"/>
          <w:szCs w:val="28"/>
        </w:rPr>
        <w:t xml:space="preserve"> эта отрасль так же не избежала. </w:t>
      </w:r>
      <w:r w:rsidR="002B721C" w:rsidRPr="00330CC4">
        <w:rPr>
          <w:sz w:val="28"/>
          <w:szCs w:val="28"/>
        </w:rPr>
        <w:t>Для кормления рыб широко использую</w:t>
      </w:r>
      <w:r w:rsidR="009869BF" w:rsidRPr="00330CC4">
        <w:rPr>
          <w:sz w:val="28"/>
          <w:szCs w:val="28"/>
        </w:rPr>
        <w:t>т шроты, дробленые злаки, а так</w:t>
      </w:r>
      <w:r w:rsidR="002B721C" w:rsidRPr="00330CC4">
        <w:rPr>
          <w:sz w:val="28"/>
          <w:szCs w:val="28"/>
        </w:rPr>
        <w:t xml:space="preserve">же часто отходы мукомольного производства (отруби отсевки и т.п.). Часто эти компоненты кормов </w:t>
      </w:r>
      <w:proofErr w:type="spellStart"/>
      <w:r w:rsidR="002B721C" w:rsidRPr="00330CC4">
        <w:rPr>
          <w:sz w:val="28"/>
          <w:szCs w:val="28"/>
        </w:rPr>
        <w:t>контаминированы</w:t>
      </w:r>
      <w:proofErr w:type="spellEnd"/>
      <w:r w:rsidR="002B721C" w:rsidRPr="00330CC4">
        <w:rPr>
          <w:sz w:val="28"/>
          <w:szCs w:val="28"/>
        </w:rPr>
        <w:t xml:space="preserve"> </w:t>
      </w:r>
      <w:proofErr w:type="gramStart"/>
      <w:r w:rsidR="002B721C" w:rsidRPr="00330CC4">
        <w:rPr>
          <w:sz w:val="28"/>
          <w:szCs w:val="28"/>
        </w:rPr>
        <w:t>различными</w:t>
      </w:r>
      <w:proofErr w:type="gramEnd"/>
      <w:r w:rsidR="002B721C" w:rsidRPr="00330CC4">
        <w:rPr>
          <w:sz w:val="28"/>
          <w:szCs w:val="28"/>
        </w:rPr>
        <w:t xml:space="preserve"> </w:t>
      </w:r>
      <w:proofErr w:type="spellStart"/>
      <w:r w:rsidR="002B721C" w:rsidRPr="00330CC4">
        <w:rPr>
          <w:sz w:val="28"/>
          <w:szCs w:val="28"/>
        </w:rPr>
        <w:t>микотоксинами</w:t>
      </w:r>
      <w:proofErr w:type="spellEnd"/>
      <w:r w:rsidR="002B721C" w:rsidRPr="00330CC4">
        <w:rPr>
          <w:sz w:val="28"/>
          <w:szCs w:val="28"/>
        </w:rPr>
        <w:t xml:space="preserve"> в значительных количествах. </w:t>
      </w:r>
      <w:proofErr w:type="spellStart"/>
      <w:r w:rsidR="002B721C" w:rsidRPr="00330CC4">
        <w:rPr>
          <w:sz w:val="28"/>
          <w:szCs w:val="28"/>
        </w:rPr>
        <w:t>Афлатоксины</w:t>
      </w:r>
      <w:proofErr w:type="spellEnd"/>
      <w:r w:rsidR="002B721C" w:rsidRPr="00330CC4">
        <w:rPr>
          <w:sz w:val="28"/>
          <w:szCs w:val="28"/>
        </w:rPr>
        <w:t xml:space="preserve"> у </w:t>
      </w:r>
      <w:r w:rsidR="009869BF" w:rsidRPr="00330CC4">
        <w:rPr>
          <w:sz w:val="28"/>
          <w:szCs w:val="28"/>
        </w:rPr>
        <w:t>рыб</w:t>
      </w:r>
      <w:r w:rsidR="002B721C" w:rsidRPr="00330CC4">
        <w:rPr>
          <w:sz w:val="28"/>
          <w:szCs w:val="28"/>
        </w:rPr>
        <w:t xml:space="preserve"> вызывают развитие </w:t>
      </w:r>
      <w:proofErr w:type="spellStart"/>
      <w:r w:rsidR="002B721C" w:rsidRPr="00330CC4">
        <w:rPr>
          <w:sz w:val="28"/>
          <w:szCs w:val="28"/>
        </w:rPr>
        <w:t>гепатомы</w:t>
      </w:r>
      <w:proofErr w:type="spellEnd"/>
      <w:r w:rsidR="002B721C" w:rsidRPr="00330CC4">
        <w:rPr>
          <w:sz w:val="28"/>
          <w:szCs w:val="28"/>
        </w:rPr>
        <w:t xml:space="preserve"> (геп</w:t>
      </w:r>
      <w:r w:rsidR="009869BF" w:rsidRPr="00330CC4">
        <w:rPr>
          <w:sz w:val="28"/>
          <w:szCs w:val="28"/>
        </w:rPr>
        <w:t>атоцеллюлярная карцинома - НСС), при больших дозах (5-</w:t>
      </w:r>
      <w:r w:rsidR="002B721C" w:rsidRPr="00330CC4">
        <w:rPr>
          <w:sz w:val="28"/>
          <w:szCs w:val="28"/>
        </w:rPr>
        <w:t>10 г/</w:t>
      </w:r>
      <w:proofErr w:type="gramStart"/>
      <w:r w:rsidR="002B721C" w:rsidRPr="00330CC4">
        <w:rPr>
          <w:sz w:val="28"/>
          <w:szCs w:val="28"/>
        </w:rPr>
        <w:t xml:space="preserve">т) </w:t>
      </w:r>
      <w:proofErr w:type="gramEnd"/>
      <w:r w:rsidR="009869BF" w:rsidRPr="00330CC4">
        <w:rPr>
          <w:sz w:val="28"/>
          <w:szCs w:val="28"/>
        </w:rPr>
        <w:t xml:space="preserve">рыбы </w:t>
      </w:r>
      <w:r w:rsidR="002B721C" w:rsidRPr="00330CC4">
        <w:rPr>
          <w:sz w:val="28"/>
          <w:szCs w:val="28"/>
        </w:rPr>
        <w:t xml:space="preserve">замедляют рост и получают повреждения внутренних органов. </w:t>
      </w:r>
      <w:proofErr w:type="spellStart"/>
      <w:r w:rsidR="002B721C" w:rsidRPr="00330CC4">
        <w:rPr>
          <w:sz w:val="28"/>
          <w:szCs w:val="28"/>
        </w:rPr>
        <w:t>Охратоксин</w:t>
      </w:r>
      <w:proofErr w:type="spellEnd"/>
      <w:r w:rsidR="002B721C" w:rsidRPr="00330CC4">
        <w:rPr>
          <w:sz w:val="28"/>
          <w:szCs w:val="28"/>
        </w:rPr>
        <w:t xml:space="preserve">, как и у теплокровных животных, в первую очередь поражает почки. В больших дозах (3-5 мг/кг) приводит к некрозу клеток канальцев почек и печени. </w:t>
      </w:r>
      <w:proofErr w:type="spellStart"/>
      <w:r w:rsidR="002B721C" w:rsidRPr="00330CC4">
        <w:rPr>
          <w:sz w:val="28"/>
          <w:szCs w:val="28"/>
        </w:rPr>
        <w:t>Фумонизин</w:t>
      </w:r>
      <w:proofErr w:type="spellEnd"/>
      <w:r w:rsidR="002B721C" w:rsidRPr="00330CC4">
        <w:rPr>
          <w:sz w:val="28"/>
          <w:szCs w:val="28"/>
        </w:rPr>
        <w:t xml:space="preserve"> В</w:t>
      </w:r>
      <w:proofErr w:type="gramStart"/>
      <w:r w:rsidR="002B721C" w:rsidRPr="00330CC4">
        <w:rPr>
          <w:sz w:val="28"/>
          <w:szCs w:val="28"/>
        </w:rPr>
        <w:t>1</w:t>
      </w:r>
      <w:proofErr w:type="gramEnd"/>
      <w:r w:rsidR="002B721C" w:rsidRPr="00330CC4">
        <w:rPr>
          <w:sz w:val="28"/>
          <w:szCs w:val="28"/>
        </w:rPr>
        <w:t xml:space="preserve"> в дозе 20 мг/кг корма резко снижает темпы роста </w:t>
      </w:r>
      <w:r w:rsidR="009869BF" w:rsidRPr="00330CC4">
        <w:rPr>
          <w:sz w:val="28"/>
          <w:szCs w:val="28"/>
        </w:rPr>
        <w:t>молоди</w:t>
      </w:r>
      <w:r w:rsidR="002B721C" w:rsidRPr="00330CC4">
        <w:rPr>
          <w:sz w:val="28"/>
          <w:szCs w:val="28"/>
        </w:rPr>
        <w:t xml:space="preserve">. Т-2 токсин в количестве более 1 мг/кг корма угнетает развитие молоди рыб. Наблюдают замедление роста, плохое потребление корма, понижение гематокрита и уровня гемоглобина в крови. ДОН вызывает прогрессирующее снижение массы у рыб уже в дозе 1 мг/кг корма, так как уже после нескольких кормлений «грязным» кормом происходит отказ от питания (Н.А. </w:t>
      </w:r>
      <w:proofErr w:type="spellStart"/>
      <w:r w:rsidR="002B721C" w:rsidRPr="00330CC4">
        <w:rPr>
          <w:sz w:val="28"/>
          <w:szCs w:val="28"/>
        </w:rPr>
        <w:t>Солдатенко</w:t>
      </w:r>
      <w:proofErr w:type="spellEnd"/>
      <w:r w:rsidR="002B721C" w:rsidRPr="00330CC4">
        <w:rPr>
          <w:sz w:val="28"/>
          <w:szCs w:val="28"/>
        </w:rPr>
        <w:t xml:space="preserve"> и др., 2008).</w:t>
      </w:r>
    </w:p>
    <w:p w:rsidR="009869BF" w:rsidRPr="00330CC4" w:rsidRDefault="009869BF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В результате проведения научных исследований было выявлено, что активная угольная кормовая добавка имеет высокую сорбционную активность по отношению к основным </w:t>
      </w:r>
      <w:proofErr w:type="spellStart"/>
      <w:r w:rsidRPr="00330CC4">
        <w:rPr>
          <w:sz w:val="28"/>
          <w:szCs w:val="28"/>
        </w:rPr>
        <w:t>микотоксинам</w:t>
      </w:r>
      <w:proofErr w:type="spellEnd"/>
      <w:r w:rsidRPr="00330CC4">
        <w:rPr>
          <w:sz w:val="28"/>
          <w:szCs w:val="28"/>
        </w:rPr>
        <w:t xml:space="preserve"> – 82,3 % и снижает содержание тяжелых металлов в </w:t>
      </w:r>
      <w:proofErr w:type="spellStart"/>
      <w:proofErr w:type="gramStart"/>
      <w:r w:rsidRPr="00330CC4">
        <w:rPr>
          <w:sz w:val="28"/>
          <w:szCs w:val="28"/>
        </w:rPr>
        <w:t>рыбопродукции</w:t>
      </w:r>
      <w:proofErr w:type="spellEnd"/>
      <w:proofErr w:type="gramEnd"/>
      <w:r w:rsidRPr="00330CC4">
        <w:rPr>
          <w:sz w:val="28"/>
          <w:szCs w:val="28"/>
        </w:rPr>
        <w:t xml:space="preserve"> а 1,5-2 раза.</w:t>
      </w:r>
    </w:p>
    <w:p w:rsidR="002B721C" w:rsidRPr="00330CC4" w:rsidRDefault="002B721C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Длительное введение сорбента животным также не должно влиять на функции жизненно важных органов и систем, не вызывать морфологических изменений внутренних органов (А.А. Морозова, Е.Ф. Конопля, 2010).</w:t>
      </w:r>
    </w:p>
    <w:p w:rsidR="002B721C" w:rsidRPr="00330CC4" w:rsidRDefault="002B721C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Поэтому нами были проведены исследования по изучению возможности связывания витаминов и микроэлементов при введении в корм АУКД. Нами установлено, что введение в комбикорма для осетровых рыб сорбента АУКД не приводит к связыванию витаминов и в незначительном количестве связывает микроэлементы. </w:t>
      </w:r>
    </w:p>
    <w:p w:rsidR="002B721C" w:rsidRPr="00330CC4" w:rsidRDefault="002B721C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По мнению ряда ученых, добавление сорбентов в комбикорма рыб </w:t>
      </w:r>
      <w:proofErr w:type="gramStart"/>
      <w:r w:rsidRPr="00330CC4">
        <w:rPr>
          <w:sz w:val="28"/>
          <w:szCs w:val="28"/>
        </w:rPr>
        <w:t>оказывает положительный эффект</w:t>
      </w:r>
      <w:proofErr w:type="gramEnd"/>
      <w:r w:rsidRPr="00330CC4">
        <w:rPr>
          <w:sz w:val="28"/>
          <w:szCs w:val="28"/>
        </w:rPr>
        <w:t xml:space="preserve">. </w:t>
      </w:r>
      <w:proofErr w:type="gramStart"/>
      <w:r w:rsidRPr="00330CC4">
        <w:rPr>
          <w:sz w:val="28"/>
          <w:szCs w:val="28"/>
        </w:rPr>
        <w:t>При скармливании различных сорбентов в рационах рыбы повышает</w:t>
      </w:r>
      <w:r w:rsidR="00E57722" w:rsidRPr="00330CC4">
        <w:rPr>
          <w:sz w:val="28"/>
          <w:szCs w:val="28"/>
        </w:rPr>
        <w:t>ся</w:t>
      </w:r>
      <w:r w:rsidRPr="00330CC4">
        <w:rPr>
          <w:sz w:val="28"/>
          <w:szCs w:val="28"/>
        </w:rPr>
        <w:t xml:space="preserve"> ее </w:t>
      </w:r>
      <w:r w:rsidR="009869BF" w:rsidRPr="00330CC4">
        <w:rPr>
          <w:sz w:val="28"/>
          <w:szCs w:val="28"/>
        </w:rPr>
        <w:t>рост до 20 %, сохранность до 14 </w:t>
      </w:r>
      <w:r w:rsidRPr="00330CC4">
        <w:rPr>
          <w:sz w:val="28"/>
          <w:szCs w:val="28"/>
        </w:rPr>
        <w:t>% и улучшает</w:t>
      </w:r>
      <w:r w:rsidR="00E57722" w:rsidRPr="00330CC4">
        <w:rPr>
          <w:sz w:val="28"/>
          <w:szCs w:val="28"/>
        </w:rPr>
        <w:t>ся</w:t>
      </w:r>
      <w:r w:rsidRPr="00330CC4">
        <w:rPr>
          <w:sz w:val="28"/>
          <w:szCs w:val="28"/>
        </w:rPr>
        <w:t xml:space="preserve"> обмен веществ, при снижении затрат кормов на единицу прироста – до 16,2 %. (M.R.</w:t>
      </w:r>
      <w:proofErr w:type="gramEnd"/>
      <w:r w:rsidRPr="00330CC4">
        <w:rPr>
          <w:sz w:val="28"/>
          <w:szCs w:val="28"/>
        </w:rPr>
        <w:t xml:space="preserve"> </w:t>
      </w:r>
      <w:proofErr w:type="spellStart"/>
      <w:proofErr w:type="gramStart"/>
      <w:r w:rsidRPr="00330CC4">
        <w:rPr>
          <w:sz w:val="28"/>
          <w:szCs w:val="28"/>
        </w:rPr>
        <w:t>Millikin</w:t>
      </w:r>
      <w:proofErr w:type="spellEnd"/>
      <w:r w:rsidRPr="00330CC4">
        <w:rPr>
          <w:sz w:val="28"/>
          <w:szCs w:val="28"/>
        </w:rPr>
        <w:t xml:space="preserve">, 1982, В.А. </w:t>
      </w:r>
      <w:proofErr w:type="spellStart"/>
      <w:r w:rsidRPr="00330CC4">
        <w:rPr>
          <w:sz w:val="28"/>
          <w:szCs w:val="28"/>
        </w:rPr>
        <w:t>Таратухин</w:t>
      </w:r>
      <w:proofErr w:type="spellEnd"/>
      <w:r w:rsidRPr="00330CC4">
        <w:rPr>
          <w:sz w:val="28"/>
          <w:szCs w:val="28"/>
        </w:rPr>
        <w:t>, 1984, С.В. Ермакова, М.В. Лукошкина, 1988,).</w:t>
      </w:r>
      <w:proofErr w:type="gramEnd"/>
    </w:p>
    <w:p w:rsidR="002B721C" w:rsidRPr="00330CC4" w:rsidRDefault="002B721C" w:rsidP="00330CC4">
      <w:pPr>
        <w:spacing w:after="0" w:line="360" w:lineRule="auto"/>
        <w:ind w:left="0" w:firstLine="709"/>
        <w:rPr>
          <w:sz w:val="28"/>
          <w:szCs w:val="28"/>
        </w:rPr>
      </w:pPr>
      <w:proofErr w:type="gramStart"/>
      <w:r w:rsidRPr="00330CC4">
        <w:rPr>
          <w:sz w:val="28"/>
          <w:szCs w:val="28"/>
        </w:rPr>
        <w:t xml:space="preserve">В наших исследованиях, применение АУКД в кормлении молоди осетровых рыб способствует повышению их массы на 5,3-10,2 %, коэффициента упитанности – на 1,7-7,5 %, выживаемости – на 1,0 % и снижению затрат кормов на продукцию – на 4,6-11,3 %. Использование АУКД положительно влияет на развитие мышечной ткани, внутренних органов, вкусовые </w:t>
      </w:r>
      <w:r w:rsidR="009869BF" w:rsidRPr="00330CC4">
        <w:rPr>
          <w:sz w:val="28"/>
          <w:szCs w:val="28"/>
        </w:rPr>
        <w:t xml:space="preserve">и диетические </w:t>
      </w:r>
      <w:r w:rsidRPr="00330CC4">
        <w:rPr>
          <w:sz w:val="28"/>
          <w:szCs w:val="28"/>
        </w:rPr>
        <w:t>качества изучаемых образцов мяса</w:t>
      </w:r>
      <w:r w:rsidR="009869BF" w:rsidRPr="00330CC4">
        <w:rPr>
          <w:sz w:val="28"/>
          <w:szCs w:val="28"/>
        </w:rPr>
        <w:t xml:space="preserve"> и бульона</w:t>
      </w:r>
      <w:r w:rsidRPr="00330CC4">
        <w:rPr>
          <w:sz w:val="28"/>
          <w:szCs w:val="28"/>
        </w:rPr>
        <w:t>, морфологическую и клеточную структуру печени, снижает содержание</w:t>
      </w:r>
      <w:proofErr w:type="gramEnd"/>
      <w:r w:rsidRPr="00330CC4">
        <w:rPr>
          <w:sz w:val="28"/>
          <w:szCs w:val="28"/>
        </w:rPr>
        <w:t xml:space="preserve"> тяжелых металлов в теле молоди осетровых рыб, повышае</w:t>
      </w:r>
      <w:r w:rsidR="009869BF" w:rsidRPr="00330CC4">
        <w:rPr>
          <w:sz w:val="28"/>
          <w:szCs w:val="28"/>
        </w:rPr>
        <w:t>т содержания в нем белка на 3,8-</w:t>
      </w:r>
      <w:r w:rsidRPr="00330CC4">
        <w:rPr>
          <w:sz w:val="28"/>
          <w:szCs w:val="28"/>
        </w:rPr>
        <w:t>8,1 %.</w:t>
      </w:r>
    </w:p>
    <w:p w:rsidR="002B721C" w:rsidRPr="00330CC4" w:rsidRDefault="002B721C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Скорость прохождения химуса, при скармливании молоди рыбы АУКД, снижается на 5,9-20,0 %, что свидетельствует об улучшении пищеварения и всасывания продуктов метаболизма.</w:t>
      </w:r>
    </w:p>
    <w:p w:rsidR="002B721C" w:rsidRPr="00330CC4" w:rsidRDefault="002B721C" w:rsidP="00330CC4">
      <w:pPr>
        <w:spacing w:after="0" w:line="360" w:lineRule="auto"/>
        <w:ind w:left="0" w:firstLine="709"/>
        <w:rPr>
          <w:sz w:val="28"/>
          <w:szCs w:val="28"/>
        </w:rPr>
      </w:pPr>
      <w:proofErr w:type="gramStart"/>
      <w:r w:rsidRPr="00330CC4">
        <w:rPr>
          <w:sz w:val="28"/>
          <w:szCs w:val="28"/>
        </w:rPr>
        <w:t xml:space="preserve">В результате анализа крови молоди осетровых рыб, установлено положительное влияние использования АУКД, на физиолого-биохимический статус и обмен веществ организма рыбы: выявлено повышение содержания общего белка – на 3,9-11,9 %, гемоглобина – на 1,7-3,9 %, эритроцитов – на 18,1-22,2 %, тромбоцитов – на 13,6-17,6 %, снижение количества глюкозы на 5,1-9,8 %, холестерина на 8,4-15,7 % и </w:t>
      </w:r>
      <w:proofErr w:type="spellStart"/>
      <w:r w:rsidRPr="00330CC4">
        <w:rPr>
          <w:sz w:val="28"/>
          <w:szCs w:val="28"/>
        </w:rPr>
        <w:t>триглицеридов</w:t>
      </w:r>
      <w:proofErr w:type="spellEnd"/>
      <w:r w:rsidRPr="00330CC4">
        <w:rPr>
          <w:sz w:val="28"/>
          <w:szCs w:val="28"/>
        </w:rPr>
        <w:t xml:space="preserve"> – на 13,5-24,1%.</w:t>
      </w:r>
      <w:proofErr w:type="gramEnd"/>
    </w:p>
    <w:p w:rsidR="002B721C" w:rsidRPr="00330CC4" w:rsidRDefault="002B721C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Таким образом, по сумме рыбоводно-биологических и физиолого-биохимических показателей оптимальной для молоди </w:t>
      </w:r>
      <w:r w:rsidR="009869BF" w:rsidRPr="00330CC4">
        <w:rPr>
          <w:sz w:val="28"/>
          <w:szCs w:val="28"/>
        </w:rPr>
        <w:t>осетровых</w:t>
      </w:r>
      <w:r w:rsidRPr="00330CC4">
        <w:rPr>
          <w:sz w:val="28"/>
          <w:szCs w:val="28"/>
        </w:rPr>
        <w:t xml:space="preserve"> рыб является использование кормов с содержанием активной угольной кормовой добавки.</w:t>
      </w:r>
    </w:p>
    <w:p w:rsidR="002B721C" w:rsidRPr="00330CC4" w:rsidRDefault="002B721C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Предлагаемые нормы ввода практически не влияют на стоимость кормов, гарантируя при этом снижение множества рисков, связанных с наличием </w:t>
      </w:r>
      <w:proofErr w:type="spellStart"/>
      <w:r w:rsidRPr="00330CC4">
        <w:rPr>
          <w:sz w:val="28"/>
          <w:szCs w:val="28"/>
        </w:rPr>
        <w:t>антипитательных</w:t>
      </w:r>
      <w:proofErr w:type="spellEnd"/>
      <w:r w:rsidRPr="00330CC4">
        <w:rPr>
          <w:sz w:val="28"/>
          <w:szCs w:val="28"/>
        </w:rPr>
        <w:t xml:space="preserve"> веществ в сырье, готовой продукции, водной среде. При этом следует отметить, что предлагаемый сорбент является экологически чистым, так как исходным продуктом для его получения являются отходы древесины, что также используется в медицинской промышленности как в России, так и в других странах мира.</w:t>
      </w:r>
    </w:p>
    <w:p w:rsidR="002B721C" w:rsidRPr="00330CC4" w:rsidRDefault="002B721C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Механизм положительного воздействия кормовой добавки следует отнести к профилактике </w:t>
      </w:r>
      <w:proofErr w:type="spellStart"/>
      <w:r w:rsidRPr="00330CC4">
        <w:rPr>
          <w:sz w:val="28"/>
          <w:szCs w:val="28"/>
        </w:rPr>
        <w:t>антипитательных</w:t>
      </w:r>
      <w:proofErr w:type="spellEnd"/>
      <w:r w:rsidRPr="00330CC4">
        <w:rPr>
          <w:sz w:val="28"/>
          <w:szCs w:val="28"/>
        </w:rPr>
        <w:t xml:space="preserve"> веществ, имеющихся как в комбикормах, так и в водной среде. Наличие макро- и микроэлементов в составе угольной добавки может положительно воздействовать на физиологическое состояние рыб, что так же приводит к повышению усвояемости питательных веществ кормов</w:t>
      </w:r>
      <w:r w:rsidRPr="00286D1D">
        <w:rPr>
          <w:color w:val="auto"/>
          <w:sz w:val="28"/>
          <w:szCs w:val="28"/>
        </w:rPr>
        <w:t xml:space="preserve">, к </w:t>
      </w:r>
      <w:proofErr w:type="spellStart"/>
      <w:r w:rsidRPr="00286D1D">
        <w:rPr>
          <w:color w:val="auto"/>
          <w:sz w:val="28"/>
          <w:szCs w:val="28"/>
        </w:rPr>
        <w:t>увеличению</w:t>
      </w:r>
      <w:r w:rsidRPr="00330CC4">
        <w:rPr>
          <w:sz w:val="28"/>
          <w:szCs w:val="28"/>
        </w:rPr>
        <w:t>показателей</w:t>
      </w:r>
      <w:proofErr w:type="spellEnd"/>
      <w:r w:rsidRPr="00330CC4">
        <w:rPr>
          <w:sz w:val="28"/>
          <w:szCs w:val="28"/>
        </w:rPr>
        <w:t xml:space="preserve"> оплаты корма.</w:t>
      </w:r>
    </w:p>
    <w:p w:rsidR="002B721C" w:rsidRPr="00330CC4" w:rsidRDefault="002B721C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В настоящее время, имея результаты первичного исследования по применению АУКД в рационах осетровых</w:t>
      </w:r>
      <w:r w:rsidR="00E57722" w:rsidRPr="00330CC4">
        <w:rPr>
          <w:sz w:val="28"/>
          <w:szCs w:val="28"/>
        </w:rPr>
        <w:t>,</w:t>
      </w:r>
      <w:r w:rsidRPr="00330CC4">
        <w:rPr>
          <w:sz w:val="28"/>
          <w:szCs w:val="28"/>
        </w:rPr>
        <w:t xml:space="preserve"> считаем целесообразным </w:t>
      </w:r>
      <w:proofErr w:type="gramStart"/>
      <w:r w:rsidRPr="00330CC4">
        <w:rPr>
          <w:sz w:val="28"/>
          <w:szCs w:val="28"/>
        </w:rPr>
        <w:t>продолжить</w:t>
      </w:r>
      <w:proofErr w:type="gramEnd"/>
      <w:r w:rsidRPr="00330CC4">
        <w:rPr>
          <w:sz w:val="28"/>
          <w:szCs w:val="28"/>
        </w:rPr>
        <w:t xml:space="preserve"> работы и рекомендовать предпринимателям различных форм собственности использовать изученную кормовую добавку в рационах </w:t>
      </w:r>
      <w:r w:rsidR="009869BF" w:rsidRPr="00330CC4">
        <w:rPr>
          <w:sz w:val="28"/>
          <w:szCs w:val="28"/>
        </w:rPr>
        <w:t>других видов</w:t>
      </w:r>
      <w:r w:rsidRPr="00330CC4">
        <w:rPr>
          <w:sz w:val="28"/>
          <w:szCs w:val="28"/>
        </w:rPr>
        <w:t xml:space="preserve"> в количестве 0,2 % к массе корма.</w:t>
      </w:r>
    </w:p>
    <w:p w:rsidR="002B721C" w:rsidRPr="00330CC4" w:rsidRDefault="002B721C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Сорбенты проявляют себя намного </w:t>
      </w:r>
      <w:proofErr w:type="spellStart"/>
      <w:r w:rsidRPr="00330CC4">
        <w:rPr>
          <w:sz w:val="28"/>
          <w:szCs w:val="28"/>
        </w:rPr>
        <w:t>многофункциональнее</w:t>
      </w:r>
      <w:proofErr w:type="spellEnd"/>
      <w:r w:rsidRPr="00330CC4">
        <w:rPr>
          <w:sz w:val="28"/>
          <w:szCs w:val="28"/>
        </w:rPr>
        <w:t xml:space="preserve"> при комплексном использовании с другими биологически активными кормовыми добавками (З.В. </w:t>
      </w:r>
      <w:proofErr w:type="spellStart"/>
      <w:r w:rsidRPr="00330CC4">
        <w:rPr>
          <w:sz w:val="28"/>
          <w:szCs w:val="28"/>
        </w:rPr>
        <w:t>Псхациева</w:t>
      </w:r>
      <w:proofErr w:type="spellEnd"/>
      <w:r w:rsidRPr="00330CC4">
        <w:rPr>
          <w:sz w:val="28"/>
          <w:szCs w:val="28"/>
        </w:rPr>
        <w:t xml:space="preserve"> и др., 2016).</w:t>
      </w:r>
    </w:p>
    <w:p w:rsidR="00D7039D" w:rsidRPr="00330CC4" w:rsidRDefault="002B721C" w:rsidP="00330CC4">
      <w:pPr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Таким образом, для получения экологически безопасной продукции животноводства целесообразно применение биологически активных добавок в рационе рыбы, которые бы являлись одновременно и природными ресурсами. </w:t>
      </w:r>
      <w:r w:rsidR="00D7039D" w:rsidRPr="00330CC4">
        <w:rPr>
          <w:sz w:val="28"/>
          <w:szCs w:val="28"/>
        </w:rPr>
        <w:br w:type="page"/>
      </w:r>
    </w:p>
    <w:p w:rsidR="00526439" w:rsidRPr="00330CC4" w:rsidRDefault="00526439" w:rsidP="00330CC4">
      <w:pPr>
        <w:spacing w:after="0" w:line="360" w:lineRule="auto"/>
        <w:ind w:left="0" w:firstLine="709"/>
        <w:rPr>
          <w:b/>
          <w:sz w:val="28"/>
          <w:szCs w:val="28"/>
        </w:rPr>
      </w:pPr>
      <w:r w:rsidRPr="00330CC4">
        <w:rPr>
          <w:b/>
          <w:sz w:val="28"/>
          <w:szCs w:val="28"/>
        </w:rPr>
        <w:t>С</w:t>
      </w:r>
      <w:r w:rsidR="00330CC4" w:rsidRPr="00330CC4">
        <w:rPr>
          <w:b/>
          <w:sz w:val="28"/>
          <w:szCs w:val="28"/>
        </w:rPr>
        <w:t>писок использованной литературы</w:t>
      </w:r>
    </w:p>
    <w:p w:rsidR="009869BF" w:rsidRPr="00330CC4" w:rsidRDefault="009869BF" w:rsidP="00330CC4">
      <w:pPr>
        <w:spacing w:after="0" w:line="360" w:lineRule="auto"/>
        <w:ind w:left="0" w:firstLine="709"/>
        <w:rPr>
          <w:b/>
          <w:sz w:val="28"/>
          <w:szCs w:val="28"/>
        </w:rPr>
      </w:pPr>
    </w:p>
    <w:p w:rsidR="00D7039D" w:rsidRPr="00330CC4" w:rsidRDefault="00D7039D" w:rsidP="00330CC4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Абросимова, Н.А. Использование продуктов </w:t>
      </w:r>
      <w:proofErr w:type="spellStart"/>
      <w:r w:rsidRPr="00330CC4">
        <w:rPr>
          <w:sz w:val="28"/>
          <w:szCs w:val="28"/>
        </w:rPr>
        <w:t>микробиального</w:t>
      </w:r>
      <w:proofErr w:type="spellEnd"/>
      <w:r w:rsidRPr="00330CC4">
        <w:rPr>
          <w:sz w:val="28"/>
          <w:szCs w:val="28"/>
        </w:rPr>
        <w:t xml:space="preserve"> синтеза и растительных компонентов в стартовых кормах для личинок и ранней молоди русского осетра / Н.А. А</w:t>
      </w:r>
      <w:r w:rsidR="00A92FA4" w:rsidRPr="00330CC4">
        <w:rPr>
          <w:sz w:val="28"/>
          <w:szCs w:val="28"/>
        </w:rPr>
        <w:t xml:space="preserve">бросимова, О А. </w:t>
      </w:r>
      <w:proofErr w:type="spellStart"/>
      <w:r w:rsidR="00A92FA4" w:rsidRPr="00330CC4">
        <w:rPr>
          <w:sz w:val="28"/>
          <w:szCs w:val="28"/>
        </w:rPr>
        <w:t>Рудницкая</w:t>
      </w:r>
      <w:proofErr w:type="spellEnd"/>
      <w:r w:rsidR="00A92FA4" w:rsidRPr="00330CC4">
        <w:rPr>
          <w:sz w:val="28"/>
          <w:szCs w:val="28"/>
        </w:rPr>
        <w:t>, И.А. </w:t>
      </w:r>
      <w:proofErr w:type="spellStart"/>
      <w:r w:rsidRPr="00330CC4">
        <w:rPr>
          <w:sz w:val="28"/>
          <w:szCs w:val="28"/>
        </w:rPr>
        <w:t>Мирзоян</w:t>
      </w:r>
      <w:proofErr w:type="spellEnd"/>
      <w:r w:rsidRPr="00330CC4">
        <w:rPr>
          <w:sz w:val="28"/>
          <w:szCs w:val="28"/>
        </w:rPr>
        <w:t xml:space="preserve"> // Осетровое хозяйство водоёмов СССР. - 1984. - Астрахань, Тезисы докладов. - С. 9 -10 </w:t>
      </w:r>
    </w:p>
    <w:p w:rsidR="00D7039D" w:rsidRPr="00330CC4" w:rsidRDefault="00D7039D" w:rsidP="00330CC4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Абросимова, Н.А. Выращивание молоди осетра, севрюги и </w:t>
      </w:r>
      <w:proofErr w:type="spellStart"/>
      <w:r w:rsidRPr="00330CC4">
        <w:rPr>
          <w:sz w:val="28"/>
          <w:szCs w:val="28"/>
        </w:rPr>
        <w:t>бестера</w:t>
      </w:r>
      <w:proofErr w:type="spellEnd"/>
      <w:r w:rsidRPr="00330CC4">
        <w:rPr>
          <w:sz w:val="28"/>
          <w:szCs w:val="28"/>
        </w:rPr>
        <w:t xml:space="preserve"> на искусственных стартовых кормах / Н.А. А</w:t>
      </w:r>
      <w:r w:rsidR="00A92FA4" w:rsidRPr="00330CC4">
        <w:rPr>
          <w:sz w:val="28"/>
          <w:szCs w:val="28"/>
        </w:rPr>
        <w:t xml:space="preserve">бросимова, О.А. </w:t>
      </w:r>
      <w:proofErr w:type="spellStart"/>
      <w:r w:rsidR="00A92FA4" w:rsidRPr="00330CC4">
        <w:rPr>
          <w:sz w:val="28"/>
          <w:szCs w:val="28"/>
        </w:rPr>
        <w:t>Рудницкая</w:t>
      </w:r>
      <w:proofErr w:type="spellEnd"/>
      <w:r w:rsidR="00A92FA4" w:rsidRPr="00330CC4">
        <w:rPr>
          <w:sz w:val="28"/>
          <w:szCs w:val="28"/>
        </w:rPr>
        <w:t>, И.А. </w:t>
      </w:r>
      <w:proofErr w:type="spellStart"/>
      <w:r w:rsidRPr="00330CC4">
        <w:rPr>
          <w:sz w:val="28"/>
          <w:szCs w:val="28"/>
        </w:rPr>
        <w:t>Мирзоян</w:t>
      </w:r>
      <w:proofErr w:type="spellEnd"/>
      <w:r w:rsidRPr="00330CC4">
        <w:rPr>
          <w:sz w:val="28"/>
          <w:szCs w:val="28"/>
        </w:rPr>
        <w:t>, М.В. Сафонова // Тезисы докладов Всесоюзного совещания по промышленному рыбоводству, кормопроизводству и кормлению рыб. - М., ВНИИПРХ. - 1985. - С. 5-6.</w:t>
      </w:r>
    </w:p>
    <w:p w:rsidR="00D7039D" w:rsidRPr="00330CC4" w:rsidRDefault="00D7039D" w:rsidP="00330CC4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Абросимова, Н.А. Основные пути развития товарного </w:t>
      </w:r>
      <w:proofErr w:type="spellStart"/>
      <w:r w:rsidRPr="00330CC4">
        <w:rPr>
          <w:sz w:val="28"/>
          <w:szCs w:val="28"/>
        </w:rPr>
        <w:t>осетроводства</w:t>
      </w:r>
      <w:proofErr w:type="spellEnd"/>
      <w:r w:rsidRPr="00330CC4">
        <w:rPr>
          <w:sz w:val="28"/>
          <w:szCs w:val="28"/>
        </w:rPr>
        <w:t xml:space="preserve"> / Н.А. Абросимова // Сборник докладов научно-практической конференции «Проблемы современного товарного </w:t>
      </w:r>
      <w:proofErr w:type="spellStart"/>
      <w:r w:rsidRPr="00330CC4">
        <w:rPr>
          <w:sz w:val="28"/>
          <w:szCs w:val="28"/>
        </w:rPr>
        <w:t>осетроводства</w:t>
      </w:r>
      <w:proofErr w:type="spellEnd"/>
      <w:r w:rsidRPr="00330CC4">
        <w:rPr>
          <w:sz w:val="28"/>
          <w:szCs w:val="28"/>
        </w:rPr>
        <w:t>». – Астрахань. - 2000. – С. 31-34.</w:t>
      </w:r>
    </w:p>
    <w:p w:rsidR="00D7039D" w:rsidRPr="00330CC4" w:rsidRDefault="00D7039D" w:rsidP="00330CC4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Абросимова, Н.А. Использование природных цеолитов в УЗВ для очистки воды при выращивании осетро</w:t>
      </w:r>
      <w:r w:rsidR="00A92FA4" w:rsidRPr="00330CC4">
        <w:rPr>
          <w:sz w:val="28"/>
          <w:szCs w:val="28"/>
        </w:rPr>
        <w:t>вых рыб / Н.А. Абросимова, Т.В. </w:t>
      </w:r>
      <w:proofErr w:type="spellStart"/>
      <w:r w:rsidRPr="00330CC4">
        <w:rPr>
          <w:sz w:val="28"/>
          <w:szCs w:val="28"/>
        </w:rPr>
        <w:t>Лобзакова</w:t>
      </w:r>
      <w:proofErr w:type="spellEnd"/>
      <w:r w:rsidRPr="00330CC4">
        <w:rPr>
          <w:sz w:val="28"/>
          <w:szCs w:val="28"/>
        </w:rPr>
        <w:t xml:space="preserve"> // Сборник докладов научно-практической конференции «Проблемы современного товарного </w:t>
      </w:r>
      <w:proofErr w:type="spellStart"/>
      <w:r w:rsidRPr="00330CC4">
        <w:rPr>
          <w:sz w:val="28"/>
          <w:szCs w:val="28"/>
        </w:rPr>
        <w:t>осетроводс</w:t>
      </w:r>
      <w:r w:rsidR="00A92FA4" w:rsidRPr="00330CC4">
        <w:rPr>
          <w:sz w:val="28"/>
          <w:szCs w:val="28"/>
        </w:rPr>
        <w:t>тва</w:t>
      </w:r>
      <w:proofErr w:type="spellEnd"/>
      <w:r w:rsidR="00A92FA4" w:rsidRPr="00330CC4">
        <w:rPr>
          <w:sz w:val="28"/>
          <w:szCs w:val="28"/>
        </w:rPr>
        <w:t>». – Астрахань. - 2000. – С. </w:t>
      </w:r>
      <w:r w:rsidRPr="00330CC4">
        <w:rPr>
          <w:sz w:val="28"/>
          <w:szCs w:val="28"/>
        </w:rPr>
        <w:t>35-37.</w:t>
      </w:r>
    </w:p>
    <w:p w:rsidR="00D7039D" w:rsidRPr="00330CC4" w:rsidRDefault="00D7039D" w:rsidP="00330CC4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Абросимова, Н.А. К вопросу выращивания </w:t>
      </w:r>
      <w:proofErr w:type="spellStart"/>
      <w:r w:rsidRPr="00330CC4">
        <w:rPr>
          <w:sz w:val="28"/>
          <w:szCs w:val="28"/>
        </w:rPr>
        <w:t>покатной</w:t>
      </w:r>
      <w:proofErr w:type="spellEnd"/>
      <w:r w:rsidRPr="00330CC4">
        <w:rPr>
          <w:sz w:val="28"/>
          <w:szCs w:val="28"/>
        </w:rPr>
        <w:t xml:space="preserve"> молоди осетровых крупной массы / Н.А. Абросимова, Е.В. </w:t>
      </w:r>
      <w:proofErr w:type="spellStart"/>
      <w:r w:rsidRPr="00330CC4">
        <w:rPr>
          <w:sz w:val="28"/>
          <w:szCs w:val="28"/>
        </w:rPr>
        <w:t>Киянова</w:t>
      </w:r>
      <w:proofErr w:type="spellEnd"/>
      <w:r w:rsidRPr="00330CC4">
        <w:rPr>
          <w:sz w:val="28"/>
          <w:szCs w:val="28"/>
        </w:rPr>
        <w:t xml:space="preserve"> // Материалы докладов </w:t>
      </w:r>
      <w:r w:rsidRPr="00330CC4">
        <w:rPr>
          <w:sz w:val="28"/>
          <w:szCs w:val="28"/>
          <w:lang w:val="en-US"/>
        </w:rPr>
        <w:t>II</w:t>
      </w:r>
      <w:r w:rsidRPr="00330CC4">
        <w:rPr>
          <w:sz w:val="28"/>
          <w:szCs w:val="28"/>
        </w:rPr>
        <w:t xml:space="preserve"> Международной научно-практической конференции «</w:t>
      </w:r>
      <w:proofErr w:type="spellStart"/>
      <w:r w:rsidRPr="00330CC4">
        <w:rPr>
          <w:sz w:val="28"/>
          <w:szCs w:val="28"/>
        </w:rPr>
        <w:t>Аквакультура</w:t>
      </w:r>
      <w:proofErr w:type="spellEnd"/>
      <w:r w:rsidRPr="00330CC4">
        <w:rPr>
          <w:sz w:val="28"/>
          <w:szCs w:val="28"/>
        </w:rPr>
        <w:t xml:space="preserve"> осетровых рыб: достижения и перспективы развития</w:t>
      </w:r>
      <w:proofErr w:type="gramStart"/>
      <w:r w:rsidRPr="00330CC4">
        <w:rPr>
          <w:sz w:val="28"/>
          <w:szCs w:val="28"/>
        </w:rPr>
        <w:t xml:space="preserve">»:. - </w:t>
      </w:r>
      <w:proofErr w:type="gramEnd"/>
      <w:r w:rsidRPr="00330CC4">
        <w:rPr>
          <w:sz w:val="28"/>
          <w:szCs w:val="28"/>
        </w:rPr>
        <w:t>Астрахань: «Нова», 2001. – С. 41-59.</w:t>
      </w:r>
    </w:p>
    <w:p w:rsidR="00D7039D" w:rsidRPr="00330CC4" w:rsidRDefault="00D7039D" w:rsidP="00330CC4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Алимов, И.А. Взаимосвязанное влияние температуры воды и липидов корма на рост и выживаемость личинок карповых рыб / И.А. Алимов, В.Н. </w:t>
      </w:r>
      <w:proofErr w:type="spellStart"/>
      <w:r w:rsidRPr="00330CC4">
        <w:rPr>
          <w:sz w:val="28"/>
          <w:szCs w:val="28"/>
        </w:rPr>
        <w:t>Раденко</w:t>
      </w:r>
      <w:proofErr w:type="spellEnd"/>
      <w:r w:rsidRPr="00330CC4">
        <w:rPr>
          <w:sz w:val="28"/>
          <w:szCs w:val="28"/>
        </w:rPr>
        <w:t xml:space="preserve"> // Тезисы докладов </w:t>
      </w:r>
      <w:r w:rsidRPr="00330CC4">
        <w:rPr>
          <w:sz w:val="28"/>
          <w:szCs w:val="28"/>
          <w:lang w:val="en-US"/>
        </w:rPr>
        <w:t>IV</w:t>
      </w:r>
      <w:r w:rsidRPr="00330CC4">
        <w:rPr>
          <w:sz w:val="28"/>
          <w:szCs w:val="28"/>
        </w:rPr>
        <w:t xml:space="preserve"> Всесоюзного совещания по </w:t>
      </w:r>
      <w:proofErr w:type="spellStart"/>
      <w:r w:rsidRPr="00330CC4">
        <w:rPr>
          <w:sz w:val="28"/>
          <w:szCs w:val="28"/>
        </w:rPr>
        <w:t>рыбохозяйственному</w:t>
      </w:r>
      <w:proofErr w:type="spellEnd"/>
      <w:r w:rsidRPr="00330CC4">
        <w:rPr>
          <w:sz w:val="28"/>
          <w:szCs w:val="28"/>
        </w:rPr>
        <w:t xml:space="preserve"> использованию теплых вод. - Курчатов. </w:t>
      </w:r>
      <w:r w:rsidR="00A92FA4" w:rsidRPr="00330CC4">
        <w:rPr>
          <w:sz w:val="28"/>
          <w:szCs w:val="28"/>
        </w:rPr>
        <w:t>М., 1990. – С.</w:t>
      </w:r>
      <w:r w:rsidR="00A92FA4" w:rsidRPr="00330CC4">
        <w:rPr>
          <w:sz w:val="28"/>
          <w:szCs w:val="28"/>
          <w:lang w:val="en-US"/>
        </w:rPr>
        <w:t> </w:t>
      </w:r>
      <w:r w:rsidRPr="00330CC4">
        <w:rPr>
          <w:sz w:val="28"/>
          <w:szCs w:val="28"/>
        </w:rPr>
        <w:t>153-160.</w:t>
      </w:r>
    </w:p>
    <w:p w:rsidR="00D7039D" w:rsidRPr="00330CC4" w:rsidRDefault="00D7039D" w:rsidP="00330CC4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proofErr w:type="spellStart"/>
      <w:r w:rsidRPr="00330CC4">
        <w:rPr>
          <w:sz w:val="28"/>
          <w:szCs w:val="28"/>
        </w:rPr>
        <w:t>Алыкова</w:t>
      </w:r>
      <w:proofErr w:type="spellEnd"/>
      <w:r w:rsidRPr="00330CC4">
        <w:rPr>
          <w:sz w:val="28"/>
          <w:szCs w:val="28"/>
        </w:rPr>
        <w:t xml:space="preserve">, Т.В. Изучение </w:t>
      </w:r>
      <w:proofErr w:type="spellStart"/>
      <w:r w:rsidRPr="00330CC4">
        <w:rPr>
          <w:sz w:val="28"/>
          <w:szCs w:val="28"/>
        </w:rPr>
        <w:t>энтеро</w:t>
      </w:r>
      <w:r w:rsidR="00A92FA4" w:rsidRPr="00330CC4">
        <w:rPr>
          <w:sz w:val="28"/>
          <w:szCs w:val="28"/>
        </w:rPr>
        <w:t>сорбентов</w:t>
      </w:r>
      <w:proofErr w:type="spellEnd"/>
      <w:r w:rsidR="00A92FA4" w:rsidRPr="00330CC4">
        <w:rPr>
          <w:sz w:val="28"/>
          <w:szCs w:val="28"/>
        </w:rPr>
        <w:t xml:space="preserve"> антиоксидантов / Т.В. </w:t>
      </w:r>
      <w:proofErr w:type="spellStart"/>
      <w:r w:rsidRPr="00330CC4">
        <w:rPr>
          <w:sz w:val="28"/>
          <w:szCs w:val="28"/>
        </w:rPr>
        <w:t>Алыкова</w:t>
      </w:r>
      <w:proofErr w:type="spellEnd"/>
      <w:r w:rsidRPr="00330CC4">
        <w:rPr>
          <w:sz w:val="28"/>
          <w:szCs w:val="28"/>
        </w:rPr>
        <w:t xml:space="preserve">, Н.М. </w:t>
      </w:r>
      <w:proofErr w:type="spellStart"/>
      <w:r w:rsidRPr="00330CC4">
        <w:rPr>
          <w:sz w:val="28"/>
          <w:szCs w:val="28"/>
        </w:rPr>
        <w:t>Алыков</w:t>
      </w:r>
      <w:proofErr w:type="spellEnd"/>
      <w:r w:rsidRPr="00330CC4">
        <w:rPr>
          <w:sz w:val="28"/>
          <w:szCs w:val="28"/>
        </w:rPr>
        <w:t xml:space="preserve">, Д.Р. Асанова, А.М. </w:t>
      </w:r>
      <w:proofErr w:type="spellStart"/>
      <w:r w:rsidRPr="00330CC4">
        <w:rPr>
          <w:sz w:val="28"/>
          <w:szCs w:val="28"/>
        </w:rPr>
        <w:t>Салмахаева</w:t>
      </w:r>
      <w:proofErr w:type="spellEnd"/>
      <w:r w:rsidRPr="00330CC4">
        <w:rPr>
          <w:sz w:val="28"/>
          <w:szCs w:val="28"/>
        </w:rPr>
        <w:t xml:space="preserve"> // Научный потенциал регионов на службу модернизации. – Астрахань: АИСИ. – 2012. - № 2 (3). – С. 56-58.</w:t>
      </w:r>
    </w:p>
    <w:p w:rsidR="00704102" w:rsidRPr="00330CC4" w:rsidRDefault="00704102" w:rsidP="00330CC4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Асанов, А.Ю. Перспективы использования водоемов комплексного назначения Пензенской области в целях </w:t>
      </w:r>
      <w:proofErr w:type="spellStart"/>
      <w:r w:rsidRPr="00330CC4">
        <w:rPr>
          <w:sz w:val="28"/>
          <w:szCs w:val="28"/>
        </w:rPr>
        <w:t>аквакультуры</w:t>
      </w:r>
      <w:proofErr w:type="spellEnd"/>
      <w:r w:rsidRPr="00330CC4">
        <w:rPr>
          <w:sz w:val="28"/>
          <w:szCs w:val="28"/>
        </w:rPr>
        <w:t xml:space="preserve"> / А.Ю. Асанов, В.Я. Скляров // Труды Кубанского государственного аграрного университета. - 2015. - № 56. - С. 61-68.</w:t>
      </w:r>
    </w:p>
    <w:p w:rsidR="00D7039D" w:rsidRPr="00330CC4" w:rsidRDefault="00D7039D" w:rsidP="00330CC4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proofErr w:type="spellStart"/>
      <w:r w:rsidRPr="00330CC4">
        <w:rPr>
          <w:sz w:val="28"/>
          <w:szCs w:val="28"/>
        </w:rPr>
        <w:t>Ахтямов</w:t>
      </w:r>
      <w:proofErr w:type="spellEnd"/>
      <w:r w:rsidRPr="00330CC4">
        <w:rPr>
          <w:sz w:val="28"/>
          <w:szCs w:val="28"/>
        </w:rPr>
        <w:t xml:space="preserve">, Р.Я. Экологические аспекты применения вермикулита в сельском хозяйстве / Р.Я. </w:t>
      </w:r>
      <w:proofErr w:type="spellStart"/>
      <w:r w:rsidRPr="00330CC4">
        <w:rPr>
          <w:sz w:val="28"/>
          <w:szCs w:val="28"/>
        </w:rPr>
        <w:t>Ахтямов</w:t>
      </w:r>
      <w:proofErr w:type="spellEnd"/>
      <w:r w:rsidRPr="00330CC4">
        <w:rPr>
          <w:sz w:val="28"/>
          <w:szCs w:val="28"/>
        </w:rPr>
        <w:t xml:space="preserve"> // Тезисы докладов Всероссийской конференции «Экологические проблемы сельского хозяйства и производства качественной продукции». – Москва – Челябинск. – 1999. – С. 16–17.</w:t>
      </w:r>
    </w:p>
    <w:p w:rsidR="00D7039D" w:rsidRPr="00330CC4" w:rsidRDefault="00D7039D" w:rsidP="00330CC4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proofErr w:type="spellStart"/>
      <w:r w:rsidRPr="00330CC4">
        <w:rPr>
          <w:sz w:val="28"/>
          <w:szCs w:val="28"/>
        </w:rPr>
        <w:t>Бабунец</w:t>
      </w:r>
      <w:proofErr w:type="spellEnd"/>
      <w:r w:rsidRPr="00330CC4">
        <w:rPr>
          <w:sz w:val="28"/>
          <w:szCs w:val="28"/>
        </w:rPr>
        <w:t xml:space="preserve">, Э.В. Воспроизводство и выращивание анадромных осетровых рыб </w:t>
      </w:r>
      <w:proofErr w:type="spellStart"/>
      <w:r w:rsidRPr="00330CC4">
        <w:rPr>
          <w:sz w:val="28"/>
          <w:szCs w:val="28"/>
        </w:rPr>
        <w:t>Понто-Каспийского</w:t>
      </w:r>
      <w:proofErr w:type="spellEnd"/>
      <w:r w:rsidRPr="00330CC4">
        <w:rPr>
          <w:sz w:val="28"/>
          <w:szCs w:val="28"/>
        </w:rPr>
        <w:t xml:space="preserve"> бассейна в условиях тепловодных хозяйств / Э.В. </w:t>
      </w:r>
      <w:proofErr w:type="spellStart"/>
      <w:r w:rsidRPr="00330CC4">
        <w:rPr>
          <w:sz w:val="28"/>
          <w:szCs w:val="28"/>
        </w:rPr>
        <w:t>Бабунец</w:t>
      </w:r>
      <w:proofErr w:type="spellEnd"/>
      <w:r w:rsidRPr="00330CC4">
        <w:rPr>
          <w:sz w:val="28"/>
          <w:szCs w:val="28"/>
        </w:rPr>
        <w:t xml:space="preserve"> // Диссертация на </w:t>
      </w:r>
      <w:proofErr w:type="spellStart"/>
      <w:r w:rsidRPr="00330CC4">
        <w:rPr>
          <w:sz w:val="28"/>
          <w:szCs w:val="28"/>
        </w:rPr>
        <w:t>соиск</w:t>
      </w:r>
      <w:proofErr w:type="spellEnd"/>
      <w:r w:rsidRPr="00330CC4">
        <w:rPr>
          <w:sz w:val="28"/>
          <w:szCs w:val="28"/>
        </w:rPr>
        <w:t>. учен</w:t>
      </w:r>
      <w:proofErr w:type="gramStart"/>
      <w:r w:rsidRPr="00330CC4">
        <w:rPr>
          <w:sz w:val="28"/>
          <w:szCs w:val="28"/>
        </w:rPr>
        <w:t>.</w:t>
      </w:r>
      <w:proofErr w:type="gramEnd"/>
      <w:r w:rsidRPr="00330CC4">
        <w:rPr>
          <w:sz w:val="28"/>
          <w:szCs w:val="28"/>
        </w:rPr>
        <w:t xml:space="preserve"> </w:t>
      </w:r>
      <w:proofErr w:type="gramStart"/>
      <w:r w:rsidRPr="00330CC4">
        <w:rPr>
          <w:sz w:val="28"/>
          <w:szCs w:val="28"/>
        </w:rPr>
        <w:t>с</w:t>
      </w:r>
      <w:proofErr w:type="gramEnd"/>
      <w:r w:rsidRPr="00330CC4">
        <w:rPr>
          <w:sz w:val="28"/>
          <w:szCs w:val="28"/>
        </w:rPr>
        <w:t xml:space="preserve">теп. доктора </w:t>
      </w:r>
      <w:proofErr w:type="spellStart"/>
      <w:r w:rsidRPr="00330CC4">
        <w:rPr>
          <w:sz w:val="28"/>
          <w:szCs w:val="28"/>
        </w:rPr>
        <w:t>с.-х</w:t>
      </w:r>
      <w:proofErr w:type="spellEnd"/>
      <w:r w:rsidRPr="00330CC4">
        <w:rPr>
          <w:sz w:val="28"/>
          <w:szCs w:val="28"/>
        </w:rPr>
        <w:t xml:space="preserve"> наук. – Москва, 2016. – 393 </w:t>
      </w:r>
      <w:proofErr w:type="gramStart"/>
      <w:r w:rsidRPr="00330CC4">
        <w:rPr>
          <w:sz w:val="28"/>
          <w:szCs w:val="28"/>
        </w:rPr>
        <w:t>с</w:t>
      </w:r>
      <w:proofErr w:type="gramEnd"/>
      <w:r w:rsidRPr="00330CC4">
        <w:rPr>
          <w:sz w:val="28"/>
          <w:szCs w:val="28"/>
        </w:rPr>
        <w:t>.</w:t>
      </w:r>
    </w:p>
    <w:p w:rsidR="003309F1" w:rsidRPr="00330CC4" w:rsidRDefault="003309F1" w:rsidP="00330CC4">
      <w:pPr>
        <w:pStyle w:val="ac"/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proofErr w:type="spellStart"/>
      <w:r w:rsidRPr="00330CC4">
        <w:rPr>
          <w:sz w:val="28"/>
          <w:szCs w:val="28"/>
        </w:rPr>
        <w:t>Баканёва</w:t>
      </w:r>
      <w:proofErr w:type="spellEnd"/>
      <w:r w:rsidRPr="00330CC4">
        <w:rPr>
          <w:sz w:val="28"/>
          <w:szCs w:val="28"/>
        </w:rPr>
        <w:t xml:space="preserve">, Ю.М. Рост осетровых рыб в установке замкнутого водоснабжения при использовании новых сухих гранулированных кормов / Ю.М. </w:t>
      </w:r>
      <w:proofErr w:type="spellStart"/>
      <w:r w:rsidRPr="00330CC4">
        <w:rPr>
          <w:sz w:val="28"/>
          <w:szCs w:val="28"/>
        </w:rPr>
        <w:t>Баканёва</w:t>
      </w:r>
      <w:proofErr w:type="spellEnd"/>
      <w:r w:rsidRPr="00330CC4">
        <w:rPr>
          <w:sz w:val="28"/>
          <w:szCs w:val="28"/>
        </w:rPr>
        <w:t xml:space="preserve">, А.Н. </w:t>
      </w:r>
      <w:proofErr w:type="spellStart"/>
      <w:r w:rsidRPr="00330CC4">
        <w:rPr>
          <w:sz w:val="28"/>
          <w:szCs w:val="28"/>
        </w:rPr>
        <w:t>Туменов</w:t>
      </w:r>
      <w:proofErr w:type="spellEnd"/>
      <w:r w:rsidRPr="00330CC4">
        <w:rPr>
          <w:sz w:val="28"/>
          <w:szCs w:val="28"/>
        </w:rPr>
        <w:t xml:space="preserve">, Н.В. </w:t>
      </w:r>
      <w:proofErr w:type="spellStart"/>
      <w:r w:rsidRPr="00330CC4">
        <w:rPr>
          <w:sz w:val="28"/>
          <w:szCs w:val="28"/>
        </w:rPr>
        <w:t>Болонина</w:t>
      </w:r>
      <w:proofErr w:type="spellEnd"/>
      <w:r w:rsidRPr="00330CC4">
        <w:rPr>
          <w:sz w:val="28"/>
          <w:szCs w:val="28"/>
        </w:rPr>
        <w:t xml:space="preserve">, Б.Т. </w:t>
      </w:r>
      <w:proofErr w:type="spellStart"/>
      <w:r w:rsidRPr="00330CC4">
        <w:rPr>
          <w:sz w:val="28"/>
          <w:szCs w:val="28"/>
        </w:rPr>
        <w:t>Сариев</w:t>
      </w:r>
      <w:proofErr w:type="spellEnd"/>
      <w:r w:rsidRPr="00330CC4">
        <w:rPr>
          <w:sz w:val="28"/>
          <w:szCs w:val="28"/>
        </w:rPr>
        <w:t xml:space="preserve">, С.В. Пономарёв // Зоотехния. – 2011. – № 8. – С. 27–28. </w:t>
      </w:r>
    </w:p>
    <w:p w:rsidR="003309F1" w:rsidRPr="00330CC4" w:rsidRDefault="003309F1" w:rsidP="00330CC4">
      <w:pPr>
        <w:pStyle w:val="ac"/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proofErr w:type="spellStart"/>
      <w:r w:rsidRPr="00330CC4">
        <w:rPr>
          <w:sz w:val="28"/>
          <w:szCs w:val="28"/>
        </w:rPr>
        <w:t>Баканёва</w:t>
      </w:r>
      <w:proofErr w:type="spellEnd"/>
      <w:r w:rsidRPr="00330CC4">
        <w:rPr>
          <w:sz w:val="28"/>
          <w:szCs w:val="28"/>
        </w:rPr>
        <w:t xml:space="preserve"> Ю. М. Оптимизация липидного состава комбикормов для осетровых рыб при промышленном выращивании / Ю.М. </w:t>
      </w:r>
      <w:proofErr w:type="spellStart"/>
      <w:r w:rsidRPr="00330CC4">
        <w:rPr>
          <w:sz w:val="28"/>
          <w:szCs w:val="28"/>
        </w:rPr>
        <w:t>Баканёва</w:t>
      </w:r>
      <w:proofErr w:type="spellEnd"/>
      <w:r w:rsidRPr="00330CC4">
        <w:rPr>
          <w:sz w:val="28"/>
          <w:szCs w:val="28"/>
        </w:rPr>
        <w:t xml:space="preserve">: </w:t>
      </w:r>
      <w:proofErr w:type="spellStart"/>
      <w:r w:rsidRPr="00330CC4">
        <w:rPr>
          <w:sz w:val="28"/>
          <w:szCs w:val="28"/>
        </w:rPr>
        <w:t>дис</w:t>
      </w:r>
      <w:proofErr w:type="spellEnd"/>
      <w:r w:rsidRPr="00330CC4">
        <w:rPr>
          <w:sz w:val="28"/>
          <w:szCs w:val="28"/>
        </w:rPr>
        <w:t xml:space="preserve">. … канд. с.-х. наук. – Краснодар, 2012. – 126 </w:t>
      </w:r>
      <w:proofErr w:type="gramStart"/>
      <w:r w:rsidRPr="00330CC4">
        <w:rPr>
          <w:sz w:val="28"/>
          <w:szCs w:val="28"/>
        </w:rPr>
        <w:t>с</w:t>
      </w:r>
      <w:proofErr w:type="gramEnd"/>
      <w:r w:rsidRPr="00330CC4">
        <w:rPr>
          <w:sz w:val="28"/>
          <w:szCs w:val="28"/>
        </w:rPr>
        <w:t xml:space="preserve">. </w:t>
      </w:r>
    </w:p>
    <w:p w:rsidR="00D7039D" w:rsidRPr="00330CC4" w:rsidRDefault="00D7039D" w:rsidP="00330CC4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proofErr w:type="spellStart"/>
      <w:r w:rsidRPr="00330CC4">
        <w:rPr>
          <w:sz w:val="28"/>
          <w:szCs w:val="28"/>
        </w:rPr>
        <w:t>Баканева</w:t>
      </w:r>
      <w:proofErr w:type="spellEnd"/>
      <w:r w:rsidRPr="00330CC4">
        <w:rPr>
          <w:sz w:val="28"/>
          <w:szCs w:val="28"/>
        </w:rPr>
        <w:t xml:space="preserve">, Ю.М. Природные цеолиты в продукционных комбикормах для осетровых рыб / Ю.М. </w:t>
      </w:r>
      <w:proofErr w:type="spellStart"/>
      <w:r w:rsidRPr="00330CC4">
        <w:rPr>
          <w:sz w:val="28"/>
          <w:szCs w:val="28"/>
        </w:rPr>
        <w:t>Бак</w:t>
      </w:r>
      <w:r w:rsidR="00A92FA4" w:rsidRPr="00330CC4">
        <w:rPr>
          <w:sz w:val="28"/>
          <w:szCs w:val="28"/>
        </w:rPr>
        <w:t>анева</w:t>
      </w:r>
      <w:proofErr w:type="spellEnd"/>
      <w:r w:rsidR="00A92FA4" w:rsidRPr="00330CC4">
        <w:rPr>
          <w:sz w:val="28"/>
          <w:szCs w:val="28"/>
        </w:rPr>
        <w:t>, А.П. Бычкова, Н.М. </w:t>
      </w:r>
      <w:proofErr w:type="spellStart"/>
      <w:r w:rsidRPr="00330CC4">
        <w:rPr>
          <w:sz w:val="28"/>
          <w:szCs w:val="28"/>
        </w:rPr>
        <w:t>Баканев</w:t>
      </w:r>
      <w:proofErr w:type="spellEnd"/>
      <w:r w:rsidRPr="00330CC4">
        <w:rPr>
          <w:sz w:val="28"/>
          <w:szCs w:val="28"/>
        </w:rPr>
        <w:t>, Ю.В. Федоровых // Вестник АГТУ. Сер</w:t>
      </w:r>
      <w:proofErr w:type="gramStart"/>
      <w:r w:rsidRPr="00330CC4">
        <w:rPr>
          <w:sz w:val="28"/>
          <w:szCs w:val="28"/>
        </w:rPr>
        <w:t xml:space="preserve">.: </w:t>
      </w:r>
      <w:proofErr w:type="gramEnd"/>
      <w:r w:rsidRPr="00330CC4">
        <w:rPr>
          <w:sz w:val="28"/>
          <w:szCs w:val="28"/>
        </w:rPr>
        <w:t>Рыбное хозяйство. - 2013. - № 1. – С. 162-166.</w:t>
      </w:r>
    </w:p>
    <w:p w:rsidR="00AE5C3F" w:rsidRPr="00330CC4" w:rsidRDefault="00AE5C3F" w:rsidP="00330CC4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proofErr w:type="spellStart"/>
      <w:r w:rsidRPr="00330CC4">
        <w:rPr>
          <w:sz w:val="28"/>
          <w:szCs w:val="28"/>
        </w:rPr>
        <w:t>Баканёва</w:t>
      </w:r>
      <w:proofErr w:type="spellEnd"/>
      <w:r w:rsidRPr="00330CC4">
        <w:rPr>
          <w:sz w:val="28"/>
          <w:szCs w:val="28"/>
        </w:rPr>
        <w:t>, Ю.М. Использование цеолитов в кормах для осетровых / Ю.М. </w:t>
      </w:r>
      <w:proofErr w:type="spellStart"/>
      <w:r w:rsidRPr="00330CC4">
        <w:rPr>
          <w:sz w:val="28"/>
          <w:szCs w:val="28"/>
        </w:rPr>
        <w:t>Баканёва</w:t>
      </w:r>
      <w:proofErr w:type="spellEnd"/>
      <w:r w:rsidRPr="00330CC4">
        <w:rPr>
          <w:sz w:val="28"/>
          <w:szCs w:val="28"/>
        </w:rPr>
        <w:t>, А.П. Бычкова, Н.М. </w:t>
      </w:r>
      <w:proofErr w:type="spellStart"/>
      <w:r w:rsidRPr="00330CC4">
        <w:rPr>
          <w:sz w:val="28"/>
          <w:szCs w:val="28"/>
        </w:rPr>
        <w:t>Баканёв</w:t>
      </w:r>
      <w:proofErr w:type="spellEnd"/>
      <w:r w:rsidRPr="00330CC4">
        <w:rPr>
          <w:sz w:val="28"/>
          <w:szCs w:val="28"/>
        </w:rPr>
        <w:t>, Ю.В. Фёдоровых // Вестник Астраханского государственного технологического университета. – 2013</w:t>
      </w:r>
      <w:r w:rsidR="00A92FA4" w:rsidRPr="00330CC4">
        <w:rPr>
          <w:sz w:val="28"/>
          <w:szCs w:val="28"/>
        </w:rPr>
        <w:t>. - № </w:t>
      </w:r>
      <w:r w:rsidRPr="00330CC4">
        <w:rPr>
          <w:sz w:val="28"/>
          <w:szCs w:val="28"/>
        </w:rPr>
        <w:t>5. - С. 28-34.</w:t>
      </w:r>
    </w:p>
    <w:p w:rsidR="00AE5C3F" w:rsidRPr="00330CC4" w:rsidRDefault="00AE5C3F" w:rsidP="00330CC4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proofErr w:type="gramStart"/>
      <w:r w:rsidRPr="00330CC4">
        <w:rPr>
          <w:sz w:val="28"/>
          <w:szCs w:val="28"/>
        </w:rPr>
        <w:t>Белый</w:t>
      </w:r>
      <w:proofErr w:type="gramEnd"/>
      <w:r w:rsidRPr="00330CC4">
        <w:rPr>
          <w:sz w:val="28"/>
          <w:szCs w:val="28"/>
        </w:rPr>
        <w:t xml:space="preserve">, П.С. Получение и применение грязевого </w:t>
      </w:r>
      <w:proofErr w:type="spellStart"/>
      <w:r w:rsidRPr="00330CC4">
        <w:rPr>
          <w:sz w:val="28"/>
          <w:szCs w:val="28"/>
        </w:rPr>
        <w:t>центрифугата</w:t>
      </w:r>
      <w:proofErr w:type="spellEnd"/>
      <w:r w:rsidRPr="00330CC4">
        <w:rPr>
          <w:sz w:val="28"/>
          <w:szCs w:val="28"/>
        </w:rPr>
        <w:t xml:space="preserve"> / П.С. Белый. - Кн.: Грязи и их лечебное применение. </w:t>
      </w:r>
      <w:proofErr w:type="spellStart"/>
      <w:r w:rsidRPr="00330CC4">
        <w:rPr>
          <w:sz w:val="28"/>
          <w:szCs w:val="28"/>
        </w:rPr>
        <w:t>Здоровье</w:t>
      </w:r>
      <w:proofErr w:type="gramStart"/>
      <w:r w:rsidRPr="00330CC4">
        <w:rPr>
          <w:sz w:val="28"/>
          <w:szCs w:val="28"/>
        </w:rPr>
        <w:t>.К</w:t>
      </w:r>
      <w:proofErr w:type="gramEnd"/>
      <w:r w:rsidRPr="00330CC4">
        <w:rPr>
          <w:sz w:val="28"/>
          <w:szCs w:val="28"/>
        </w:rPr>
        <w:t>иев</w:t>
      </w:r>
      <w:proofErr w:type="spellEnd"/>
      <w:r w:rsidRPr="00330CC4">
        <w:rPr>
          <w:sz w:val="28"/>
          <w:szCs w:val="28"/>
        </w:rPr>
        <w:t>, 1969. - С. 229-230.</w:t>
      </w:r>
    </w:p>
    <w:p w:rsidR="003309F1" w:rsidRPr="00330CC4" w:rsidRDefault="003309F1" w:rsidP="00330CC4">
      <w:pPr>
        <w:pStyle w:val="ac"/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Бескровная, Н.И. Использование природных цеолитов в составе комбикормов при выращивании карпа на теплых водах / Н.И. Бескровная, Ю.А. </w:t>
      </w:r>
      <w:proofErr w:type="spellStart"/>
      <w:r w:rsidRPr="00330CC4">
        <w:rPr>
          <w:sz w:val="28"/>
          <w:szCs w:val="28"/>
        </w:rPr>
        <w:t>Желтов</w:t>
      </w:r>
      <w:proofErr w:type="spellEnd"/>
      <w:r w:rsidRPr="00330CC4">
        <w:rPr>
          <w:sz w:val="28"/>
          <w:szCs w:val="28"/>
        </w:rPr>
        <w:t xml:space="preserve"> // Тез</w:t>
      </w:r>
      <w:proofErr w:type="gramStart"/>
      <w:r w:rsidRPr="00330CC4">
        <w:rPr>
          <w:sz w:val="28"/>
          <w:szCs w:val="28"/>
        </w:rPr>
        <w:t>.</w:t>
      </w:r>
      <w:proofErr w:type="gramEnd"/>
      <w:r w:rsidRPr="00330CC4">
        <w:rPr>
          <w:sz w:val="28"/>
          <w:szCs w:val="28"/>
        </w:rPr>
        <w:t xml:space="preserve"> </w:t>
      </w:r>
      <w:proofErr w:type="spellStart"/>
      <w:proofErr w:type="gramStart"/>
      <w:r w:rsidRPr="00330CC4">
        <w:rPr>
          <w:sz w:val="28"/>
          <w:szCs w:val="28"/>
        </w:rPr>
        <w:t>д</w:t>
      </w:r>
      <w:proofErr w:type="gramEnd"/>
      <w:r w:rsidRPr="00330CC4">
        <w:rPr>
          <w:sz w:val="28"/>
          <w:szCs w:val="28"/>
        </w:rPr>
        <w:t>окл</w:t>
      </w:r>
      <w:proofErr w:type="spellEnd"/>
      <w:r w:rsidRPr="00330CC4">
        <w:rPr>
          <w:sz w:val="28"/>
          <w:szCs w:val="28"/>
        </w:rPr>
        <w:t xml:space="preserve">. </w:t>
      </w:r>
      <w:proofErr w:type="spellStart"/>
      <w:r w:rsidRPr="00330CC4">
        <w:rPr>
          <w:sz w:val="28"/>
          <w:szCs w:val="28"/>
        </w:rPr>
        <w:t>Междунар</w:t>
      </w:r>
      <w:proofErr w:type="spellEnd"/>
      <w:r w:rsidRPr="00330CC4">
        <w:rPr>
          <w:sz w:val="28"/>
          <w:szCs w:val="28"/>
        </w:rPr>
        <w:t xml:space="preserve">. </w:t>
      </w:r>
      <w:proofErr w:type="spellStart"/>
      <w:r w:rsidRPr="00330CC4">
        <w:rPr>
          <w:sz w:val="28"/>
          <w:szCs w:val="28"/>
        </w:rPr>
        <w:t>науч</w:t>
      </w:r>
      <w:proofErr w:type="spellEnd"/>
      <w:r w:rsidRPr="00330CC4">
        <w:rPr>
          <w:sz w:val="28"/>
          <w:szCs w:val="28"/>
        </w:rPr>
        <w:t xml:space="preserve">. </w:t>
      </w:r>
      <w:proofErr w:type="spellStart"/>
      <w:r w:rsidRPr="00330CC4">
        <w:rPr>
          <w:sz w:val="28"/>
          <w:szCs w:val="28"/>
        </w:rPr>
        <w:t>конф</w:t>
      </w:r>
      <w:proofErr w:type="spellEnd"/>
      <w:r w:rsidRPr="00330CC4">
        <w:rPr>
          <w:sz w:val="28"/>
          <w:szCs w:val="28"/>
        </w:rPr>
        <w:t xml:space="preserve">., Киев, 23 ноября 1994 г. – Киев, 1994. – Ч. 1. – С. 167. </w:t>
      </w:r>
    </w:p>
    <w:p w:rsidR="00CD0D7A" w:rsidRPr="00330CC4" w:rsidRDefault="00D7039D" w:rsidP="00330CC4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Бирюкова, А.А. Оценка цеолитов как пищевого компонента для осетровых рыб / А.А. Бирюкова, С.С. Абросимов // Тезисы докладов первой научно-практической конференции «Проблемы современного товарного </w:t>
      </w:r>
      <w:proofErr w:type="spellStart"/>
      <w:r w:rsidRPr="00330CC4">
        <w:rPr>
          <w:sz w:val="28"/>
          <w:szCs w:val="28"/>
        </w:rPr>
        <w:t>осетроводства</w:t>
      </w:r>
      <w:proofErr w:type="spellEnd"/>
      <w:r w:rsidRPr="00330CC4">
        <w:rPr>
          <w:sz w:val="28"/>
          <w:szCs w:val="28"/>
        </w:rPr>
        <w:t>». - Астрахань - 1999 г. – С. 87-88.</w:t>
      </w:r>
    </w:p>
    <w:p w:rsidR="00CD0D7A" w:rsidRPr="00330CC4" w:rsidRDefault="00A92FA4" w:rsidP="00330CC4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Бурцев, И.А. Сотрудничест</w:t>
      </w:r>
      <w:r w:rsidR="00CD0D7A" w:rsidRPr="00330CC4">
        <w:rPr>
          <w:sz w:val="28"/>
          <w:szCs w:val="28"/>
        </w:rPr>
        <w:t>во</w:t>
      </w:r>
      <w:r w:rsidRPr="00330CC4">
        <w:rPr>
          <w:sz w:val="28"/>
          <w:szCs w:val="28"/>
        </w:rPr>
        <w:t xml:space="preserve"> ВНИРО с рыбоводными</w:t>
      </w:r>
      <w:r w:rsidR="00CD0D7A" w:rsidRPr="00330CC4">
        <w:rPr>
          <w:sz w:val="28"/>
          <w:szCs w:val="28"/>
        </w:rPr>
        <w:t xml:space="preserve"> предприятиями Республики Корея в области</w:t>
      </w:r>
      <w:r w:rsidR="00CD0D7A" w:rsidRPr="00330CC4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8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D7A" w:rsidRPr="00330CC4">
        <w:rPr>
          <w:sz w:val="28"/>
          <w:szCs w:val="28"/>
        </w:rPr>
        <w:t xml:space="preserve"> </w:t>
      </w:r>
      <w:proofErr w:type="spellStart"/>
      <w:r w:rsidR="00CD0D7A" w:rsidRPr="00330CC4">
        <w:rPr>
          <w:sz w:val="28"/>
          <w:szCs w:val="28"/>
        </w:rPr>
        <w:t>осетроводства</w:t>
      </w:r>
      <w:proofErr w:type="spellEnd"/>
      <w:r w:rsidRPr="00330CC4">
        <w:rPr>
          <w:sz w:val="28"/>
          <w:szCs w:val="28"/>
        </w:rPr>
        <w:t xml:space="preserve"> / И.А. Бурцев, Е.Н: Кузнецова, С.Е. Зуевский и др. //</w:t>
      </w:r>
      <w:r w:rsidR="00CD0D7A" w:rsidRPr="00330CC4">
        <w:rPr>
          <w:sz w:val="28"/>
          <w:szCs w:val="28"/>
        </w:rPr>
        <w:t xml:space="preserve"> Рыбн</w:t>
      </w:r>
      <w:r w:rsidRPr="00330CC4">
        <w:rPr>
          <w:sz w:val="28"/>
          <w:szCs w:val="28"/>
        </w:rPr>
        <w:t>ое хозяйство. - №2</w:t>
      </w:r>
      <w:r w:rsidR="00CD0D7A" w:rsidRPr="00330CC4">
        <w:rPr>
          <w:sz w:val="28"/>
          <w:szCs w:val="28"/>
        </w:rPr>
        <w:t>.-С. 15-17.</w:t>
      </w:r>
    </w:p>
    <w:p w:rsidR="00D7039D" w:rsidRPr="00330CC4" w:rsidRDefault="00D7039D" w:rsidP="00330CC4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Виноградов</w:t>
      </w:r>
      <w:r w:rsidR="00A92FA4" w:rsidRPr="00330CC4">
        <w:rPr>
          <w:sz w:val="28"/>
          <w:szCs w:val="28"/>
        </w:rPr>
        <w:t>,</w:t>
      </w:r>
      <w:r w:rsidRPr="00330CC4">
        <w:rPr>
          <w:sz w:val="28"/>
          <w:szCs w:val="28"/>
        </w:rPr>
        <w:t xml:space="preserve"> В.К. Новые концептуальные подходы к проблеме развития осетрового хозяйства России / В.К. Виноградов // Сборник докладов научно-практической конференции «Проблемы современного товарного </w:t>
      </w:r>
      <w:proofErr w:type="spellStart"/>
      <w:r w:rsidRPr="00330CC4">
        <w:rPr>
          <w:sz w:val="28"/>
          <w:szCs w:val="28"/>
        </w:rPr>
        <w:t>осетроводства</w:t>
      </w:r>
      <w:proofErr w:type="spellEnd"/>
      <w:r w:rsidRPr="00330CC4">
        <w:rPr>
          <w:sz w:val="28"/>
          <w:szCs w:val="28"/>
        </w:rPr>
        <w:t>». – Астрахань. - 2000. – С. 11-25.</w:t>
      </w:r>
    </w:p>
    <w:p w:rsidR="00D7039D" w:rsidRPr="00330CC4" w:rsidRDefault="00D7039D" w:rsidP="00330CC4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>Власов</w:t>
      </w:r>
      <w:r w:rsidR="00A92FA4" w:rsidRPr="00330CC4">
        <w:rPr>
          <w:sz w:val="28"/>
          <w:szCs w:val="28"/>
        </w:rPr>
        <w:t xml:space="preserve">, В. А. Фермерское рыбоводство Текст </w:t>
      </w:r>
      <w:r w:rsidRPr="00330CC4">
        <w:rPr>
          <w:sz w:val="28"/>
          <w:szCs w:val="28"/>
        </w:rPr>
        <w:t xml:space="preserve">/ В. А. Власов. – М.: ООО «Столичная типография», 2008. – 168 </w:t>
      </w:r>
      <w:proofErr w:type="gramStart"/>
      <w:r w:rsidRPr="00330CC4">
        <w:rPr>
          <w:sz w:val="28"/>
          <w:szCs w:val="28"/>
        </w:rPr>
        <w:t>с</w:t>
      </w:r>
      <w:proofErr w:type="gramEnd"/>
      <w:r w:rsidRPr="00330CC4">
        <w:rPr>
          <w:sz w:val="28"/>
          <w:szCs w:val="28"/>
        </w:rPr>
        <w:t xml:space="preserve">. </w:t>
      </w:r>
    </w:p>
    <w:p w:rsidR="00D7039D" w:rsidRPr="00330CC4" w:rsidRDefault="00D7039D" w:rsidP="00330CC4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proofErr w:type="spellStart"/>
      <w:r w:rsidRPr="00330CC4">
        <w:rPr>
          <w:sz w:val="28"/>
          <w:szCs w:val="28"/>
        </w:rPr>
        <w:t>Войнова</w:t>
      </w:r>
      <w:proofErr w:type="spellEnd"/>
      <w:r w:rsidRPr="00330CC4">
        <w:rPr>
          <w:sz w:val="28"/>
          <w:szCs w:val="28"/>
        </w:rPr>
        <w:t xml:space="preserve">, Н.В. Новые технологии в </w:t>
      </w:r>
      <w:proofErr w:type="spellStart"/>
      <w:r w:rsidRPr="00330CC4">
        <w:rPr>
          <w:sz w:val="28"/>
          <w:szCs w:val="28"/>
        </w:rPr>
        <w:t>рыбохозяйственных</w:t>
      </w:r>
      <w:proofErr w:type="spellEnd"/>
      <w:r w:rsidRPr="00330CC4">
        <w:rPr>
          <w:sz w:val="28"/>
          <w:szCs w:val="28"/>
        </w:rPr>
        <w:t xml:space="preserve"> исследованиях / Н.В. </w:t>
      </w:r>
      <w:proofErr w:type="spellStart"/>
      <w:r w:rsidRPr="00330CC4">
        <w:rPr>
          <w:sz w:val="28"/>
          <w:szCs w:val="28"/>
        </w:rPr>
        <w:t>Войнова</w:t>
      </w:r>
      <w:proofErr w:type="spellEnd"/>
      <w:r w:rsidRPr="00330CC4">
        <w:rPr>
          <w:sz w:val="28"/>
          <w:szCs w:val="28"/>
        </w:rPr>
        <w:t>, В</w:t>
      </w:r>
      <w:r w:rsidR="00A92FA4" w:rsidRPr="00330CC4">
        <w:rPr>
          <w:sz w:val="28"/>
          <w:szCs w:val="28"/>
        </w:rPr>
        <w:t xml:space="preserve">.А. Чистяков, И.В. </w:t>
      </w:r>
      <w:proofErr w:type="spellStart"/>
      <w:r w:rsidR="00A92FA4" w:rsidRPr="00330CC4">
        <w:rPr>
          <w:sz w:val="28"/>
          <w:szCs w:val="28"/>
        </w:rPr>
        <w:t>Корниенко</w:t>
      </w:r>
      <w:proofErr w:type="spellEnd"/>
      <w:r w:rsidR="00A92FA4" w:rsidRPr="00330CC4">
        <w:rPr>
          <w:sz w:val="28"/>
          <w:szCs w:val="28"/>
        </w:rPr>
        <w:t>, В.А. </w:t>
      </w:r>
      <w:proofErr w:type="spellStart"/>
      <w:r w:rsidRPr="00330CC4">
        <w:rPr>
          <w:sz w:val="28"/>
          <w:szCs w:val="28"/>
        </w:rPr>
        <w:t>Барминцев</w:t>
      </w:r>
      <w:proofErr w:type="spellEnd"/>
      <w:r w:rsidRPr="00330CC4">
        <w:rPr>
          <w:sz w:val="28"/>
          <w:szCs w:val="28"/>
        </w:rPr>
        <w:t xml:space="preserve">. - Ростов-на-Дону: «Эверест», 2002. - 112 </w:t>
      </w:r>
      <w:proofErr w:type="gramStart"/>
      <w:r w:rsidRPr="00330CC4">
        <w:rPr>
          <w:sz w:val="28"/>
          <w:szCs w:val="28"/>
        </w:rPr>
        <w:t>с</w:t>
      </w:r>
      <w:proofErr w:type="gramEnd"/>
      <w:r w:rsidRPr="00330CC4">
        <w:rPr>
          <w:sz w:val="28"/>
          <w:szCs w:val="28"/>
        </w:rPr>
        <w:t>.</w:t>
      </w:r>
    </w:p>
    <w:p w:rsidR="00AE5C3F" w:rsidRPr="00330CC4" w:rsidRDefault="00AE5C3F" w:rsidP="00330CC4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Волков, М.С. Влияние </w:t>
      </w:r>
      <w:proofErr w:type="spellStart"/>
      <w:r w:rsidRPr="00330CC4">
        <w:rPr>
          <w:sz w:val="28"/>
          <w:szCs w:val="28"/>
        </w:rPr>
        <w:t>молтаевского</w:t>
      </w:r>
      <w:proofErr w:type="spellEnd"/>
      <w:r w:rsidRPr="00330CC4">
        <w:rPr>
          <w:sz w:val="28"/>
          <w:szCs w:val="28"/>
        </w:rPr>
        <w:t xml:space="preserve"> сапропеля на </w:t>
      </w:r>
      <w:proofErr w:type="spellStart"/>
      <w:r w:rsidRPr="00330CC4">
        <w:rPr>
          <w:sz w:val="28"/>
          <w:szCs w:val="28"/>
        </w:rPr>
        <w:t>мочевин</w:t>
      </w:r>
      <w:proofErr w:type="gramStart"/>
      <w:r w:rsidRPr="00330CC4">
        <w:rPr>
          <w:sz w:val="28"/>
          <w:szCs w:val="28"/>
        </w:rPr>
        <w:t>о</w:t>
      </w:r>
      <w:proofErr w:type="spellEnd"/>
      <w:r w:rsidRPr="00330CC4">
        <w:rPr>
          <w:sz w:val="28"/>
          <w:szCs w:val="28"/>
        </w:rPr>
        <w:t>-</w:t>
      </w:r>
      <w:proofErr w:type="gramEnd"/>
      <w:r w:rsidRPr="00330CC4">
        <w:rPr>
          <w:sz w:val="28"/>
          <w:szCs w:val="28"/>
        </w:rPr>
        <w:t xml:space="preserve"> и </w:t>
      </w:r>
      <w:proofErr w:type="spellStart"/>
      <w:r w:rsidRPr="00330CC4">
        <w:rPr>
          <w:sz w:val="28"/>
          <w:szCs w:val="28"/>
        </w:rPr>
        <w:t>гликогенообразовательную</w:t>
      </w:r>
      <w:proofErr w:type="spellEnd"/>
      <w:r w:rsidRPr="00330CC4">
        <w:rPr>
          <w:sz w:val="28"/>
          <w:szCs w:val="28"/>
        </w:rPr>
        <w:t xml:space="preserve"> функцию печени / М.С. Волков, B.C. Волков, Д. </w:t>
      </w:r>
      <w:proofErr w:type="spellStart"/>
      <w:r w:rsidRPr="00330CC4">
        <w:rPr>
          <w:sz w:val="28"/>
          <w:szCs w:val="28"/>
        </w:rPr>
        <w:t>Генис</w:t>
      </w:r>
      <w:proofErr w:type="spellEnd"/>
      <w:r w:rsidRPr="00330CC4">
        <w:rPr>
          <w:sz w:val="28"/>
          <w:szCs w:val="28"/>
        </w:rPr>
        <w:t xml:space="preserve"> и др. // Труды Свердловского с.-х. института. – Свердловск. – 1962. - Т. </w:t>
      </w:r>
      <w:r w:rsidR="00A92FA4" w:rsidRPr="00330CC4">
        <w:rPr>
          <w:sz w:val="28"/>
          <w:szCs w:val="28"/>
        </w:rPr>
        <w:t>10</w:t>
      </w:r>
      <w:r w:rsidRPr="00330CC4">
        <w:rPr>
          <w:sz w:val="28"/>
          <w:szCs w:val="28"/>
        </w:rPr>
        <w:t>. - С. 287-293.</w:t>
      </w:r>
    </w:p>
    <w:p w:rsidR="00D7039D" w:rsidRPr="00330CC4" w:rsidRDefault="00D7039D" w:rsidP="00330CC4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Воробьева, А.А. Биологические последствия совместного воздействия нефтепродуктов и ХОП на </w:t>
      </w:r>
      <w:proofErr w:type="spellStart"/>
      <w:r w:rsidRPr="00330CC4">
        <w:rPr>
          <w:sz w:val="28"/>
          <w:szCs w:val="28"/>
        </w:rPr>
        <w:t>эибриогенез</w:t>
      </w:r>
      <w:proofErr w:type="spellEnd"/>
      <w:r w:rsidRPr="00330CC4">
        <w:rPr>
          <w:sz w:val="28"/>
          <w:szCs w:val="28"/>
        </w:rPr>
        <w:t xml:space="preserve"> осетровых рыб / А.</w:t>
      </w:r>
      <w:r w:rsidR="00A92FA4" w:rsidRPr="00330CC4">
        <w:rPr>
          <w:sz w:val="28"/>
          <w:szCs w:val="28"/>
        </w:rPr>
        <w:t>А. </w:t>
      </w:r>
      <w:r w:rsidRPr="00330CC4">
        <w:rPr>
          <w:sz w:val="28"/>
          <w:szCs w:val="28"/>
        </w:rPr>
        <w:t xml:space="preserve">Воробьева // Тезисы докладов первой научно-практической конференции «Проблемы современного товарного </w:t>
      </w:r>
      <w:proofErr w:type="spellStart"/>
      <w:r w:rsidRPr="00330CC4">
        <w:rPr>
          <w:sz w:val="28"/>
          <w:szCs w:val="28"/>
        </w:rPr>
        <w:t>осетроводст</w:t>
      </w:r>
      <w:r w:rsidR="00A92FA4" w:rsidRPr="00330CC4">
        <w:rPr>
          <w:sz w:val="28"/>
          <w:szCs w:val="28"/>
        </w:rPr>
        <w:t>ва</w:t>
      </w:r>
      <w:proofErr w:type="spellEnd"/>
      <w:r w:rsidR="00A92FA4" w:rsidRPr="00330CC4">
        <w:rPr>
          <w:sz w:val="28"/>
          <w:szCs w:val="28"/>
        </w:rPr>
        <w:t>». - Астрахань - 1999 г. – С. </w:t>
      </w:r>
      <w:r w:rsidRPr="00330CC4">
        <w:rPr>
          <w:sz w:val="28"/>
          <w:szCs w:val="28"/>
        </w:rPr>
        <w:t>120-121.</w:t>
      </w:r>
    </w:p>
    <w:p w:rsidR="00D7039D" w:rsidRPr="00330CC4" w:rsidRDefault="00D7039D" w:rsidP="00330CC4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proofErr w:type="spellStart"/>
      <w:r w:rsidRPr="00330CC4">
        <w:rPr>
          <w:sz w:val="28"/>
          <w:szCs w:val="28"/>
        </w:rPr>
        <w:t>Вотинов</w:t>
      </w:r>
      <w:proofErr w:type="spellEnd"/>
      <w:r w:rsidRPr="00330CC4">
        <w:rPr>
          <w:sz w:val="28"/>
          <w:szCs w:val="28"/>
        </w:rPr>
        <w:t xml:space="preserve">, Н.П. Экология и эффективность размножения сибирского осетра в условиях гидростроительства / Н.П. </w:t>
      </w:r>
      <w:proofErr w:type="spellStart"/>
      <w:r w:rsidRPr="00330CC4">
        <w:rPr>
          <w:sz w:val="28"/>
          <w:szCs w:val="28"/>
        </w:rPr>
        <w:t>Вотинов</w:t>
      </w:r>
      <w:proofErr w:type="spellEnd"/>
      <w:r w:rsidRPr="00330CC4">
        <w:rPr>
          <w:sz w:val="28"/>
          <w:szCs w:val="28"/>
        </w:rPr>
        <w:t xml:space="preserve">, В.П. Касьянов// Вопросы ихтиологии. - </w:t>
      </w:r>
      <w:r w:rsidR="00A92FA4" w:rsidRPr="00330CC4">
        <w:rPr>
          <w:sz w:val="28"/>
          <w:szCs w:val="28"/>
        </w:rPr>
        <w:t>1</w:t>
      </w:r>
      <w:r w:rsidRPr="00330CC4">
        <w:rPr>
          <w:sz w:val="28"/>
          <w:szCs w:val="28"/>
        </w:rPr>
        <w:t xml:space="preserve">978. - Т. 18. - </w:t>
      </w:r>
      <w:proofErr w:type="spellStart"/>
      <w:r w:rsidRPr="00330CC4">
        <w:rPr>
          <w:sz w:val="28"/>
          <w:szCs w:val="28"/>
        </w:rPr>
        <w:t>Вып</w:t>
      </w:r>
      <w:proofErr w:type="spellEnd"/>
      <w:r w:rsidRPr="00330CC4">
        <w:rPr>
          <w:sz w:val="28"/>
          <w:szCs w:val="28"/>
        </w:rPr>
        <w:t xml:space="preserve">. 1. – С. 25 – 35. </w:t>
      </w:r>
    </w:p>
    <w:p w:rsidR="00D7039D" w:rsidRPr="00330CC4" w:rsidRDefault="00D7039D" w:rsidP="00330CC4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proofErr w:type="spellStart"/>
      <w:r w:rsidRPr="00330CC4">
        <w:rPr>
          <w:sz w:val="28"/>
          <w:szCs w:val="28"/>
        </w:rPr>
        <w:t>Гамыгин</w:t>
      </w:r>
      <w:proofErr w:type="spellEnd"/>
      <w:r w:rsidRPr="00330CC4">
        <w:rPr>
          <w:sz w:val="28"/>
          <w:szCs w:val="28"/>
        </w:rPr>
        <w:t xml:space="preserve">, Е.А. Проблема кормов и кормопроизводства для рыб: состояние и задачи / Е.А. </w:t>
      </w:r>
      <w:proofErr w:type="spellStart"/>
      <w:r w:rsidRPr="00330CC4">
        <w:rPr>
          <w:sz w:val="28"/>
          <w:szCs w:val="28"/>
        </w:rPr>
        <w:t>Гамыгин</w:t>
      </w:r>
      <w:proofErr w:type="spellEnd"/>
      <w:r w:rsidRPr="00330CC4">
        <w:rPr>
          <w:sz w:val="28"/>
          <w:szCs w:val="28"/>
        </w:rPr>
        <w:t xml:space="preserve"> // Сб. </w:t>
      </w:r>
      <w:proofErr w:type="spellStart"/>
      <w:r w:rsidRPr="00330CC4">
        <w:rPr>
          <w:sz w:val="28"/>
          <w:szCs w:val="28"/>
        </w:rPr>
        <w:t>науч</w:t>
      </w:r>
      <w:proofErr w:type="spellEnd"/>
      <w:r w:rsidRPr="00330CC4">
        <w:rPr>
          <w:sz w:val="28"/>
          <w:szCs w:val="28"/>
        </w:rPr>
        <w:t xml:space="preserve">. трудов ВНИИПРХ. – 2001. - </w:t>
      </w:r>
      <w:proofErr w:type="spellStart"/>
      <w:r w:rsidRPr="00330CC4">
        <w:rPr>
          <w:sz w:val="28"/>
          <w:szCs w:val="28"/>
        </w:rPr>
        <w:t>Вып</w:t>
      </w:r>
      <w:proofErr w:type="spellEnd"/>
      <w:r w:rsidRPr="00330CC4">
        <w:rPr>
          <w:sz w:val="28"/>
          <w:szCs w:val="28"/>
        </w:rPr>
        <w:t>. 77. – С. 3-7.</w:t>
      </w:r>
    </w:p>
    <w:p w:rsidR="00D7039D" w:rsidRPr="00330CC4" w:rsidRDefault="00D7039D" w:rsidP="00330CC4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Головин, П.П. Паразиты и болезни осетровых рыб в товарных индустриальных хозяйствах / П.П. Головин, Н.А. Головина, Н.В. Гусева // Тезисы докладов первой научно-практической конференции «Проблемы современного товарного </w:t>
      </w:r>
      <w:proofErr w:type="spellStart"/>
      <w:r w:rsidRPr="00330CC4">
        <w:rPr>
          <w:sz w:val="28"/>
          <w:szCs w:val="28"/>
        </w:rPr>
        <w:t>осетроводства</w:t>
      </w:r>
      <w:proofErr w:type="spellEnd"/>
      <w:r w:rsidRPr="00330CC4">
        <w:rPr>
          <w:sz w:val="28"/>
          <w:szCs w:val="28"/>
        </w:rPr>
        <w:t>». - Астрахань - 1999 г. – С. 121-123.</w:t>
      </w:r>
    </w:p>
    <w:p w:rsidR="00D7039D" w:rsidRPr="00330CC4" w:rsidRDefault="00D7039D" w:rsidP="00330CC4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Головин, П.П. Основные болезни осетровых рыб в товарных индустриальных хозяйствах и меры борьбы с ними / П.П. Головин // Сборник докладов научно-практической конференции «Проблемы современного товарного </w:t>
      </w:r>
      <w:proofErr w:type="spellStart"/>
      <w:r w:rsidRPr="00330CC4">
        <w:rPr>
          <w:sz w:val="28"/>
          <w:szCs w:val="28"/>
        </w:rPr>
        <w:t>осетроводства</w:t>
      </w:r>
      <w:proofErr w:type="spellEnd"/>
      <w:r w:rsidRPr="00330CC4">
        <w:rPr>
          <w:sz w:val="28"/>
          <w:szCs w:val="28"/>
        </w:rPr>
        <w:t>». – Астрахань. - 2000. – С. 122-125.</w:t>
      </w:r>
    </w:p>
    <w:p w:rsidR="00AE5C3F" w:rsidRPr="00330CC4" w:rsidRDefault="00AE5C3F" w:rsidP="00330CC4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Головин, П.П. Кадастр лечебных препаратов, используемых и апробированных в аквакультуре России и </w:t>
      </w:r>
      <w:proofErr w:type="spellStart"/>
      <w:r w:rsidRPr="00330CC4">
        <w:rPr>
          <w:sz w:val="28"/>
          <w:szCs w:val="28"/>
        </w:rPr>
        <w:t>зарубежом</w:t>
      </w:r>
      <w:proofErr w:type="spellEnd"/>
      <w:r w:rsidRPr="00330CC4">
        <w:rPr>
          <w:sz w:val="28"/>
          <w:szCs w:val="28"/>
        </w:rPr>
        <w:t xml:space="preserve"> / П.П. Головин, Н.А. Головина, Н.Н. Романова - М.: ФГНУ «</w:t>
      </w:r>
      <w:proofErr w:type="spellStart"/>
      <w:r w:rsidRPr="00330CC4">
        <w:rPr>
          <w:sz w:val="28"/>
          <w:szCs w:val="28"/>
        </w:rPr>
        <w:t>Росинформагротех</w:t>
      </w:r>
      <w:proofErr w:type="spellEnd"/>
      <w:r w:rsidRPr="00330CC4">
        <w:rPr>
          <w:sz w:val="28"/>
          <w:szCs w:val="28"/>
        </w:rPr>
        <w:t xml:space="preserve">», 2005. - 56 </w:t>
      </w:r>
      <w:proofErr w:type="gramStart"/>
      <w:r w:rsidRPr="00330CC4">
        <w:rPr>
          <w:sz w:val="28"/>
          <w:szCs w:val="28"/>
        </w:rPr>
        <w:t>с</w:t>
      </w:r>
      <w:proofErr w:type="gramEnd"/>
      <w:r w:rsidRPr="00330CC4">
        <w:rPr>
          <w:sz w:val="28"/>
          <w:szCs w:val="28"/>
        </w:rPr>
        <w:t>.</w:t>
      </w:r>
    </w:p>
    <w:p w:rsidR="00D7039D" w:rsidRPr="00330CC4" w:rsidRDefault="00D7039D" w:rsidP="00330CC4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r w:rsidRPr="00330CC4">
        <w:rPr>
          <w:sz w:val="28"/>
          <w:szCs w:val="28"/>
        </w:rPr>
        <w:t xml:space="preserve">Гордиенко, О.М. Применение фосфорно-кальциевой муки при выращивании молоди белуги / О.М. Гордиенко, О.И. Тарковская // Рыбное хозяйство. - 1952. - № 10. - С. 41-42. </w:t>
      </w:r>
    </w:p>
    <w:p w:rsidR="00AE5C3F" w:rsidRPr="00330CC4" w:rsidRDefault="00AE5C3F" w:rsidP="00F33BA0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0" w:firstLine="709"/>
        <w:rPr>
          <w:sz w:val="28"/>
          <w:szCs w:val="28"/>
        </w:rPr>
      </w:pPr>
      <w:proofErr w:type="spellStart"/>
      <w:r w:rsidRPr="00F33BA0">
        <w:rPr>
          <w:sz w:val="28"/>
          <w:szCs w:val="28"/>
        </w:rPr>
        <w:t>Горковенко</w:t>
      </w:r>
      <w:proofErr w:type="spellEnd"/>
      <w:r w:rsidRPr="00F33BA0">
        <w:rPr>
          <w:sz w:val="28"/>
          <w:szCs w:val="28"/>
        </w:rPr>
        <w:t xml:space="preserve">, Л.Г. Наставления по применению </w:t>
      </w:r>
      <w:proofErr w:type="spellStart"/>
      <w:r w:rsidRPr="00F33BA0">
        <w:rPr>
          <w:sz w:val="28"/>
          <w:szCs w:val="28"/>
        </w:rPr>
        <w:t>пробиотических</w:t>
      </w:r>
      <w:proofErr w:type="spellEnd"/>
      <w:r w:rsidRPr="00F33BA0">
        <w:rPr>
          <w:sz w:val="28"/>
          <w:szCs w:val="28"/>
        </w:rPr>
        <w:t xml:space="preserve"> препаратов «</w:t>
      </w:r>
      <w:proofErr w:type="spellStart"/>
      <w:r w:rsidRPr="00F33BA0">
        <w:rPr>
          <w:sz w:val="28"/>
          <w:szCs w:val="28"/>
        </w:rPr>
        <w:t>Бацелл</w:t>
      </w:r>
      <w:proofErr w:type="spellEnd"/>
      <w:r w:rsidRPr="00F33BA0">
        <w:rPr>
          <w:sz w:val="28"/>
          <w:szCs w:val="28"/>
        </w:rPr>
        <w:t>», «</w:t>
      </w:r>
      <w:proofErr w:type="spellStart"/>
      <w:r w:rsidRPr="00F33BA0">
        <w:rPr>
          <w:sz w:val="28"/>
          <w:szCs w:val="28"/>
        </w:rPr>
        <w:t>Моноспорин</w:t>
      </w:r>
      <w:proofErr w:type="spellEnd"/>
      <w:r w:rsidRPr="00F33BA0">
        <w:rPr>
          <w:sz w:val="28"/>
          <w:szCs w:val="28"/>
        </w:rPr>
        <w:t>» и «</w:t>
      </w:r>
      <w:proofErr w:type="spellStart"/>
      <w:r w:rsidRPr="00F33BA0">
        <w:rPr>
          <w:sz w:val="28"/>
          <w:szCs w:val="28"/>
        </w:rPr>
        <w:t>Пролам</w:t>
      </w:r>
      <w:proofErr w:type="spellEnd"/>
      <w:r w:rsidRPr="00F33BA0">
        <w:rPr>
          <w:sz w:val="28"/>
          <w:szCs w:val="28"/>
        </w:rPr>
        <w:t xml:space="preserve">» в прудовом рыбоводстве / Л.Г. </w:t>
      </w:r>
      <w:proofErr w:type="spellStart"/>
      <w:r w:rsidRPr="00F33BA0">
        <w:rPr>
          <w:sz w:val="28"/>
          <w:szCs w:val="28"/>
        </w:rPr>
        <w:t>Горковенко</w:t>
      </w:r>
      <w:proofErr w:type="spellEnd"/>
      <w:r w:rsidRPr="00F33BA0">
        <w:rPr>
          <w:sz w:val="28"/>
          <w:szCs w:val="28"/>
        </w:rPr>
        <w:t xml:space="preserve"> и др. (всего 9 авторов). – Методические наставления. – Краснодар, 2011. – 16 </w:t>
      </w:r>
      <w:proofErr w:type="gramStart"/>
      <w:r w:rsidRPr="00F33BA0">
        <w:rPr>
          <w:sz w:val="28"/>
          <w:szCs w:val="28"/>
        </w:rPr>
        <w:t>с</w:t>
      </w:r>
      <w:proofErr w:type="gramEnd"/>
      <w:r w:rsidRPr="00F33BA0">
        <w:rPr>
          <w:sz w:val="28"/>
          <w:szCs w:val="28"/>
        </w:rPr>
        <w:t>.</w:t>
      </w:r>
    </w:p>
    <w:sectPr w:rsidR="00AE5C3F" w:rsidRPr="00330CC4" w:rsidSect="00EC19F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707" w:bottom="993" w:left="1134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39C" w:rsidRDefault="0001439C">
      <w:r>
        <w:separator/>
      </w:r>
    </w:p>
  </w:endnote>
  <w:endnote w:type="continuationSeparator" w:id="1">
    <w:p w:rsidR="0001439C" w:rsidRDefault="00014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9C" w:rsidRDefault="00F97075" w:rsidP="004278B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43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39C" w:rsidRDefault="0001439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349448"/>
      <w:docPartObj>
        <w:docPartGallery w:val="Page Numbers (Bottom of Page)"/>
        <w:docPartUnique/>
      </w:docPartObj>
    </w:sdtPr>
    <w:sdtContent>
      <w:p w:rsidR="0001439C" w:rsidRDefault="00F97075">
        <w:pPr>
          <w:pStyle w:val="a8"/>
          <w:jc w:val="right"/>
        </w:pPr>
        <w:fldSimple w:instr="PAGE   \* MERGEFORMAT">
          <w:r w:rsidR="006112DF">
            <w:rPr>
              <w:noProof/>
            </w:rPr>
            <w:t>2</w:t>
          </w:r>
        </w:fldSimple>
      </w:p>
    </w:sdtContent>
  </w:sdt>
  <w:p w:rsidR="0001439C" w:rsidRDefault="000143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39C" w:rsidRDefault="0001439C">
      <w:r>
        <w:separator/>
      </w:r>
    </w:p>
  </w:footnote>
  <w:footnote w:type="continuationSeparator" w:id="1">
    <w:p w:rsidR="0001439C" w:rsidRDefault="00014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9C" w:rsidRDefault="00F97075" w:rsidP="000A04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43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439C">
      <w:rPr>
        <w:rStyle w:val="a5"/>
        <w:noProof/>
      </w:rPr>
      <w:t>10</w:t>
    </w:r>
    <w:r>
      <w:rPr>
        <w:rStyle w:val="a5"/>
      </w:rPr>
      <w:fldChar w:fldCharType="end"/>
    </w:r>
  </w:p>
  <w:p w:rsidR="0001439C" w:rsidRDefault="0001439C" w:rsidP="000A044B">
    <w:pPr>
      <w:pStyle w:val="a6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9C" w:rsidRDefault="0001439C" w:rsidP="000A044B">
    <w:pPr>
      <w:pStyle w:val="a6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4E9C"/>
    <w:multiLevelType w:val="multilevel"/>
    <w:tmpl w:val="A2D203C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138287E"/>
    <w:multiLevelType w:val="hybridMultilevel"/>
    <w:tmpl w:val="A1A248B0"/>
    <w:lvl w:ilvl="0" w:tplc="67B0547C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A134C63"/>
    <w:multiLevelType w:val="hybridMultilevel"/>
    <w:tmpl w:val="FD4C03EC"/>
    <w:lvl w:ilvl="0" w:tplc="BB6EE3D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  <w:rPr>
        <w:rFonts w:cs="Times New Roman"/>
      </w:rPr>
    </w:lvl>
  </w:abstractNum>
  <w:abstractNum w:abstractNumId="3">
    <w:nsid w:val="2C305F57"/>
    <w:multiLevelType w:val="hybridMultilevel"/>
    <w:tmpl w:val="3532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70071"/>
    <w:multiLevelType w:val="hybridMultilevel"/>
    <w:tmpl w:val="3CD0879C"/>
    <w:lvl w:ilvl="0" w:tplc="BB6EE3D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  <w:rPr>
        <w:rFonts w:cs="Times New Roman"/>
      </w:rPr>
    </w:lvl>
  </w:abstractNum>
  <w:abstractNum w:abstractNumId="5">
    <w:nsid w:val="2EB21F28"/>
    <w:multiLevelType w:val="hybridMultilevel"/>
    <w:tmpl w:val="2DBA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2171E"/>
    <w:multiLevelType w:val="hybridMultilevel"/>
    <w:tmpl w:val="ABAECBE2"/>
    <w:lvl w:ilvl="0" w:tplc="59627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F904A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F6E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6AC8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2C1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C59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74BD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F61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7E86B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5D66398"/>
    <w:multiLevelType w:val="hybridMultilevel"/>
    <w:tmpl w:val="56EC37AE"/>
    <w:lvl w:ilvl="0" w:tplc="BB6EE3D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  <w:rPr>
        <w:rFonts w:cs="Times New Roman"/>
      </w:rPr>
    </w:lvl>
  </w:abstractNum>
  <w:abstractNum w:abstractNumId="8">
    <w:nsid w:val="4BCE5267"/>
    <w:multiLevelType w:val="hybridMultilevel"/>
    <w:tmpl w:val="F574165E"/>
    <w:lvl w:ilvl="0" w:tplc="BB6EE3D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  <w:rPr>
        <w:rFonts w:cs="Times New Roman"/>
      </w:rPr>
    </w:lvl>
  </w:abstractNum>
  <w:abstractNum w:abstractNumId="9">
    <w:nsid w:val="4C6E6FA2"/>
    <w:multiLevelType w:val="multilevel"/>
    <w:tmpl w:val="A1DE546C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DDA3E18"/>
    <w:multiLevelType w:val="hybridMultilevel"/>
    <w:tmpl w:val="6538A030"/>
    <w:lvl w:ilvl="0" w:tplc="EEFA8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6F0160"/>
    <w:multiLevelType w:val="hybridMultilevel"/>
    <w:tmpl w:val="D03C187A"/>
    <w:lvl w:ilvl="0" w:tplc="41DACCF0">
      <w:start w:val="140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97C7A82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A3E467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6F25D8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23C0802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0404DF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C5C8AB8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21010A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89C5D5C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702A51C3"/>
    <w:multiLevelType w:val="hybridMultilevel"/>
    <w:tmpl w:val="C0DC6494"/>
    <w:lvl w:ilvl="0" w:tplc="F224F442">
      <w:start w:val="47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1774086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ED765210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C69E23E6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BC0C974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4DA41BDA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DB362A58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F2D09D90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0710712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13">
    <w:nsid w:val="79B61AA0"/>
    <w:multiLevelType w:val="multilevel"/>
    <w:tmpl w:val="68422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B537829"/>
    <w:multiLevelType w:val="multilevel"/>
    <w:tmpl w:val="FEA0EF7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4"/>
  </w:num>
  <w:num w:numId="5">
    <w:abstractNumId w:val="3"/>
  </w:num>
  <w:num w:numId="6">
    <w:abstractNumId w:val="13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11"/>
  </w:num>
  <w:num w:numId="12">
    <w:abstractNumId w:val="12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5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0A044B"/>
    <w:rsid w:val="0000345B"/>
    <w:rsid w:val="00004CAB"/>
    <w:rsid w:val="00012FA5"/>
    <w:rsid w:val="0001439C"/>
    <w:rsid w:val="00026D3A"/>
    <w:rsid w:val="000355B6"/>
    <w:rsid w:val="00036896"/>
    <w:rsid w:val="00041C16"/>
    <w:rsid w:val="00041DA0"/>
    <w:rsid w:val="00044D3E"/>
    <w:rsid w:val="000470D8"/>
    <w:rsid w:val="00047D12"/>
    <w:rsid w:val="00051340"/>
    <w:rsid w:val="00060745"/>
    <w:rsid w:val="0006330C"/>
    <w:rsid w:val="00070A98"/>
    <w:rsid w:val="0009067C"/>
    <w:rsid w:val="000A044B"/>
    <w:rsid w:val="000A430E"/>
    <w:rsid w:val="000B47F2"/>
    <w:rsid w:val="000B68CF"/>
    <w:rsid w:val="000D7090"/>
    <w:rsid w:val="000D7CDC"/>
    <w:rsid w:val="000E365F"/>
    <w:rsid w:val="0010678F"/>
    <w:rsid w:val="00115394"/>
    <w:rsid w:val="00115CCE"/>
    <w:rsid w:val="00122FA8"/>
    <w:rsid w:val="001237C7"/>
    <w:rsid w:val="001247E2"/>
    <w:rsid w:val="001249AE"/>
    <w:rsid w:val="001273CB"/>
    <w:rsid w:val="00131C7C"/>
    <w:rsid w:val="00132C4E"/>
    <w:rsid w:val="00133C4D"/>
    <w:rsid w:val="00135F09"/>
    <w:rsid w:val="00137014"/>
    <w:rsid w:val="001444ED"/>
    <w:rsid w:val="0014537C"/>
    <w:rsid w:val="00145E42"/>
    <w:rsid w:val="00146831"/>
    <w:rsid w:val="00150CF9"/>
    <w:rsid w:val="001514C7"/>
    <w:rsid w:val="00171C4E"/>
    <w:rsid w:val="00172A94"/>
    <w:rsid w:val="00173D2C"/>
    <w:rsid w:val="00194872"/>
    <w:rsid w:val="001A7F99"/>
    <w:rsid w:val="001B4A75"/>
    <w:rsid w:val="001D7B5C"/>
    <w:rsid w:val="001E169D"/>
    <w:rsid w:val="001E2BF9"/>
    <w:rsid w:val="001F5AC4"/>
    <w:rsid w:val="00215E78"/>
    <w:rsid w:val="002315E0"/>
    <w:rsid w:val="00236988"/>
    <w:rsid w:val="0024002A"/>
    <w:rsid w:val="00240806"/>
    <w:rsid w:val="00241E05"/>
    <w:rsid w:val="0024771E"/>
    <w:rsid w:val="00250148"/>
    <w:rsid w:val="002516C5"/>
    <w:rsid w:val="00252FBD"/>
    <w:rsid w:val="0025356B"/>
    <w:rsid w:val="00262902"/>
    <w:rsid w:val="00273251"/>
    <w:rsid w:val="002817F2"/>
    <w:rsid w:val="00286D1D"/>
    <w:rsid w:val="00290A28"/>
    <w:rsid w:val="002A028D"/>
    <w:rsid w:val="002A1FCE"/>
    <w:rsid w:val="002A2084"/>
    <w:rsid w:val="002A33DB"/>
    <w:rsid w:val="002A6929"/>
    <w:rsid w:val="002A71A5"/>
    <w:rsid w:val="002B721C"/>
    <w:rsid w:val="002F0FA8"/>
    <w:rsid w:val="0030000D"/>
    <w:rsid w:val="0030248B"/>
    <w:rsid w:val="00302B0D"/>
    <w:rsid w:val="00303C53"/>
    <w:rsid w:val="0032096B"/>
    <w:rsid w:val="00323F1F"/>
    <w:rsid w:val="00325B50"/>
    <w:rsid w:val="00330995"/>
    <w:rsid w:val="003309F1"/>
    <w:rsid w:val="00330CC4"/>
    <w:rsid w:val="00334781"/>
    <w:rsid w:val="00340D97"/>
    <w:rsid w:val="0034183E"/>
    <w:rsid w:val="003424C4"/>
    <w:rsid w:val="003445AF"/>
    <w:rsid w:val="00350C57"/>
    <w:rsid w:val="00360E51"/>
    <w:rsid w:val="00363D24"/>
    <w:rsid w:val="0036618F"/>
    <w:rsid w:val="00373371"/>
    <w:rsid w:val="00376333"/>
    <w:rsid w:val="003829B1"/>
    <w:rsid w:val="0038335D"/>
    <w:rsid w:val="003865F9"/>
    <w:rsid w:val="0039270E"/>
    <w:rsid w:val="00392FA6"/>
    <w:rsid w:val="0039570F"/>
    <w:rsid w:val="003A652C"/>
    <w:rsid w:val="003B68F0"/>
    <w:rsid w:val="003B7597"/>
    <w:rsid w:val="003C6A24"/>
    <w:rsid w:val="003D0FC3"/>
    <w:rsid w:val="003D4380"/>
    <w:rsid w:val="003E7CD3"/>
    <w:rsid w:val="003F6C5F"/>
    <w:rsid w:val="00416F71"/>
    <w:rsid w:val="0042443A"/>
    <w:rsid w:val="004278BE"/>
    <w:rsid w:val="00431F3F"/>
    <w:rsid w:val="00435CF4"/>
    <w:rsid w:val="00441AFF"/>
    <w:rsid w:val="00443292"/>
    <w:rsid w:val="0044596C"/>
    <w:rsid w:val="00455EE8"/>
    <w:rsid w:val="00463B71"/>
    <w:rsid w:val="00474959"/>
    <w:rsid w:val="00475EE8"/>
    <w:rsid w:val="0048101D"/>
    <w:rsid w:val="00492D97"/>
    <w:rsid w:val="004A69A5"/>
    <w:rsid w:val="004B2675"/>
    <w:rsid w:val="004B299D"/>
    <w:rsid w:val="004B5E49"/>
    <w:rsid w:val="004C3B27"/>
    <w:rsid w:val="004C4DEB"/>
    <w:rsid w:val="004D03C5"/>
    <w:rsid w:val="004D6F30"/>
    <w:rsid w:val="004E5453"/>
    <w:rsid w:val="004F2D1D"/>
    <w:rsid w:val="004F656B"/>
    <w:rsid w:val="00504479"/>
    <w:rsid w:val="005073A1"/>
    <w:rsid w:val="00513300"/>
    <w:rsid w:val="0051377C"/>
    <w:rsid w:val="00520E9F"/>
    <w:rsid w:val="00524CBD"/>
    <w:rsid w:val="005254A9"/>
    <w:rsid w:val="00526439"/>
    <w:rsid w:val="00531DEE"/>
    <w:rsid w:val="00536901"/>
    <w:rsid w:val="005375AC"/>
    <w:rsid w:val="00560653"/>
    <w:rsid w:val="00576644"/>
    <w:rsid w:val="00577984"/>
    <w:rsid w:val="005811EC"/>
    <w:rsid w:val="00592F04"/>
    <w:rsid w:val="005A5867"/>
    <w:rsid w:val="005A7220"/>
    <w:rsid w:val="005B358E"/>
    <w:rsid w:val="005C441C"/>
    <w:rsid w:val="005C6705"/>
    <w:rsid w:val="005C7170"/>
    <w:rsid w:val="005D1B2D"/>
    <w:rsid w:val="005E115D"/>
    <w:rsid w:val="005E67BB"/>
    <w:rsid w:val="005F67B4"/>
    <w:rsid w:val="006112DF"/>
    <w:rsid w:val="006159E2"/>
    <w:rsid w:val="006245A4"/>
    <w:rsid w:val="00635837"/>
    <w:rsid w:val="00641E7A"/>
    <w:rsid w:val="00667C19"/>
    <w:rsid w:val="00675E55"/>
    <w:rsid w:val="00684484"/>
    <w:rsid w:val="00691815"/>
    <w:rsid w:val="00693C02"/>
    <w:rsid w:val="006A5E21"/>
    <w:rsid w:val="006B5924"/>
    <w:rsid w:val="006B79A7"/>
    <w:rsid w:val="006C1B7F"/>
    <w:rsid w:val="006C546A"/>
    <w:rsid w:val="006C5D6E"/>
    <w:rsid w:val="006C68A3"/>
    <w:rsid w:val="006E0BB5"/>
    <w:rsid w:val="006E5591"/>
    <w:rsid w:val="006E5E67"/>
    <w:rsid w:val="006F3313"/>
    <w:rsid w:val="00704102"/>
    <w:rsid w:val="00706293"/>
    <w:rsid w:val="00706B61"/>
    <w:rsid w:val="00722E5A"/>
    <w:rsid w:val="0072365D"/>
    <w:rsid w:val="007243FA"/>
    <w:rsid w:val="007265C7"/>
    <w:rsid w:val="007376EC"/>
    <w:rsid w:val="007439A1"/>
    <w:rsid w:val="00747A69"/>
    <w:rsid w:val="00752FC7"/>
    <w:rsid w:val="00754945"/>
    <w:rsid w:val="007648E9"/>
    <w:rsid w:val="007717C1"/>
    <w:rsid w:val="00782A6A"/>
    <w:rsid w:val="007953B1"/>
    <w:rsid w:val="00797AAB"/>
    <w:rsid w:val="00797B61"/>
    <w:rsid w:val="007B0308"/>
    <w:rsid w:val="007B5027"/>
    <w:rsid w:val="007F099D"/>
    <w:rsid w:val="007F14DB"/>
    <w:rsid w:val="007F20DD"/>
    <w:rsid w:val="0081037A"/>
    <w:rsid w:val="00812A39"/>
    <w:rsid w:val="00817DB5"/>
    <w:rsid w:val="00832654"/>
    <w:rsid w:val="00840549"/>
    <w:rsid w:val="00851745"/>
    <w:rsid w:val="00865700"/>
    <w:rsid w:val="00865709"/>
    <w:rsid w:val="008700B6"/>
    <w:rsid w:val="00870A1C"/>
    <w:rsid w:val="00875F17"/>
    <w:rsid w:val="008771F9"/>
    <w:rsid w:val="00882330"/>
    <w:rsid w:val="00886AA7"/>
    <w:rsid w:val="00890F0B"/>
    <w:rsid w:val="008C51A9"/>
    <w:rsid w:val="008D6DF8"/>
    <w:rsid w:val="008E1062"/>
    <w:rsid w:val="008F283F"/>
    <w:rsid w:val="00912B4E"/>
    <w:rsid w:val="00926189"/>
    <w:rsid w:val="00936FE8"/>
    <w:rsid w:val="009407F4"/>
    <w:rsid w:val="00941811"/>
    <w:rsid w:val="00966566"/>
    <w:rsid w:val="00967F62"/>
    <w:rsid w:val="00970269"/>
    <w:rsid w:val="00974472"/>
    <w:rsid w:val="00974A3D"/>
    <w:rsid w:val="0098272E"/>
    <w:rsid w:val="00983329"/>
    <w:rsid w:val="00984592"/>
    <w:rsid w:val="0098471C"/>
    <w:rsid w:val="00986320"/>
    <w:rsid w:val="009869BF"/>
    <w:rsid w:val="00993A23"/>
    <w:rsid w:val="009A60D9"/>
    <w:rsid w:val="009C080E"/>
    <w:rsid w:val="009C2C3B"/>
    <w:rsid w:val="009E2C14"/>
    <w:rsid w:val="009F7C4E"/>
    <w:rsid w:val="00A00948"/>
    <w:rsid w:val="00A0331D"/>
    <w:rsid w:val="00A03854"/>
    <w:rsid w:val="00A11D3F"/>
    <w:rsid w:val="00A24492"/>
    <w:rsid w:val="00A25871"/>
    <w:rsid w:val="00A30077"/>
    <w:rsid w:val="00A34BCA"/>
    <w:rsid w:val="00A411FB"/>
    <w:rsid w:val="00A43E9E"/>
    <w:rsid w:val="00A52E6B"/>
    <w:rsid w:val="00A53D7C"/>
    <w:rsid w:val="00A56CFE"/>
    <w:rsid w:val="00A60C9F"/>
    <w:rsid w:val="00A62310"/>
    <w:rsid w:val="00A637F8"/>
    <w:rsid w:val="00A644C0"/>
    <w:rsid w:val="00A707AE"/>
    <w:rsid w:val="00A76D5E"/>
    <w:rsid w:val="00A76D98"/>
    <w:rsid w:val="00A81F0E"/>
    <w:rsid w:val="00A90C99"/>
    <w:rsid w:val="00A92960"/>
    <w:rsid w:val="00A92FA4"/>
    <w:rsid w:val="00A945E5"/>
    <w:rsid w:val="00AA6E2A"/>
    <w:rsid w:val="00AB065B"/>
    <w:rsid w:val="00AB27DB"/>
    <w:rsid w:val="00AC1A36"/>
    <w:rsid w:val="00AC5C07"/>
    <w:rsid w:val="00AC5C7B"/>
    <w:rsid w:val="00AD623E"/>
    <w:rsid w:val="00AE5109"/>
    <w:rsid w:val="00AE5C3F"/>
    <w:rsid w:val="00AF52AA"/>
    <w:rsid w:val="00B01C28"/>
    <w:rsid w:val="00B065D0"/>
    <w:rsid w:val="00B066E4"/>
    <w:rsid w:val="00B241D8"/>
    <w:rsid w:val="00B326BF"/>
    <w:rsid w:val="00B4284A"/>
    <w:rsid w:val="00B51DA3"/>
    <w:rsid w:val="00B549E4"/>
    <w:rsid w:val="00B55B35"/>
    <w:rsid w:val="00B64939"/>
    <w:rsid w:val="00B65704"/>
    <w:rsid w:val="00B66D3D"/>
    <w:rsid w:val="00B7078F"/>
    <w:rsid w:val="00B71FBD"/>
    <w:rsid w:val="00B86DCA"/>
    <w:rsid w:val="00B9345C"/>
    <w:rsid w:val="00B976CB"/>
    <w:rsid w:val="00BA48BE"/>
    <w:rsid w:val="00BB7269"/>
    <w:rsid w:val="00BD1CB9"/>
    <w:rsid w:val="00BD4201"/>
    <w:rsid w:val="00BD5F45"/>
    <w:rsid w:val="00BD664D"/>
    <w:rsid w:val="00BF250D"/>
    <w:rsid w:val="00BF5972"/>
    <w:rsid w:val="00C04311"/>
    <w:rsid w:val="00C07DB2"/>
    <w:rsid w:val="00C20E2F"/>
    <w:rsid w:val="00C2132D"/>
    <w:rsid w:val="00C27453"/>
    <w:rsid w:val="00C350E8"/>
    <w:rsid w:val="00C37E32"/>
    <w:rsid w:val="00C47101"/>
    <w:rsid w:val="00C54CF5"/>
    <w:rsid w:val="00C5712D"/>
    <w:rsid w:val="00C61E86"/>
    <w:rsid w:val="00C64BAC"/>
    <w:rsid w:val="00C66F33"/>
    <w:rsid w:val="00C83E7F"/>
    <w:rsid w:val="00C85289"/>
    <w:rsid w:val="00C85511"/>
    <w:rsid w:val="00C86325"/>
    <w:rsid w:val="00C87769"/>
    <w:rsid w:val="00C90B33"/>
    <w:rsid w:val="00C96F98"/>
    <w:rsid w:val="00CA0B39"/>
    <w:rsid w:val="00CA5505"/>
    <w:rsid w:val="00CB220E"/>
    <w:rsid w:val="00CB3BDE"/>
    <w:rsid w:val="00CC60A7"/>
    <w:rsid w:val="00CD0D7A"/>
    <w:rsid w:val="00CD31D2"/>
    <w:rsid w:val="00CD5808"/>
    <w:rsid w:val="00CD7B2C"/>
    <w:rsid w:val="00CE0196"/>
    <w:rsid w:val="00CF3103"/>
    <w:rsid w:val="00CF4969"/>
    <w:rsid w:val="00D0582D"/>
    <w:rsid w:val="00D06F60"/>
    <w:rsid w:val="00D10E31"/>
    <w:rsid w:val="00D14998"/>
    <w:rsid w:val="00D2299B"/>
    <w:rsid w:val="00D254D4"/>
    <w:rsid w:val="00D26AC1"/>
    <w:rsid w:val="00D2715D"/>
    <w:rsid w:val="00D314B9"/>
    <w:rsid w:val="00D3385D"/>
    <w:rsid w:val="00D3464C"/>
    <w:rsid w:val="00D35CCF"/>
    <w:rsid w:val="00D41644"/>
    <w:rsid w:val="00D571A9"/>
    <w:rsid w:val="00D66D19"/>
    <w:rsid w:val="00D7039D"/>
    <w:rsid w:val="00D86359"/>
    <w:rsid w:val="00D92F59"/>
    <w:rsid w:val="00D96954"/>
    <w:rsid w:val="00D977AF"/>
    <w:rsid w:val="00D97C99"/>
    <w:rsid w:val="00DA1D66"/>
    <w:rsid w:val="00DA24AA"/>
    <w:rsid w:val="00DA2C33"/>
    <w:rsid w:val="00DB3775"/>
    <w:rsid w:val="00DC3622"/>
    <w:rsid w:val="00DD2099"/>
    <w:rsid w:val="00DD3DD6"/>
    <w:rsid w:val="00DE4457"/>
    <w:rsid w:val="00E01C13"/>
    <w:rsid w:val="00E06263"/>
    <w:rsid w:val="00E21126"/>
    <w:rsid w:val="00E25E95"/>
    <w:rsid w:val="00E3302B"/>
    <w:rsid w:val="00E35239"/>
    <w:rsid w:val="00E42564"/>
    <w:rsid w:val="00E43F04"/>
    <w:rsid w:val="00E44524"/>
    <w:rsid w:val="00E46AF4"/>
    <w:rsid w:val="00E50F2C"/>
    <w:rsid w:val="00E569D3"/>
    <w:rsid w:val="00E5764E"/>
    <w:rsid w:val="00E57722"/>
    <w:rsid w:val="00E622C8"/>
    <w:rsid w:val="00E62A80"/>
    <w:rsid w:val="00E658A6"/>
    <w:rsid w:val="00E72C72"/>
    <w:rsid w:val="00E73C33"/>
    <w:rsid w:val="00E77D5F"/>
    <w:rsid w:val="00E9626A"/>
    <w:rsid w:val="00E97C31"/>
    <w:rsid w:val="00EA3B5E"/>
    <w:rsid w:val="00EA6BA2"/>
    <w:rsid w:val="00EB09B1"/>
    <w:rsid w:val="00EB5035"/>
    <w:rsid w:val="00EC098B"/>
    <w:rsid w:val="00EC19FC"/>
    <w:rsid w:val="00EC2B6D"/>
    <w:rsid w:val="00EC4F6B"/>
    <w:rsid w:val="00ED3746"/>
    <w:rsid w:val="00ED485C"/>
    <w:rsid w:val="00EF28E5"/>
    <w:rsid w:val="00EF6C51"/>
    <w:rsid w:val="00F05F5F"/>
    <w:rsid w:val="00F160BE"/>
    <w:rsid w:val="00F16885"/>
    <w:rsid w:val="00F16915"/>
    <w:rsid w:val="00F23554"/>
    <w:rsid w:val="00F33BA0"/>
    <w:rsid w:val="00F35ACA"/>
    <w:rsid w:val="00F542E7"/>
    <w:rsid w:val="00F61A2D"/>
    <w:rsid w:val="00F73527"/>
    <w:rsid w:val="00F74AE5"/>
    <w:rsid w:val="00F8621D"/>
    <w:rsid w:val="00F86A00"/>
    <w:rsid w:val="00F93A75"/>
    <w:rsid w:val="00F97075"/>
    <w:rsid w:val="00FA0583"/>
    <w:rsid w:val="00FA190A"/>
    <w:rsid w:val="00FA68B6"/>
    <w:rsid w:val="00FB107C"/>
    <w:rsid w:val="00FB377C"/>
    <w:rsid w:val="00FC42ED"/>
    <w:rsid w:val="00FD0E46"/>
    <w:rsid w:val="00FD7204"/>
    <w:rsid w:val="00FE34BC"/>
    <w:rsid w:val="00FE7B32"/>
    <w:rsid w:val="00FF0894"/>
    <w:rsid w:val="00FF1D49"/>
    <w:rsid w:val="00FF4195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7A"/>
    <w:pPr>
      <w:spacing w:after="5" w:line="338" w:lineRule="auto"/>
      <w:ind w:left="10" w:hanging="5"/>
      <w:jc w:val="both"/>
    </w:pPr>
    <w:rPr>
      <w:color w:val="000000"/>
      <w:sz w:val="30"/>
      <w:szCs w:val="22"/>
    </w:rPr>
  </w:style>
  <w:style w:type="paragraph" w:styleId="1">
    <w:name w:val="heading 1"/>
    <w:basedOn w:val="a"/>
    <w:next w:val="a"/>
    <w:link w:val="10"/>
    <w:qFormat/>
    <w:rsid w:val="009E2C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A044B"/>
    <w:pPr>
      <w:keepNext/>
      <w:widowControl w:val="0"/>
      <w:autoSpaceDE w:val="0"/>
      <w:autoSpaceDN w:val="0"/>
      <w:adjustRightInd w:val="0"/>
      <w:spacing w:line="360" w:lineRule="auto"/>
      <w:ind w:right="20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A69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0A044B"/>
    <w:rPr>
      <w:rFonts w:eastAsia="Calibri"/>
      <w:b/>
      <w:sz w:val="28"/>
      <w:szCs w:val="28"/>
      <w:lang w:val="ru-RU" w:eastAsia="ru-RU" w:bidi="ar-SA"/>
    </w:rPr>
  </w:style>
  <w:style w:type="character" w:styleId="a3">
    <w:name w:val="Hyperlink"/>
    <w:rsid w:val="000A044B"/>
    <w:rPr>
      <w:rFonts w:cs="Times New Roman"/>
      <w:color w:val="0000FF"/>
      <w:u w:val="single"/>
    </w:rPr>
  </w:style>
  <w:style w:type="paragraph" w:styleId="a4">
    <w:name w:val="Block Text"/>
    <w:basedOn w:val="a"/>
    <w:rsid w:val="000A044B"/>
    <w:pPr>
      <w:widowControl w:val="0"/>
      <w:autoSpaceDE w:val="0"/>
      <w:autoSpaceDN w:val="0"/>
      <w:adjustRightInd w:val="0"/>
      <w:ind w:left="709" w:right="-7"/>
    </w:pPr>
    <w:rPr>
      <w:sz w:val="28"/>
      <w:szCs w:val="20"/>
    </w:rPr>
  </w:style>
  <w:style w:type="paragraph" w:customStyle="1" w:styleId="FR4">
    <w:name w:val="FR4"/>
    <w:rsid w:val="000A044B"/>
    <w:pPr>
      <w:widowControl w:val="0"/>
      <w:autoSpaceDE w:val="0"/>
      <w:autoSpaceDN w:val="0"/>
      <w:adjustRightInd w:val="0"/>
      <w:ind w:left="1560" w:right="2200"/>
      <w:jc w:val="center"/>
    </w:pPr>
    <w:rPr>
      <w:rFonts w:ascii="Arial" w:eastAsia="Calibri" w:hAnsi="Arial"/>
      <w:sz w:val="32"/>
    </w:rPr>
  </w:style>
  <w:style w:type="character" w:styleId="a5">
    <w:name w:val="page number"/>
    <w:rsid w:val="000A044B"/>
    <w:rPr>
      <w:rFonts w:cs="Times New Roman"/>
    </w:rPr>
  </w:style>
  <w:style w:type="paragraph" w:styleId="a6">
    <w:name w:val="header"/>
    <w:basedOn w:val="a"/>
    <w:link w:val="a7"/>
    <w:rsid w:val="000A04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locked/>
    <w:rsid w:val="000A044B"/>
    <w:rPr>
      <w:rFonts w:eastAsia="Calibri"/>
      <w:lang w:val="ru-RU" w:eastAsia="ru-RU" w:bidi="ar-SA"/>
    </w:rPr>
  </w:style>
  <w:style w:type="paragraph" w:styleId="a8">
    <w:name w:val="footer"/>
    <w:basedOn w:val="a"/>
    <w:link w:val="a9"/>
    <w:uiPriority w:val="99"/>
    <w:rsid w:val="000A04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A044B"/>
    <w:rPr>
      <w:rFonts w:eastAsia="Calibri"/>
      <w:sz w:val="24"/>
      <w:szCs w:val="24"/>
      <w:lang w:val="ru-RU" w:eastAsia="ru-RU" w:bidi="ar-SA"/>
    </w:rPr>
  </w:style>
  <w:style w:type="paragraph" w:styleId="aa">
    <w:name w:val="Normal (Web)"/>
    <w:basedOn w:val="a"/>
    <w:rsid w:val="000A044B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0A044B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0A044B"/>
    <w:rPr>
      <w:rFonts w:eastAsia="Calibri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0A04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0A044B"/>
    <w:rPr>
      <w:rFonts w:eastAsia="Calibri"/>
      <w:sz w:val="16"/>
      <w:szCs w:val="16"/>
      <w:lang w:val="ru-RU" w:eastAsia="ru-RU" w:bidi="ar-SA"/>
    </w:rPr>
  </w:style>
  <w:style w:type="paragraph" w:customStyle="1" w:styleId="Style2">
    <w:name w:val="Style2"/>
    <w:basedOn w:val="a"/>
    <w:rsid w:val="000A044B"/>
    <w:pPr>
      <w:widowControl w:val="0"/>
      <w:autoSpaceDE w:val="0"/>
      <w:autoSpaceDN w:val="0"/>
      <w:adjustRightInd w:val="0"/>
      <w:spacing w:line="219" w:lineRule="exact"/>
      <w:ind w:firstLine="475"/>
    </w:pPr>
  </w:style>
  <w:style w:type="character" w:customStyle="1" w:styleId="FontStyle125">
    <w:name w:val="Font Style125"/>
    <w:rsid w:val="000A044B"/>
    <w:rPr>
      <w:rFonts w:ascii="Times New Roman" w:hAnsi="Times New Roman" w:cs="Times New Roman"/>
      <w:sz w:val="18"/>
      <w:szCs w:val="18"/>
    </w:rPr>
  </w:style>
  <w:style w:type="character" w:customStyle="1" w:styleId="FontStyle111">
    <w:name w:val="Font Style111"/>
    <w:rsid w:val="000A044B"/>
    <w:rPr>
      <w:rFonts w:ascii="Times New Roman" w:hAnsi="Times New Roman" w:cs="Times New Roman"/>
      <w:b/>
      <w:bCs/>
      <w:sz w:val="14"/>
      <w:szCs w:val="14"/>
    </w:rPr>
  </w:style>
  <w:style w:type="table" w:styleId="ab">
    <w:name w:val="Table Grid"/>
    <w:basedOn w:val="a1"/>
    <w:uiPriority w:val="39"/>
    <w:rsid w:val="00CA0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9">
    <w:name w:val="Style39"/>
    <w:basedOn w:val="a"/>
    <w:rsid w:val="00CA0B39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0">
    <w:name w:val="Style40"/>
    <w:basedOn w:val="a"/>
    <w:rsid w:val="00CA0B39"/>
    <w:pPr>
      <w:widowControl w:val="0"/>
      <w:autoSpaceDE w:val="0"/>
      <w:autoSpaceDN w:val="0"/>
      <w:adjustRightInd w:val="0"/>
      <w:spacing w:line="154" w:lineRule="exact"/>
      <w:jc w:val="center"/>
    </w:pPr>
  </w:style>
  <w:style w:type="character" w:customStyle="1" w:styleId="FontStyle112">
    <w:name w:val="Font Style112"/>
    <w:rsid w:val="00CA0B39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3">
    <w:name w:val="Font Style13"/>
    <w:rsid w:val="00CA0B39"/>
    <w:rPr>
      <w:rFonts w:ascii="Georgia" w:hAnsi="Georgia" w:cs="Georgia" w:hint="default"/>
      <w:b/>
      <w:bCs/>
      <w:spacing w:val="-10"/>
      <w:sz w:val="20"/>
      <w:szCs w:val="20"/>
    </w:rPr>
  </w:style>
  <w:style w:type="paragraph" w:styleId="23">
    <w:name w:val="Body Text Indent 2"/>
    <w:basedOn w:val="a"/>
    <w:link w:val="24"/>
    <w:rsid w:val="007265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265C7"/>
    <w:rPr>
      <w:rFonts w:eastAsia="Calibri"/>
      <w:sz w:val="24"/>
      <w:szCs w:val="24"/>
    </w:rPr>
  </w:style>
  <w:style w:type="table" w:customStyle="1" w:styleId="11">
    <w:name w:val="Сетка таблицы1"/>
    <w:basedOn w:val="a1"/>
    <w:next w:val="ab"/>
    <w:uiPriority w:val="99"/>
    <w:rsid w:val="0027325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23554"/>
    <w:pPr>
      <w:ind w:left="720"/>
      <w:contextualSpacing/>
    </w:pPr>
  </w:style>
  <w:style w:type="paragraph" w:styleId="ad">
    <w:name w:val="Body Text Indent"/>
    <w:basedOn w:val="a"/>
    <w:link w:val="ae"/>
    <w:semiHidden/>
    <w:unhideWhenUsed/>
    <w:rsid w:val="00B01C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B01C28"/>
    <w:rPr>
      <w:rFonts w:eastAsia="Calibri"/>
      <w:sz w:val="24"/>
      <w:szCs w:val="24"/>
    </w:rPr>
  </w:style>
  <w:style w:type="table" w:customStyle="1" w:styleId="110">
    <w:name w:val="Сетка таблицы11"/>
    <w:basedOn w:val="a1"/>
    <w:next w:val="ab"/>
    <w:rsid w:val="00B01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35CF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semiHidden/>
    <w:rsid w:val="002A69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5">
    <w:name w:val="Сетка таблицы2"/>
    <w:basedOn w:val="a1"/>
    <w:next w:val="ab"/>
    <w:uiPriority w:val="39"/>
    <w:rsid w:val="002A6929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uiPriority w:val="39"/>
    <w:rsid w:val="00E43F04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E2C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Balloon Text"/>
    <w:basedOn w:val="a"/>
    <w:link w:val="af0"/>
    <w:semiHidden/>
    <w:unhideWhenUsed/>
    <w:rsid w:val="0053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531DEE"/>
    <w:rPr>
      <w:rFonts w:ascii="Tahoma" w:hAnsi="Tahoma" w:cs="Tahoma"/>
      <w:color w:val="000000"/>
      <w:sz w:val="16"/>
      <w:szCs w:val="16"/>
    </w:rPr>
  </w:style>
  <w:style w:type="paragraph" w:customStyle="1" w:styleId="af1">
    <w:name w:val="Чертежный"/>
    <w:rsid w:val="00330CC4"/>
    <w:pPr>
      <w:jc w:val="both"/>
    </w:pPr>
    <w:rPr>
      <w:rFonts w:ascii="ISOCPEUR" w:hAnsi="ISOCPEUR"/>
      <w:i/>
      <w:sz w:val="28"/>
      <w:lang w:val="uk-UA"/>
    </w:rPr>
  </w:style>
  <w:style w:type="paragraph" w:styleId="af2">
    <w:name w:val="No Spacing"/>
    <w:basedOn w:val="a"/>
    <w:link w:val="af3"/>
    <w:uiPriority w:val="1"/>
    <w:qFormat/>
    <w:rsid w:val="0001439C"/>
    <w:pPr>
      <w:spacing w:after="0" w:line="240" w:lineRule="auto"/>
      <w:ind w:left="0" w:firstLine="0"/>
      <w:jc w:val="left"/>
    </w:pPr>
    <w:rPr>
      <w:rFonts w:ascii="Cambria" w:hAnsi="Cambria"/>
      <w:color w:val="auto"/>
      <w:sz w:val="22"/>
      <w:lang w:val="en-US" w:eastAsia="en-US" w:bidi="en-US"/>
    </w:rPr>
  </w:style>
  <w:style w:type="character" w:customStyle="1" w:styleId="af3">
    <w:name w:val="Без интервала Знак"/>
    <w:basedOn w:val="a0"/>
    <w:link w:val="af2"/>
    <w:uiPriority w:val="1"/>
    <w:rsid w:val="0001439C"/>
    <w:rPr>
      <w:rFonts w:ascii="Cambria" w:hAnsi="Cambria"/>
      <w:sz w:val="22"/>
      <w:szCs w:val="22"/>
      <w:lang w:val="en-US" w:eastAsia="en-US" w:bidi="en-US"/>
    </w:rPr>
  </w:style>
  <w:style w:type="character" w:styleId="af4">
    <w:name w:val="Strong"/>
    <w:basedOn w:val="a0"/>
    <w:qFormat/>
    <w:rsid w:val="000143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AF92-E2A4-40B2-B13D-36A51EC2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6856</Words>
  <Characters>46017</Characters>
  <Application>Microsoft Office Word</Application>
  <DocSecurity>0</DocSecurity>
  <Lines>383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СКНИИЖ</Company>
  <LinksUpToDate>false</LinksUpToDate>
  <CharactersWithSpaces>52768</CharactersWithSpaces>
  <SharedDoc>false</SharedDoc>
  <HLinks>
    <vt:vector size="18" baseType="variant">
      <vt:variant>
        <vt:i4>69141614</vt:i4>
      </vt:variant>
      <vt:variant>
        <vt:i4>6</vt:i4>
      </vt:variant>
      <vt:variant>
        <vt:i4>0</vt:i4>
      </vt:variant>
      <vt:variant>
        <vt:i4>5</vt:i4>
      </vt:variant>
      <vt:variant>
        <vt:lpwstr>\\Калуга</vt:lpwstr>
      </vt:variant>
      <vt:variant>
        <vt:lpwstr/>
      </vt:variant>
      <vt:variant>
        <vt:i4>69141614</vt:i4>
      </vt:variant>
      <vt:variant>
        <vt:i4>3</vt:i4>
      </vt:variant>
      <vt:variant>
        <vt:i4>0</vt:i4>
      </vt:variant>
      <vt:variant>
        <vt:i4>5</vt:i4>
      </vt:variant>
      <vt:variant>
        <vt:lpwstr>\\Калуга</vt:lpwstr>
      </vt:variant>
      <vt:variant>
        <vt:lpwstr/>
      </vt:variant>
      <vt:variant>
        <vt:i4>69141614</vt:i4>
      </vt:variant>
      <vt:variant>
        <vt:i4>0</vt:i4>
      </vt:variant>
      <vt:variant>
        <vt:i4>0</vt:i4>
      </vt:variant>
      <vt:variant>
        <vt:i4>5</vt:i4>
      </vt:variant>
      <vt:variant>
        <vt:lpwstr>\\Калуга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СКНИИЖ</dc:creator>
  <cp:keywords/>
  <dc:description/>
  <cp:lastModifiedBy>Metod1</cp:lastModifiedBy>
  <cp:revision>4</cp:revision>
  <cp:lastPrinted>2018-04-12T07:41:00Z</cp:lastPrinted>
  <dcterms:created xsi:type="dcterms:W3CDTF">2019-04-26T08:45:00Z</dcterms:created>
  <dcterms:modified xsi:type="dcterms:W3CDTF">2019-04-26T09:00:00Z</dcterms:modified>
</cp:coreProperties>
</file>