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E3" w:rsidRPr="00BB20B4" w:rsidRDefault="001E40E3" w:rsidP="00BB20B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Роль физической культуры в укреплении здоровья </w:t>
      </w:r>
      <w:r w:rsidR="00BB20B4" w:rsidRPr="00BB20B4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младших школьников</w:t>
      </w:r>
    </w:p>
    <w:p w:rsidR="00BB20B4" w:rsidRDefault="00BB20B4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Говоря о понятии здоровье, необходимо иметь в виду три его стороны. Во-первых, физическое здоровье, что означает благополучие физиологических систем организма человека. Это состояние </w:t>
      </w:r>
      <w:proofErr w:type="spellStart"/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>, дыхательной, нервной, мы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шечной и др. систем. Во-вторых, психическое здоровье. Это соответствующий уровень развития умственных, творческих способностей человека. В-третьих, социальный аспект здо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ровья, означающий создание государством соответствующих уровню развития общества условий для жизнедеятельности человека. Это создание условий для жизни и быта, учебы, работы, организация системы здравоохранения, отдыха и т. д. Все это составляющие здоровья человека. Только при развитии, сохранении этих условий можно говорить о благополучном здоровье. Таким образом, здоровье человека — это процесс раз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вития и сохранения его психических и физиологических свойств, наилучшей работоспособности и общественной актив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ности при максимальной продолжительности жизни. Здоровье человека не сводится лишь к отсутствию болезней, недомога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ния. Здоровье — это такое состояние человека, которое позво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ляет ему полноценно выполнять свои функции, прежде всего трудовые, вести здоровый образ жизни.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     Как было сказано, важной составляющей здоровья челове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ка является его физическое здоровье. И это вполне естественно, ибо на долголетие человека, продолжительность его активной жизни огромное влияние оказывает двигательная активность, лежащая в основе физической культуры. Ограничение двига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тельной активности повышает заболеваемость и смертность человека. Это связано с тем, что малоподвижный образ жизни, отсутствие достаточной физической нагрузки способствуют нарушению, а затем и прекращению роста мышечной и кост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ткани, уменьшению 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жизненной емкости легких. И, самое главное, малоподвижный образ жизни ведет к нарушению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proofErr w:type="spellStart"/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системы. Среди поставленных задач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с учетом его психологического и физиологического воздействия организма учащихся, соблюдение гигиенических норм, нормирование учебной нагрузки и профилактика утомления учащихся, использование комплекса оздоровительных мероприятий, а также развитие двигательных качеств  - силы, ловкости, гибкости и выносливости.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Но в тоже время, последние годы стали очевидными многочисленные примеры в сторону умственного воспитания учащихся. Такое положение отрицательно сказывается на состоянии здоровья школьников.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Систематические умственные нагрузки увеличивают опасность гиподинамии. Человек, тем более молодой, которому от природы предназначено движение, попадает в условия минимального двигательного режима. В данной ситуации физическое развитие крайне затруднено. А цели физического воспитания - формировать у учащихся знания о методах и средствах всестороннего развития человека.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Поэтому очень важно создать условия для изучения учащимися функций своего организма, овладение способами самостоятельно осваивать физические качества. 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Убежден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, что уроки физической культуры наряду с тренировочной и физической  направленностью,  в большей   степени, должны   отвечать   оздоровительным и воспитательным задачам. И больше  уделять внимание  для самостоятельных занятий и способствовать этому, чтобы ученик умел выполнять страховку и </w:t>
      </w:r>
      <w:proofErr w:type="spellStart"/>
      <w:r w:rsidRPr="00BB20B4">
        <w:rPr>
          <w:rFonts w:ascii="Times New Roman" w:eastAsia="Times New Roman" w:hAnsi="Times New Roman" w:cs="Times New Roman"/>
          <w:sz w:val="28"/>
          <w:szCs w:val="28"/>
        </w:rPr>
        <w:t>самостраховку</w:t>
      </w:r>
      <w:proofErr w:type="spell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сложных элементов.  Большую роль играют также домашние задания, что дает возможность учащимся проявлять активность на уроках физкультуры укреплять,   быстрее осваивать  и повышать свои знания.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Конечно, научно-технический прогресс дал многое для развития общества. Вместе с тем, развитие механизации и автоматизации </w:t>
      </w:r>
      <w:proofErr w:type="spellStart"/>
      <w:r w:rsidRPr="00BB20B4">
        <w:rPr>
          <w:rFonts w:ascii="Times New Roman" w:eastAsia="Times New Roman" w:hAnsi="Times New Roman" w:cs="Times New Roman"/>
          <w:sz w:val="28"/>
          <w:szCs w:val="28"/>
        </w:rPr>
        <w:t>производ</w:t>
      </w:r>
      <w:proofErr w:type="spellEnd"/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20B4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r w:rsidRPr="00BB20B4">
        <w:rPr>
          <w:rFonts w:ascii="Times New Roman" w:eastAsia="Times New Roman" w:hAnsi="Times New Roman" w:cs="Times New Roman"/>
          <w:sz w:val="28"/>
          <w:szCs w:val="28"/>
        </w:rPr>
        <w:t>, всевозможных видов транспортных средств уменьшает и постепенно сокращает долю физического труда, одновременно снижая двигательную активность человека. В этих условиях     роль и значение различных форм и средств физической куль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туры резко возрастает, ибо необходимо восполнить недостаток двигательной активности.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Существенное влияние на здоровье человека оказывает его образ жизни. От того, какой образ жизни ведет человек, зависит его здоровье. Что такое образ жизни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. Образ жизни включает основную деятельность человека, куда входят трудовая и общественная деятельность, двигатель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ная активность, общение и бытовые взаимоотношения. К этому можно отнести и уроки физической культуры. Урок физической культуры – это фрагмент естественной жизни детей, так как в движениях  дети растут, познают мир, пробуют свои силы. Движения укрепляют их, а главное, несут здоровье и радость.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     Подвижные игры — одно из самых любимых  занятий детей на уроках физической культуры.  Они являются комплексным средством физического воспитания, способствующим 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полноценному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растущего организма. Поэтому подвижным играм отвожу значительное место в школьной программе в начальной школе.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 Поэтому все составля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ющие образа жизни человека необходимо подчинить основной цели, а именно — сохранению здоровья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>По существу от двигательной активности зависят и остальные составляющие образа жизни. В связи с этим, еще на этапе подготовки человека к трудовой деятельности, для освое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профессиональных знаний и умений, 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занятия физическими упражнениями. Например, монтажникам-высотникам регулярные занятия спортивной гимнастикой, 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lastRenderedPageBreak/>
        <w:t>акробатикой, батутом позволяют развить необ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ходимые двигательные способности и быстрее привыкнуть к работе на высоте. 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активность имеет большое значение и для людей, занятых умственной деятельностью (инженеры, врачи, учителя, ученые и т. д.). Дело в том, что эффективность умственной деятельности в условиях низкой физической активности уже на вторые сутки снижается почти на 50%. При этом резко ухудшается концентрация внимания, растет нервное напряжение, быстро развивается утомление, человек становится раздражительным, вспыльчивым. Не слу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чайно,  поэтому великий русский писатель Л. Н. Толстой при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давал большое значение физической активности.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     Установлена прямая зависимость между успеваемостью школьников и их физическим развитием. 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Школьники, имеющие пропорционально развитую мускулатуру, лучше учились, успевали сделать больший объем учебной работы на уроках, быстрее и качественнее выполняли домашние зада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ния, меньше уставали на занятиях.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Большое значение занятия физическими упражнениями, спортом в жизни человека игра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и в свободное от работы, учебы или другой деятельности время. Свободное время также является составляющей частью образа жизни человека. И, если речь идет о здоровом образе жизни, то и все средства хороши. </w:t>
      </w:r>
      <w:proofErr w:type="spellStart"/>
      <w:r w:rsidRPr="00BB20B4">
        <w:rPr>
          <w:rFonts w:ascii="Times New Roman" w:eastAsia="Times New Roman" w:hAnsi="Times New Roman" w:cs="Times New Roman"/>
          <w:sz w:val="28"/>
          <w:szCs w:val="28"/>
        </w:rPr>
        <w:t>Совмесное</w:t>
      </w:r>
      <w:proofErr w:type="spell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времяпрепровождения  детей с родителями,  также позволяет достичь  целей в укреплении здоровья. Это может быть чтение, рисование, рукоделие, ого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родничество и т. д. Можно посвятить свободное время и люби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мому виду спорта. В зависимости от времени года следует ме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нять свои увлечения. Зимой — это лыжи,  коньки;  летом — бег, велосипед, туризм и т. д.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 Трудно отдать предпочтении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какому-то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из указанных средств, все будет зависеть от возраста, пола, условий жизни. Одно,   несомненно — все они помогают в будущем, предотвратить стремление учащихся к курению, употреблению алкоголя и наркотиков. Пагубность их для здоровья человека общеиз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вестна.       Не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секрет, что на базе хорошей физической подготовки можно научиться чему угодно: и бегать, и прыгать, и выполнять гимнасти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ческие упражнения. А чтобы до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биться этого, необходимо трудиться, А.С.Мака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ренко писал: 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«Творческий труд со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вершенно невозможен у тех лю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дей,  которые к работе подходят со страхом,  которые боятся,  так сказать,  трудового пота, которые на каждом шагу только и делают,  что думают,  как бы поскорее от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делаться от работы и начать что-нибудь другое».</w:t>
      </w:r>
      <w:proofErr w:type="gramEnd"/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Считаю, что главная проблема физического воспитания состоит в том, что в начальной школе ученик не умеет трудиться; в основной  школе не любит трудиться; в средней школе не хочет трудиться.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Вот почему девиз «Нет способ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ных и неспособных, а есть трудо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любивые и ленивые люди в фи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зическом воспитании» проходит у меня красной нитью во всех клас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сах, определяет первое направле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ние в моей работе. Я часто также повторяю фразу: «Дети, вы все хотите быть сильными и крепкими, здоровыми, стройными, с краси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вой осанкой и походкой... Но я смогу научить вас быть такими, только если вы поможете  мне в этом и будете выполнять домашние задания, заниматься самостоятельно, проявлять старания.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sz w:val="28"/>
          <w:szCs w:val="28"/>
        </w:rPr>
        <w:t>«Все наши замыслы превра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щаются в прах, если нет у уче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ника желания учиться», — писал В.А.Сухомлинский. Поэтому наша важнейшая цель — всестороннее развитие личности. На уроках нельзя подавлять индивидуаль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способности учащихся, мы должны </w:t>
      </w:r>
      <w:proofErr w:type="gramStart"/>
      <w:r w:rsidRPr="00BB20B4">
        <w:rPr>
          <w:rFonts w:ascii="Times New Roman" w:eastAsia="Times New Roman" w:hAnsi="Times New Roman" w:cs="Times New Roman"/>
          <w:sz w:val="28"/>
          <w:szCs w:val="28"/>
        </w:rPr>
        <w:t>помогать каждому уче</w:t>
      </w:r>
      <w:r w:rsidRPr="00BB20B4">
        <w:rPr>
          <w:rFonts w:ascii="Times New Roman" w:eastAsia="Times New Roman" w:hAnsi="Times New Roman" w:cs="Times New Roman"/>
          <w:sz w:val="28"/>
          <w:szCs w:val="28"/>
        </w:rPr>
        <w:softHyphen/>
        <w:t>нику развиваться</w:t>
      </w:r>
      <w:proofErr w:type="gramEnd"/>
      <w:r w:rsidRPr="00BB20B4">
        <w:rPr>
          <w:rFonts w:ascii="Times New Roman" w:eastAsia="Times New Roman" w:hAnsi="Times New Roman" w:cs="Times New Roman"/>
          <w:sz w:val="28"/>
          <w:szCs w:val="28"/>
        </w:rPr>
        <w:t xml:space="preserve"> творчески.</w:t>
      </w:r>
    </w:p>
    <w:p w:rsidR="001E40E3" w:rsidRPr="00BB20B4" w:rsidRDefault="001E40E3" w:rsidP="00BB20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BB20B4">
        <w:rPr>
          <w:rFonts w:ascii="Times New Roman" w:eastAsia="Times New Roman" w:hAnsi="Times New Roman" w:cs="Times New Roman"/>
          <w:color w:val="767676"/>
          <w:sz w:val="28"/>
          <w:szCs w:val="28"/>
        </w:rPr>
        <w:t> </w:t>
      </w:r>
    </w:p>
    <w:p w:rsidR="00BC5058" w:rsidRPr="00BB20B4" w:rsidRDefault="00BC5058" w:rsidP="00BB2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058" w:rsidRPr="00BB20B4" w:rsidSect="0085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E3"/>
    <w:rsid w:val="001E40E3"/>
    <w:rsid w:val="00852128"/>
    <w:rsid w:val="00BB20B4"/>
    <w:rsid w:val="00B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8"/>
  </w:style>
  <w:style w:type="paragraph" w:styleId="2">
    <w:name w:val="heading 2"/>
    <w:basedOn w:val="a"/>
    <w:link w:val="20"/>
    <w:uiPriority w:val="9"/>
    <w:qFormat/>
    <w:rsid w:val="001E4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0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3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86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7373</Characters>
  <Application>Microsoft Office Word</Application>
  <DocSecurity>0</DocSecurity>
  <Lines>61</Lines>
  <Paragraphs>17</Paragraphs>
  <ScaleCrop>false</ScaleCrop>
  <Company>Hewlett-Packard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Zubko</dc:creator>
  <cp:keywords/>
  <dc:description/>
  <cp:lastModifiedBy>Жека</cp:lastModifiedBy>
  <cp:revision>3</cp:revision>
  <dcterms:created xsi:type="dcterms:W3CDTF">2015-04-16T09:05:00Z</dcterms:created>
  <dcterms:modified xsi:type="dcterms:W3CDTF">2019-11-07T12:22:00Z</dcterms:modified>
</cp:coreProperties>
</file>