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52" w:rsidRPr="002F0A17" w:rsidRDefault="006F7BCA" w:rsidP="002F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Буллинг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и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кибербуллинг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студенческом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коллективе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6F7BCA" w:rsidRDefault="006F7BCA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550E" w:rsidRPr="002F0A17" w:rsidRDefault="002F550E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11312" w:rsidRDefault="00C11312" w:rsidP="002F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Буллинг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Что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это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такое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lang w:val="uk-UA"/>
        </w:rPr>
        <w:t>?</w:t>
      </w:r>
    </w:p>
    <w:p w:rsidR="002F550E" w:rsidRPr="002F0A17" w:rsidRDefault="002F550E" w:rsidP="002F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B19CB" w:rsidRPr="00B978C8" w:rsidRDefault="00B978C8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405765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21600" y="21363"/>
                <wp:lineTo x="21600" y="0"/>
                <wp:lineTo x="-237" y="0"/>
              </wp:wrapPolygon>
            </wp:wrapTight>
            <wp:docPr id="7" name="Рисунок 6" descr="cover_Hani,Feat.FaithTrent_FoolishMindGames_TheOriginalVersions__TheOriginalVersions__Soterios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Hani,Feat.FaithTrent_FoolishMindGames_TheOriginalVersions__TheOriginalVersions__SoteriosRec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F7BCA" w:rsidRPr="002F0A17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Буллинг</w:t>
      </w:r>
      <w:proofErr w:type="spellEnd"/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6F7BCA" w:rsidRPr="002F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bullying</w:t>
      </w:r>
      <w:proofErr w:type="spellEnd"/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от </w:t>
      </w:r>
      <w:proofErr w:type="spellStart"/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анг</w:t>
      </w:r>
      <w:proofErr w:type="spellEnd"/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bully</w:t>
      </w:r>
      <w:proofErr w:type="spellEnd"/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хулиган, драчун, задира, грубиян)</w:t>
      </w:r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- </w:t>
      </w:r>
      <w:r w:rsidR="006F7BCA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продолжительное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физическое или психическое насилие со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стороны одного человека или группы в отношении к тому, кто не способен защитить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себя в данной ситуации. </w:t>
      </w:r>
    </w:p>
    <w:p w:rsidR="001B19CB" w:rsidRPr="00B978C8" w:rsidRDefault="00FE5263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Наиболее тревожным и требующим пристального внимания является то, что </w:t>
      </w:r>
      <w:proofErr w:type="spellStart"/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</w:t>
      </w:r>
      <w:proofErr w:type="spellEnd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представляет собой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именно сознательное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насилие, 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 </w:t>
      </w:r>
      <w:proofErr w:type="spellStart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котором</w:t>
      </w:r>
      <w:proofErr w:type="spellEnd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агрессор прекрасно осознает и отдает себе полный отчет о том, что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он делает, для чего и какие могут быть последствия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То есть, </w:t>
      </w:r>
      <w:proofErr w:type="spellStart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это</w:t>
      </w:r>
      <w:proofErr w:type="spellEnd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сознательное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F7BCA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причинение боли и страданий другому человеку.</w:t>
      </w:r>
      <w:r w:rsidR="001B19CB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B19CB" w:rsidRPr="00B978C8" w:rsidRDefault="001B19CB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</w:t>
      </w:r>
      <w:proofErr w:type="spellEnd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проявляться в разных формах: в виде физической агрессии -</w:t>
      </w:r>
      <w:r w:rsidRPr="00B978C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толчки, пинки, удары; в виде вербальной агрессии - обзывания, насмешки, запугивание, игнорирование, вымогательство, порча имущества.</w:t>
      </w:r>
    </w:p>
    <w:p w:rsidR="00C11312" w:rsidRDefault="00C11312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1312" w:rsidRDefault="00C11312" w:rsidP="002F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Чем опасен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буллинг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?</w:t>
      </w:r>
    </w:p>
    <w:p w:rsidR="00B978C8" w:rsidRDefault="00B978C8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F550E" w:rsidRDefault="002F550E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759075" cy="2019300"/>
            <wp:effectExtent l="19050" t="0" r="3175" b="0"/>
            <wp:wrapTight wrapText="bothSides">
              <wp:wrapPolygon edited="0">
                <wp:start x="-149" y="0"/>
                <wp:lineTo x="-149" y="21396"/>
                <wp:lineTo x="21625" y="21396"/>
                <wp:lineTo x="21625" y="0"/>
                <wp:lineTo x="-149" y="0"/>
              </wp:wrapPolygon>
            </wp:wrapTight>
            <wp:docPr id="4" name="Рисунок 4" descr="http://n1s2.hsmedia.ru/5b/b1/7d/5bb17d26905a0423955bff4b4a1dfc38/690x505_0xc0a8392b_14749916631465385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1s2.hsmedia.ru/5b/b1/7d/5bb17d26905a0423955bff4b4a1dfc38/690x505_0xc0a8392b_147499166314653852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85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="00FE5263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аще всего с </w:t>
      </w:r>
      <w:r w:rsidR="00B96685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этой </w:t>
      </w:r>
      <w:r w:rsidR="00FE5263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проблемой сталкиваются в</w:t>
      </w:r>
      <w:r w:rsidR="00F156F7" w:rsidRPr="002F0A1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E5263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образовательной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E5263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среде</w:t>
      </w:r>
      <w:r w:rsidR="00B96685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B96685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</w:t>
      </w:r>
      <w:proofErr w:type="spellStart"/>
      <w:r w:rsidR="00B96685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буллинга</w:t>
      </w:r>
      <w:proofErr w:type="spellEnd"/>
      <w:r w:rsidR="00B96685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выступают дети подросткового возраста. </w:t>
      </w:r>
    </w:p>
    <w:p w:rsidR="002F550E" w:rsidRDefault="00B96685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Чем же опасна ситуация </w:t>
      </w:r>
      <w:proofErr w:type="spellStart"/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буллинга</w:t>
      </w:r>
      <w:proofErr w:type="spellEnd"/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попросту говоря, травли? </w:t>
      </w:r>
    </w:p>
    <w:p w:rsidR="00B96685" w:rsidRPr="00B978C8" w:rsidRDefault="00B96685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Ведущей деятельностью в подростковом возрасте является общение со сверстниками</w:t>
      </w:r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 данное общение состоит из ситуаций </w:t>
      </w:r>
      <w:proofErr w:type="spellStart"/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притиснения</w:t>
      </w:r>
      <w:proofErr w:type="spellEnd"/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, унижения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то </w:t>
      </w:r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подобный 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опыт переживания является травмирующим для </w:t>
      </w:r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подростка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негативно сказывается на развитии </w:t>
      </w:r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личности, формировании </w:t>
      </w:r>
      <w:proofErr w:type="spellStart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Я-концепции</w:t>
      </w:r>
      <w:proofErr w:type="spellEnd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, самооценк</w:t>
      </w:r>
      <w:r w:rsidR="00C11312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, а так же на системе ценностей и стиле взаимодействия подростка со сверстниками. Усвоив особенности повторяющейся формы поведения (поведение «жертвы», «</w:t>
      </w:r>
      <w:r w:rsidR="002F0A17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агрессора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»), подросток может принимать и следовать такой форме поведения всю оставшуюся жизнь. Кроме того, в результате длительного преследования, постоянных унижений, морального подавления</w:t>
      </w:r>
      <w:r w:rsidR="002F550E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жертвы </w:t>
      </w:r>
      <w:proofErr w:type="spellStart"/>
      <w:r w:rsidR="002F550E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буллинга</w:t>
      </w:r>
      <w:proofErr w:type="spellEnd"/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нарушается </w:t>
      </w:r>
      <w:r w:rsidR="001B19CB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базовая потребность в безопасности, что в последствии может привести к социальной </w:t>
      </w:r>
      <w:proofErr w:type="spellStart"/>
      <w:r w:rsidR="001B19CB"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дезадаптации</w:t>
      </w:r>
      <w:proofErr w:type="spellEnd"/>
      <w:r w:rsidR="002F6C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психосоматическим заболеваниям</w:t>
      </w:r>
      <w:r w:rsidRPr="00B978C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F0A17" w:rsidRDefault="002F0A17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978C8" w:rsidRDefault="00B978C8" w:rsidP="00B9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Сценарий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буллинга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B978C8" w:rsidRPr="002F0A17" w:rsidRDefault="00B978C8" w:rsidP="00B9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978C8" w:rsidRPr="002F0A17" w:rsidRDefault="00B978C8" w:rsidP="00B97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начала агрессор совершает некое действие по отношению к жертве, для того, чтобы спровоцировать и вызвать яркую реакцию, которую в дальнейшем можно использовать в своих интересах. Самая главная цель в провокации, это вызвать у человека недовольство, несогласие, оказывая физическое воздействие или препятствуя его деятельности, а затем использовать его реакцию. Суть в том, чтобы найти повод для обвинения. Если жертва останется пассивной, то будет обвинена в нежелании отвечать. Если жертва ответит, то смысл ответа будет передернут и объявлен хамством или ложью. Таким образом, создается повод для нового обвинения. </w:t>
      </w:r>
    </w:p>
    <w:p w:rsidR="002F0A17" w:rsidRDefault="002F0A17" w:rsidP="002F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Причины и структура </w:t>
      </w:r>
      <w:proofErr w:type="spellStart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буллинга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2F550E" w:rsidRDefault="002F550E" w:rsidP="002F5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F156F7" w:rsidRPr="002F0A17" w:rsidRDefault="00B978C8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318135</wp:posOffset>
            </wp:positionV>
            <wp:extent cx="2590800" cy="1724025"/>
            <wp:effectExtent l="19050" t="0" r="0" b="0"/>
            <wp:wrapTight wrapText="bothSides">
              <wp:wrapPolygon edited="0">
                <wp:start x="-159" y="0"/>
                <wp:lineTo x="-159" y="21481"/>
                <wp:lineTo x="21600" y="21481"/>
                <wp:lineTo x="21600" y="0"/>
                <wp:lineTo x="-159" y="0"/>
              </wp:wrapPolygon>
            </wp:wrapTight>
            <wp:docPr id="3" name="Рисунок 2" descr="4c83b3b6462e426e9db051b615a9a3b3__66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83b3b6462e426e9db051b615a9a3b3__660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подростковом возрасте причины такого явления как </w:t>
      </w:r>
      <w:proofErr w:type="spellStart"/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</w:t>
      </w:r>
      <w:proofErr w:type="spellEnd"/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имеют широ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кий спектр причин возникновения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Подростки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пытаются подобным поведением выделиться, привлечь к себе внимание,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 знак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и одобрения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81546" w:rsidRPr="002F0A17" w:rsidRDefault="00F81546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Мотивацией к </w:t>
      </w:r>
      <w:proofErr w:type="spellStart"/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буллингу</w:t>
      </w:r>
      <w:proofErr w:type="spellEnd"/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могут выступать чувство неприязни, нейтрализация соперника, восстановление справедливости, борьба за власть, подчинение лидеру, зависть, самоутверждение, месть.</w:t>
      </w:r>
    </w:p>
    <w:p w:rsidR="00F81546" w:rsidRPr="002F0A17" w:rsidRDefault="00F81546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 травли - ослабление не только личной ответственности, но и отказ механизмов, сдерживающих от нанесения вреда другим.</w:t>
      </w:r>
    </w:p>
    <w:p w:rsidR="001B19CB" w:rsidRPr="002F0A17" w:rsidRDefault="001B19CB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Социальная структура </w:t>
      </w:r>
      <w:proofErr w:type="spellStart"/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буллинга</w:t>
      </w:r>
      <w:proofErr w:type="spellEnd"/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, как правило, включает в себя три основных группы: преследователь (</w:t>
      </w:r>
      <w:r w:rsid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агрессор</w:t>
      </w: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жертва, наблюдатели. Наблюдатели условно делятся на несколько подгрупп: помощники </w:t>
      </w:r>
      <w:r w:rsid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агрессора</w:t>
      </w:r>
      <w:r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, защитники жертв, нейтральные участники.</w:t>
      </w:r>
    </w:p>
    <w:p w:rsidR="00B978C8" w:rsidRPr="002F0A17" w:rsidRDefault="00B978C8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F0A17" w:rsidRDefault="002F0A17" w:rsidP="00B9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B978C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Кибербуллинг</w:t>
      </w:r>
      <w:proofErr w:type="spellEnd"/>
      <w:r w:rsidRPr="002F0A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B978C8" w:rsidRPr="002F0A17" w:rsidRDefault="00B978C8" w:rsidP="00B97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F156F7" w:rsidRDefault="00B978C8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2705100" cy="1514475"/>
            <wp:effectExtent l="19050" t="0" r="0" b="0"/>
            <wp:wrapTight wrapText="bothSides">
              <wp:wrapPolygon edited="0">
                <wp:start x="-152" y="0"/>
                <wp:lineTo x="-152" y="21464"/>
                <wp:lineTo x="21600" y="21464"/>
                <wp:lineTo x="21600" y="0"/>
                <wp:lineTo x="-152" y="0"/>
              </wp:wrapPolygon>
            </wp:wrapTight>
            <wp:docPr id="13" name="Рисунок 13" descr="http://stop-ugroza.ru/wp-content/uploads/2016/04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p-ugroza.ru/wp-content/uploads/2016/04/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Одной из форм </w:t>
      </w:r>
      <w:proofErr w:type="spellStart"/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буллинга</w:t>
      </w:r>
      <w:proofErr w:type="spellEnd"/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</w:t>
      </w:r>
      <w:proofErr w:type="spellStart"/>
      <w:r w:rsidR="001B19CB" w:rsidRPr="002F0A17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к</w:t>
      </w:r>
      <w:r w:rsidR="00F156F7" w:rsidRPr="002F0A17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ибербуллинг</w:t>
      </w:r>
      <w:proofErr w:type="spellEnd"/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который представляет собой 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намеренное, неоднократно повторяющиеся воздействие на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подростка, посредством электронных технологий, включающие в себя рассылку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сообщений оскорбительного и угрожающего характера, распространение в сети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неправдоподобной унижающей информации, а так же фото и видео с участием</w:t>
      </w:r>
      <w:r w:rsidR="001B19CB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56F7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>пострадавшего.</w:t>
      </w:r>
      <w:r w:rsidR="00C11312" w:rsidRPr="002F0A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Сложность представляет то, что при таком воздействии отсутствует межличностный контакт, подросток может одеть любую маску и общаться под видом другого человека. Кроме того, в таком случае агрессор знает, что ему не придется отвечать за свои слова и действия, поэтому ведет себя крайне вызывающе и грубо.</w:t>
      </w:r>
    </w:p>
    <w:p w:rsidR="00B978C8" w:rsidRPr="002F0A17" w:rsidRDefault="00B978C8" w:rsidP="002F5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81546" w:rsidRDefault="007F0A2E" w:rsidP="007F0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F0A2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Что делать, если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вы </w:t>
      </w:r>
      <w:r w:rsidRPr="007F0A2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столкнулись с ситуацией </w:t>
      </w:r>
      <w:proofErr w:type="spellStart"/>
      <w:r w:rsidRPr="007F0A2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буллинга</w:t>
      </w:r>
      <w:proofErr w:type="spellEnd"/>
      <w:r w:rsidRPr="007F0A2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?</w:t>
      </w:r>
    </w:p>
    <w:p w:rsidR="00A36614" w:rsidRPr="00A36614" w:rsidRDefault="00A36614" w:rsidP="00A3661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6"/>
          <w:szCs w:val="26"/>
          <w:u w:val="single"/>
        </w:rPr>
      </w:pPr>
      <w:r w:rsidRPr="00A36614">
        <w:rPr>
          <w:rStyle w:val="c5"/>
          <w:bCs/>
          <w:iCs/>
          <w:color w:val="000000"/>
          <w:sz w:val="26"/>
          <w:szCs w:val="26"/>
          <w:u w:val="single"/>
        </w:rPr>
        <w:t>Действия педагогов:</w:t>
      </w:r>
    </w:p>
    <w:p w:rsidR="00A36614" w:rsidRPr="00A36614" w:rsidRDefault="00A36614" w:rsidP="00A36614">
      <w:pPr>
        <w:pStyle w:val="c3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A36614">
        <w:rPr>
          <w:rStyle w:val="c17"/>
          <w:bCs/>
          <w:iCs/>
          <w:color w:val="000000"/>
          <w:sz w:val="26"/>
          <w:szCs w:val="26"/>
        </w:rPr>
        <w:t>Не игнорировать, не преуменьшать значение</w:t>
      </w:r>
      <w:r>
        <w:rPr>
          <w:rStyle w:val="c1"/>
          <w:iCs/>
          <w:color w:val="000000"/>
          <w:sz w:val="26"/>
          <w:szCs w:val="26"/>
        </w:rPr>
        <w:t>;</w:t>
      </w:r>
    </w:p>
    <w:p w:rsidR="00A36614" w:rsidRPr="00A36614" w:rsidRDefault="00A36614" w:rsidP="00A36614">
      <w:pPr>
        <w:pStyle w:val="c3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>
        <w:rPr>
          <w:bCs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376555</wp:posOffset>
            </wp:positionV>
            <wp:extent cx="3097530" cy="2066925"/>
            <wp:effectExtent l="19050" t="0" r="7620" b="0"/>
            <wp:wrapSquare wrapText="bothSides"/>
            <wp:docPr id="6" name="Рисунок 1" descr="http://www.bgdncentr.ru/wp-content/uploads/stopbul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dncentr.ru/wp-content/uploads/stopbully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7"/>
          <w:bCs/>
          <w:iCs/>
          <w:color w:val="000000"/>
          <w:sz w:val="26"/>
          <w:szCs w:val="26"/>
        </w:rPr>
        <w:t>Д</w:t>
      </w:r>
      <w:r w:rsidRPr="00A36614">
        <w:rPr>
          <w:rStyle w:val="c1"/>
          <w:iCs/>
          <w:color w:val="000000"/>
          <w:sz w:val="26"/>
          <w:szCs w:val="26"/>
        </w:rPr>
        <w:t>емонстрировать полную нетерпимость к любым актам насилия</w:t>
      </w:r>
      <w:r>
        <w:rPr>
          <w:rStyle w:val="c1"/>
          <w:iCs/>
          <w:color w:val="000000"/>
          <w:sz w:val="26"/>
          <w:szCs w:val="26"/>
        </w:rPr>
        <w:t>;</w:t>
      </w:r>
    </w:p>
    <w:p w:rsidR="00A36614" w:rsidRPr="00A36614" w:rsidRDefault="00A36614" w:rsidP="00A8363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6"/>
          <w:szCs w:val="26"/>
        </w:rPr>
      </w:pPr>
      <w:r w:rsidRPr="00A36614">
        <w:rPr>
          <w:rStyle w:val="c1"/>
          <w:color w:val="000000"/>
          <w:sz w:val="26"/>
          <w:szCs w:val="26"/>
        </w:rPr>
        <w:t xml:space="preserve">Обсудить с ребятами в группе случай </w:t>
      </w:r>
      <w:proofErr w:type="spellStart"/>
      <w:r w:rsidRPr="00A36614">
        <w:rPr>
          <w:rStyle w:val="c1"/>
          <w:color w:val="000000"/>
          <w:sz w:val="26"/>
          <w:szCs w:val="26"/>
        </w:rPr>
        <w:t>буллинга</w:t>
      </w:r>
      <w:proofErr w:type="spellEnd"/>
      <w:r>
        <w:rPr>
          <w:rStyle w:val="c1"/>
          <w:color w:val="000000"/>
          <w:sz w:val="26"/>
          <w:szCs w:val="26"/>
        </w:rPr>
        <w:t>,</w:t>
      </w:r>
      <w:r w:rsidRPr="00A36614">
        <w:rPr>
          <w:rStyle w:val="c1"/>
          <w:color w:val="000000"/>
          <w:sz w:val="26"/>
          <w:szCs w:val="26"/>
        </w:rPr>
        <w:t xml:space="preserve"> выработать правила против </w:t>
      </w:r>
      <w:proofErr w:type="spellStart"/>
      <w:r w:rsidRPr="00A36614">
        <w:rPr>
          <w:rStyle w:val="c1"/>
          <w:color w:val="000000"/>
          <w:sz w:val="26"/>
          <w:szCs w:val="26"/>
        </w:rPr>
        <w:t>буллинга</w:t>
      </w:r>
      <w:proofErr w:type="spellEnd"/>
      <w:r>
        <w:rPr>
          <w:rStyle w:val="c1"/>
          <w:color w:val="000000"/>
          <w:sz w:val="26"/>
          <w:szCs w:val="26"/>
        </w:rPr>
        <w:t>;</w:t>
      </w:r>
      <w:r w:rsidRPr="00A36614">
        <w:rPr>
          <w:rStyle w:val="c1"/>
          <w:color w:val="000000"/>
          <w:sz w:val="26"/>
          <w:szCs w:val="26"/>
        </w:rPr>
        <w:t xml:space="preserve"> </w:t>
      </w:r>
    </w:p>
    <w:p w:rsidR="00A36614" w:rsidRPr="00A36614" w:rsidRDefault="00A36614" w:rsidP="00A83631">
      <w:pPr>
        <w:pStyle w:val="c3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6"/>
          <w:szCs w:val="26"/>
        </w:rPr>
      </w:pPr>
      <w:r w:rsidRPr="00A36614">
        <w:rPr>
          <w:rStyle w:val="c17"/>
          <w:bCs/>
          <w:iCs/>
          <w:color w:val="000000"/>
          <w:sz w:val="26"/>
          <w:szCs w:val="26"/>
        </w:rPr>
        <w:t>Проинформировать педагогический коллектив</w:t>
      </w:r>
      <w:r>
        <w:rPr>
          <w:rStyle w:val="c17"/>
          <w:bCs/>
          <w:iCs/>
          <w:color w:val="000000"/>
          <w:sz w:val="26"/>
          <w:szCs w:val="26"/>
        </w:rPr>
        <w:t xml:space="preserve"> о случаях травли;</w:t>
      </w:r>
    </w:p>
    <w:p w:rsidR="00A36614" w:rsidRPr="00A36614" w:rsidRDefault="00A36614" w:rsidP="00A36614">
      <w:pPr>
        <w:pStyle w:val="c3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A36614">
        <w:rPr>
          <w:rStyle w:val="c17"/>
          <w:bCs/>
          <w:iCs/>
          <w:color w:val="000000"/>
          <w:sz w:val="26"/>
          <w:szCs w:val="26"/>
        </w:rPr>
        <w:t>Пригласить родителей для беседы</w:t>
      </w:r>
      <w:r>
        <w:rPr>
          <w:rStyle w:val="c1"/>
          <w:iCs/>
          <w:color w:val="000000"/>
          <w:sz w:val="26"/>
          <w:szCs w:val="26"/>
        </w:rPr>
        <w:t>.</w:t>
      </w:r>
    </w:p>
    <w:p w:rsidR="00A36614" w:rsidRDefault="00A36614" w:rsidP="00A3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A36614" w:rsidRDefault="00A36614" w:rsidP="00A3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A3661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Если вы стали жертвой </w:t>
      </w:r>
      <w:proofErr w:type="spellStart"/>
      <w:r w:rsidRPr="00A3661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буллинга</w:t>
      </w:r>
      <w:proofErr w:type="spellEnd"/>
      <w:r w:rsidRPr="00A3661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:</w:t>
      </w:r>
    </w:p>
    <w:p w:rsidR="00A36614" w:rsidRPr="00A36614" w:rsidRDefault="00A36614" w:rsidP="00A3661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A36614">
        <w:rPr>
          <w:rStyle w:val="c1"/>
          <w:color w:val="000000"/>
          <w:sz w:val="26"/>
          <w:szCs w:val="26"/>
        </w:rPr>
        <w:t xml:space="preserve">рассказать о случае </w:t>
      </w:r>
      <w:proofErr w:type="spellStart"/>
      <w:r w:rsidRPr="00A36614">
        <w:rPr>
          <w:rStyle w:val="c1"/>
          <w:color w:val="000000"/>
          <w:sz w:val="26"/>
          <w:szCs w:val="26"/>
        </w:rPr>
        <w:t>буллинга</w:t>
      </w:r>
      <w:proofErr w:type="spellEnd"/>
      <w:r w:rsidRPr="00A36614">
        <w:rPr>
          <w:rStyle w:val="c1"/>
          <w:color w:val="000000"/>
          <w:sz w:val="26"/>
          <w:szCs w:val="26"/>
        </w:rPr>
        <w:t xml:space="preserve"> педагогу,</w:t>
      </w:r>
      <w:r>
        <w:rPr>
          <w:rStyle w:val="c1"/>
          <w:color w:val="000000"/>
          <w:sz w:val="26"/>
          <w:szCs w:val="26"/>
        </w:rPr>
        <w:t xml:space="preserve"> куратору;</w:t>
      </w:r>
    </w:p>
    <w:p w:rsidR="00A36614" w:rsidRPr="00A36614" w:rsidRDefault="00A36614" w:rsidP="00A3661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A36614">
        <w:rPr>
          <w:rStyle w:val="c1"/>
          <w:color w:val="000000"/>
          <w:sz w:val="26"/>
          <w:szCs w:val="26"/>
        </w:rPr>
        <w:t>вести себя уверенно, учиться использовать юмор;</w:t>
      </w:r>
    </w:p>
    <w:p w:rsidR="00A36614" w:rsidRPr="00B22E45" w:rsidRDefault="00A36614" w:rsidP="00A3661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c1"/>
          <w:rFonts w:ascii="Calibri" w:hAnsi="Calibri"/>
          <w:color w:val="000000"/>
          <w:sz w:val="26"/>
          <w:szCs w:val="26"/>
        </w:rPr>
      </w:pPr>
      <w:r w:rsidRPr="00A36614">
        <w:rPr>
          <w:rStyle w:val="c1"/>
          <w:color w:val="000000"/>
          <w:sz w:val="26"/>
          <w:szCs w:val="26"/>
        </w:rPr>
        <w:t xml:space="preserve">искать друзей среди сверстников и </w:t>
      </w:r>
      <w:proofErr w:type="spellStart"/>
      <w:r w:rsidRPr="00A36614">
        <w:rPr>
          <w:rStyle w:val="c1"/>
          <w:color w:val="000000"/>
          <w:sz w:val="26"/>
          <w:szCs w:val="26"/>
        </w:rPr>
        <w:t>одногруппников</w:t>
      </w:r>
      <w:proofErr w:type="spellEnd"/>
      <w:r>
        <w:rPr>
          <w:rStyle w:val="c1"/>
          <w:color w:val="000000"/>
          <w:sz w:val="26"/>
          <w:szCs w:val="26"/>
        </w:rPr>
        <w:t>.</w:t>
      </w:r>
    </w:p>
    <w:p w:rsidR="00B22E45" w:rsidRDefault="00B22E45" w:rsidP="00B22E45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Style w:val="c1"/>
          <w:color w:val="000000"/>
          <w:sz w:val="26"/>
          <w:szCs w:val="26"/>
          <w:lang w:val="uk-UA"/>
        </w:rPr>
      </w:pPr>
      <w:proofErr w:type="spellStart"/>
      <w:r>
        <w:rPr>
          <w:rStyle w:val="c1"/>
          <w:color w:val="000000"/>
          <w:sz w:val="26"/>
          <w:szCs w:val="26"/>
          <w:lang w:val="uk-UA"/>
        </w:rPr>
        <w:lastRenderedPageBreak/>
        <w:t>Литература</w:t>
      </w:r>
      <w:proofErr w:type="spellEnd"/>
      <w:r>
        <w:rPr>
          <w:rStyle w:val="c1"/>
          <w:color w:val="000000"/>
          <w:sz w:val="26"/>
          <w:szCs w:val="26"/>
          <w:lang w:val="uk-UA"/>
        </w:rPr>
        <w:t>:</w:t>
      </w:r>
    </w:p>
    <w:p w:rsidR="00B22E45" w:rsidRDefault="00B22E45" w:rsidP="00B22E45">
      <w:pPr>
        <w:pStyle w:val="c2"/>
        <w:shd w:val="clear" w:color="auto" w:fill="FFFFFF"/>
        <w:spacing w:before="0" w:beforeAutospacing="0" w:after="0" w:afterAutospacing="0"/>
        <w:ind w:left="426"/>
        <w:jc w:val="center"/>
        <w:rPr>
          <w:rStyle w:val="c1"/>
          <w:color w:val="000000"/>
          <w:sz w:val="26"/>
          <w:szCs w:val="26"/>
          <w:lang w:val="uk-UA"/>
        </w:rPr>
      </w:pPr>
    </w:p>
    <w:p w:rsidR="00B22E45" w:rsidRPr="00B22E45" w:rsidRDefault="00B22E45" w:rsidP="00B22E4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B22E45">
        <w:rPr>
          <w:color w:val="000000"/>
          <w:sz w:val="26"/>
          <w:szCs w:val="26"/>
          <w:shd w:val="clear" w:color="auto" w:fill="FFFFFF"/>
        </w:rPr>
        <w:t>Лейн</w:t>
      </w:r>
      <w:proofErr w:type="spellEnd"/>
      <w:r w:rsidRPr="00B22E45">
        <w:rPr>
          <w:color w:val="000000"/>
          <w:sz w:val="26"/>
          <w:szCs w:val="26"/>
          <w:shd w:val="clear" w:color="auto" w:fill="FFFFFF"/>
        </w:rPr>
        <w:t xml:space="preserve"> Д. Детская и подростковая психотерапия /Под ред. Д. </w:t>
      </w:r>
      <w:proofErr w:type="spellStart"/>
      <w:r w:rsidRPr="00B22E45">
        <w:rPr>
          <w:color w:val="000000"/>
          <w:sz w:val="26"/>
          <w:szCs w:val="26"/>
          <w:shd w:val="clear" w:color="auto" w:fill="FFFFFF"/>
        </w:rPr>
        <w:t>Лейна</w:t>
      </w:r>
      <w:proofErr w:type="spellEnd"/>
      <w:r w:rsidRPr="00B22E45">
        <w:rPr>
          <w:color w:val="000000"/>
          <w:sz w:val="26"/>
          <w:szCs w:val="26"/>
          <w:shd w:val="clear" w:color="auto" w:fill="FFFFFF"/>
        </w:rPr>
        <w:t xml:space="preserve"> и Э.Миллера. - М., 2001. - 448с.</w:t>
      </w:r>
    </w:p>
    <w:p w:rsidR="00B22E45" w:rsidRPr="00B22E45" w:rsidRDefault="00B22E45" w:rsidP="00B22E4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2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Методические рекомендации по предотвращению </w:t>
      </w:r>
      <w:proofErr w:type="spellStart"/>
      <w:r w:rsidRPr="00B22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буллинга</w:t>
      </w:r>
      <w:proofErr w:type="spellEnd"/>
      <w:r w:rsidRPr="00B22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(травли среди сверстников) в детских коллективах/</w:t>
      </w:r>
      <w:r w:rsidRPr="00B22E45">
        <w:rPr>
          <w:rFonts w:ascii="Times New Roman" w:hAnsi="Times New Roman" w:cs="Times New Roman"/>
          <w:sz w:val="26"/>
          <w:szCs w:val="26"/>
        </w:rPr>
        <w:t xml:space="preserve">Составители: А.Е. </w:t>
      </w:r>
      <w:proofErr w:type="spellStart"/>
      <w:r w:rsidRPr="00B22E45">
        <w:rPr>
          <w:rFonts w:ascii="Times New Roman" w:hAnsi="Times New Roman" w:cs="Times New Roman"/>
          <w:sz w:val="26"/>
          <w:szCs w:val="26"/>
        </w:rPr>
        <w:t>Довиденко</w:t>
      </w:r>
      <w:proofErr w:type="spellEnd"/>
      <w:r w:rsidRPr="00B22E45">
        <w:rPr>
          <w:rFonts w:ascii="Times New Roman" w:hAnsi="Times New Roman" w:cs="Times New Roman"/>
          <w:sz w:val="26"/>
          <w:szCs w:val="26"/>
        </w:rPr>
        <w:t xml:space="preserve">, А.П. Третьякова, А.С. Мелях, Л.А. Губарева, М.В., </w:t>
      </w:r>
      <w:proofErr w:type="spellStart"/>
      <w:r w:rsidRPr="00B22E45">
        <w:rPr>
          <w:rFonts w:ascii="Times New Roman" w:hAnsi="Times New Roman" w:cs="Times New Roman"/>
          <w:sz w:val="26"/>
          <w:szCs w:val="26"/>
        </w:rPr>
        <w:t>Корба</w:t>
      </w:r>
      <w:proofErr w:type="spellEnd"/>
      <w:r w:rsidRPr="00B22E45">
        <w:rPr>
          <w:rFonts w:ascii="Times New Roman" w:hAnsi="Times New Roman" w:cs="Times New Roman"/>
          <w:sz w:val="26"/>
          <w:szCs w:val="26"/>
        </w:rPr>
        <w:t xml:space="preserve">, Н.А. Алексеева, Н.В. Коровина, Т.П. </w:t>
      </w:r>
      <w:proofErr w:type="spellStart"/>
      <w:r w:rsidRPr="00B22E45">
        <w:rPr>
          <w:rFonts w:ascii="Times New Roman" w:hAnsi="Times New Roman" w:cs="Times New Roman"/>
          <w:sz w:val="26"/>
          <w:szCs w:val="26"/>
        </w:rPr>
        <w:t>Погадаева</w:t>
      </w:r>
      <w:proofErr w:type="spellEnd"/>
      <w:r w:rsidRPr="00B22E45">
        <w:rPr>
          <w:rFonts w:ascii="Times New Roman" w:hAnsi="Times New Roman" w:cs="Times New Roman"/>
          <w:sz w:val="26"/>
          <w:szCs w:val="26"/>
        </w:rPr>
        <w:t>. – Екатеринбург, 2014</w:t>
      </w:r>
      <w:r>
        <w:rPr>
          <w:rFonts w:ascii="Times New Roman" w:hAnsi="Times New Roman" w:cs="Times New Roman"/>
          <w:sz w:val="26"/>
          <w:szCs w:val="26"/>
          <w:lang w:val="uk-UA"/>
        </w:rPr>
        <w:t>. – 29 с.</w:t>
      </w:r>
    </w:p>
    <w:p w:rsidR="00B22E45" w:rsidRPr="00B22E45" w:rsidRDefault="00240743" w:rsidP="00B22E4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0743">
        <w:rPr>
          <w:rFonts w:ascii="Times New Roman" w:hAnsi="Times New Roman" w:cs="Times New Roman"/>
          <w:color w:val="000000"/>
          <w:sz w:val="26"/>
          <w:szCs w:val="26"/>
        </w:rPr>
        <w:t>https://ad.dnevnik.ru/promo/bulling-articles-teachers#article-4</w:t>
      </w:r>
    </w:p>
    <w:sectPr w:rsidR="00B22E45" w:rsidRPr="00B22E45" w:rsidSect="002F55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575"/>
    <w:multiLevelType w:val="hybridMultilevel"/>
    <w:tmpl w:val="56D4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AD5"/>
    <w:multiLevelType w:val="hybridMultilevel"/>
    <w:tmpl w:val="F1C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B6E16"/>
    <w:multiLevelType w:val="hybridMultilevel"/>
    <w:tmpl w:val="1506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52"/>
    <w:rsid w:val="000044CD"/>
    <w:rsid w:val="00020A5D"/>
    <w:rsid w:val="00167546"/>
    <w:rsid w:val="001B19CB"/>
    <w:rsid w:val="00240743"/>
    <w:rsid w:val="002F0A17"/>
    <w:rsid w:val="002F550E"/>
    <w:rsid w:val="002F6C98"/>
    <w:rsid w:val="0037711B"/>
    <w:rsid w:val="00435997"/>
    <w:rsid w:val="005244B7"/>
    <w:rsid w:val="006F7BCA"/>
    <w:rsid w:val="007F0A2E"/>
    <w:rsid w:val="00917E52"/>
    <w:rsid w:val="009D6A89"/>
    <w:rsid w:val="00A36614"/>
    <w:rsid w:val="00A83631"/>
    <w:rsid w:val="00A9310D"/>
    <w:rsid w:val="00B22E45"/>
    <w:rsid w:val="00B96685"/>
    <w:rsid w:val="00B978C8"/>
    <w:rsid w:val="00C11312"/>
    <w:rsid w:val="00CC7B37"/>
    <w:rsid w:val="00DD355F"/>
    <w:rsid w:val="00EB7D94"/>
    <w:rsid w:val="00F156F7"/>
    <w:rsid w:val="00F81546"/>
    <w:rsid w:val="00F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711B"/>
    <w:rPr>
      <w:b/>
      <w:bCs/>
    </w:rPr>
  </w:style>
  <w:style w:type="paragraph" w:styleId="a4">
    <w:name w:val="List Paragraph"/>
    <w:basedOn w:val="a"/>
    <w:uiPriority w:val="34"/>
    <w:qFormat/>
    <w:rsid w:val="0037711B"/>
    <w:pPr>
      <w:ind w:left="720"/>
      <w:contextualSpacing/>
    </w:pPr>
  </w:style>
  <w:style w:type="character" w:customStyle="1" w:styleId="apple-converted-space">
    <w:name w:val="apple-converted-space"/>
    <w:basedOn w:val="a0"/>
    <w:rsid w:val="00FE5263"/>
  </w:style>
  <w:style w:type="paragraph" w:styleId="a5">
    <w:name w:val="Balloon Text"/>
    <w:basedOn w:val="a"/>
    <w:link w:val="a6"/>
    <w:uiPriority w:val="99"/>
    <w:semiHidden/>
    <w:unhideWhenUsed/>
    <w:rsid w:val="002F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0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3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6614"/>
  </w:style>
  <w:style w:type="paragraph" w:customStyle="1" w:styleId="c30">
    <w:name w:val="c30"/>
    <w:basedOn w:val="a"/>
    <w:rsid w:val="00A3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6614"/>
  </w:style>
  <w:style w:type="character" w:customStyle="1" w:styleId="c1">
    <w:name w:val="c1"/>
    <w:basedOn w:val="a0"/>
    <w:rsid w:val="00A3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2016-11-09T07:03:00Z</dcterms:created>
  <dcterms:modified xsi:type="dcterms:W3CDTF">2017-12-05T07:49:00Z</dcterms:modified>
</cp:coreProperties>
</file>