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1B" w:rsidRPr="0005088A" w:rsidRDefault="003B29DE" w:rsidP="0005088A">
      <w:pPr>
        <w:pStyle w:val="11"/>
        <w:spacing w:before="0" w:after="0" w:line="240" w:lineRule="auto"/>
        <w:ind w:left="-142" w:right="-5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</w:rPr>
        <w:t xml:space="preserve">         </w:t>
      </w:r>
      <w:r w:rsidRPr="003C245B">
        <w:rPr>
          <w:rFonts w:cs="Times New Roman"/>
          <w:b/>
          <w:sz w:val="28"/>
          <w:szCs w:val="28"/>
        </w:rPr>
        <w:t xml:space="preserve">Индивидуальная программа наставничества, мастера производственного </w:t>
      </w:r>
      <w:proofErr w:type="spellStart"/>
      <w:r w:rsidRPr="003C245B">
        <w:rPr>
          <w:rFonts w:cs="Times New Roman"/>
          <w:b/>
          <w:sz w:val="28"/>
          <w:szCs w:val="28"/>
        </w:rPr>
        <w:t>обучия</w:t>
      </w:r>
      <w:proofErr w:type="spellEnd"/>
      <w:r w:rsidRPr="003C245B">
        <w:rPr>
          <w:rFonts w:cs="Times New Roman"/>
          <w:b/>
          <w:sz w:val="28"/>
          <w:szCs w:val="28"/>
        </w:rPr>
        <w:t xml:space="preserve"> КГБПОУ «</w:t>
      </w:r>
      <w:r w:rsidRPr="003C245B">
        <w:rPr>
          <w:b/>
          <w:sz w:val="28"/>
          <w:szCs w:val="28"/>
        </w:rPr>
        <w:t>Красноярский техникум социальных технологий</w:t>
      </w:r>
      <w:r w:rsidRPr="003C245B">
        <w:rPr>
          <w:rFonts w:cs="Times New Roman"/>
          <w:b/>
          <w:sz w:val="28"/>
          <w:szCs w:val="28"/>
        </w:rPr>
        <w:t xml:space="preserve">», г. Красноярска </w:t>
      </w:r>
    </w:p>
    <w:p w:rsidR="004469B3" w:rsidRPr="0005088A" w:rsidRDefault="004469B3" w:rsidP="0005088A">
      <w:pPr>
        <w:pStyle w:val="11"/>
        <w:spacing w:before="0" w:after="0" w:line="240" w:lineRule="auto"/>
        <w:ind w:left="-142" w:right="-59"/>
        <w:jc w:val="both"/>
        <w:rPr>
          <w:rFonts w:cs="Times New Roman"/>
          <w:b/>
          <w:sz w:val="28"/>
          <w:szCs w:val="28"/>
        </w:rPr>
      </w:pPr>
      <w:r w:rsidRPr="003C245B">
        <w:rPr>
          <w:rFonts w:cs="Times New Roman"/>
          <w:b/>
          <w:sz w:val="28"/>
          <w:szCs w:val="28"/>
        </w:rPr>
        <w:t>Составитель:</w:t>
      </w:r>
      <w:r w:rsidR="0069361B" w:rsidRPr="003C245B">
        <w:rPr>
          <w:rFonts w:cs="Times New Roman"/>
          <w:b/>
          <w:sz w:val="28"/>
          <w:szCs w:val="28"/>
        </w:rPr>
        <w:t xml:space="preserve"> </w:t>
      </w:r>
      <w:r w:rsidR="003B29DE" w:rsidRPr="003C245B">
        <w:rPr>
          <w:rFonts w:cs="Times New Roman"/>
          <w:b/>
          <w:sz w:val="28"/>
          <w:szCs w:val="28"/>
        </w:rPr>
        <w:t xml:space="preserve">мастер производственного </w:t>
      </w:r>
      <w:proofErr w:type="spellStart"/>
      <w:r w:rsidR="003B29DE" w:rsidRPr="003C245B">
        <w:rPr>
          <w:rFonts w:cs="Times New Roman"/>
          <w:b/>
          <w:sz w:val="28"/>
          <w:szCs w:val="28"/>
        </w:rPr>
        <w:t>обучия</w:t>
      </w:r>
      <w:proofErr w:type="spellEnd"/>
      <w:r w:rsidR="003B29DE" w:rsidRPr="003C245B">
        <w:rPr>
          <w:rFonts w:cs="Times New Roman"/>
          <w:b/>
          <w:sz w:val="28"/>
          <w:szCs w:val="28"/>
        </w:rPr>
        <w:t xml:space="preserve"> КГБПОУ «</w:t>
      </w:r>
      <w:r w:rsidR="003B29DE" w:rsidRPr="003C245B">
        <w:rPr>
          <w:b/>
          <w:sz w:val="28"/>
          <w:szCs w:val="28"/>
        </w:rPr>
        <w:t>Красноярский техникум социальных технологий</w:t>
      </w:r>
      <w:r w:rsidR="003B29DE" w:rsidRPr="003C245B">
        <w:rPr>
          <w:rFonts w:cs="Times New Roman"/>
          <w:b/>
          <w:sz w:val="28"/>
          <w:szCs w:val="28"/>
        </w:rPr>
        <w:t xml:space="preserve">», г. Красноярска </w:t>
      </w:r>
    </w:p>
    <w:p w:rsidR="0069361B" w:rsidRPr="003C245B" w:rsidRDefault="00A84818" w:rsidP="00902B06">
      <w:pPr>
        <w:spacing w:after="0" w:line="240" w:lineRule="auto"/>
        <w:ind w:left="-142" w:right="-59"/>
        <w:jc w:val="both"/>
        <w:rPr>
          <w:rFonts w:ascii="Times New Roman" w:hAnsi="Times New Roman"/>
          <w:sz w:val="28"/>
          <w:szCs w:val="28"/>
        </w:rPr>
      </w:pPr>
      <w:r w:rsidRPr="003C245B">
        <w:rPr>
          <w:rFonts w:ascii="Times New Roman" w:hAnsi="Times New Roman"/>
          <w:sz w:val="28"/>
          <w:szCs w:val="28"/>
        </w:rPr>
        <w:t xml:space="preserve">Цель: </w:t>
      </w:r>
      <w:r w:rsidR="0069361B" w:rsidRPr="003C245B">
        <w:rPr>
          <w:rFonts w:ascii="Times New Roman" w:hAnsi="Times New Roman"/>
          <w:sz w:val="28"/>
          <w:szCs w:val="28"/>
        </w:rPr>
        <w:t xml:space="preserve">помощь в освоении молодым специалистом трудовых действий/операций, в которых он испытывает затруднения. 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626"/>
        <w:gridCol w:w="3153"/>
        <w:gridCol w:w="2099"/>
        <w:gridCol w:w="2627"/>
      </w:tblGrid>
      <w:tr w:rsidR="003C245B" w:rsidRPr="00880FE7" w:rsidTr="0005088A">
        <w:tc>
          <w:tcPr>
            <w:tcW w:w="2626" w:type="dxa"/>
          </w:tcPr>
          <w:p w:rsidR="003C245B" w:rsidRPr="00880FE7" w:rsidRDefault="003C245B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E7"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3153" w:type="dxa"/>
          </w:tcPr>
          <w:p w:rsidR="003C245B" w:rsidRPr="00880FE7" w:rsidRDefault="003C245B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E7">
              <w:rPr>
                <w:rFonts w:ascii="Times New Roman" w:hAnsi="Times New Roman"/>
                <w:sz w:val="24"/>
                <w:szCs w:val="24"/>
              </w:rPr>
              <w:t>действия по реализации образовательных задач</w:t>
            </w:r>
          </w:p>
        </w:tc>
        <w:tc>
          <w:tcPr>
            <w:tcW w:w="2099" w:type="dxa"/>
          </w:tcPr>
          <w:p w:rsidR="003C245B" w:rsidRPr="00880FE7" w:rsidRDefault="003C245B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E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27" w:type="dxa"/>
          </w:tcPr>
          <w:p w:rsidR="003C245B" w:rsidRPr="00880FE7" w:rsidRDefault="003C245B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E7">
              <w:rPr>
                <w:rFonts w:ascii="Times New Roman" w:hAnsi="Times New Roman"/>
                <w:sz w:val="24"/>
                <w:szCs w:val="24"/>
              </w:rPr>
              <w:t>планируемый результат/ трудовые действия (критерии оценки</w:t>
            </w:r>
            <w:proofErr w:type="gramStart"/>
            <w:r w:rsidRPr="00880FE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13374" w:rsidRPr="00880FE7" w:rsidTr="0005088A">
        <w:tc>
          <w:tcPr>
            <w:tcW w:w="2626" w:type="dxa"/>
          </w:tcPr>
          <w:p w:rsidR="00413374" w:rsidRPr="00880FE7" w:rsidRDefault="00413374" w:rsidP="003C245B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E7">
              <w:rPr>
                <w:rFonts w:ascii="Times New Roman" w:hAnsi="Times New Roman"/>
                <w:sz w:val="24"/>
                <w:szCs w:val="24"/>
              </w:rPr>
              <w:t>Формирование в учебно-производственной мастерской образовательно-производственной среды.</w:t>
            </w:r>
          </w:p>
        </w:tc>
        <w:tc>
          <w:tcPr>
            <w:tcW w:w="3153" w:type="dxa"/>
          </w:tcPr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Изуч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устройства и правил эксплуатации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обрудова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лаборатории.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Изуч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орматив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о-т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5088A">
              <w:rPr>
                <w:rFonts w:ascii="Times New Roman" w:hAnsi="Times New Roman"/>
                <w:sz w:val="24"/>
                <w:szCs w:val="24"/>
              </w:rPr>
              <w:t>х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Посещение уроков наставника молодым специалистом.</w:t>
            </w:r>
          </w:p>
        </w:tc>
        <w:tc>
          <w:tcPr>
            <w:tcW w:w="2099" w:type="dxa"/>
          </w:tcPr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01.09-08.09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07.09-30.09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30.09-30.04</w:t>
            </w:r>
          </w:p>
        </w:tc>
        <w:tc>
          <w:tcPr>
            <w:tcW w:w="2627" w:type="dxa"/>
          </w:tcPr>
          <w:p w:rsidR="00413374" w:rsidRDefault="00413374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13374">
              <w:rPr>
                <w:rFonts w:ascii="Times New Roman" w:hAnsi="Times New Roman"/>
                <w:sz w:val="24"/>
                <w:szCs w:val="24"/>
              </w:rPr>
              <w:t>Подбор молодым специалистом оборудования к уроку.</w:t>
            </w:r>
          </w:p>
          <w:p w:rsidR="00413374" w:rsidRDefault="00413374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сырьё и продукты.</w:t>
            </w:r>
          </w:p>
          <w:p w:rsidR="00413374" w:rsidRDefault="00413374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Pr="00413374" w:rsidRDefault="00413374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13374">
              <w:rPr>
                <w:rFonts w:ascii="Times New Roman" w:hAnsi="Times New Roman"/>
                <w:sz w:val="24"/>
                <w:szCs w:val="24"/>
              </w:rPr>
              <w:t>Перенятие положительного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3374" w:rsidRPr="00880FE7" w:rsidTr="0005088A">
        <w:tc>
          <w:tcPr>
            <w:tcW w:w="2626" w:type="dxa"/>
          </w:tcPr>
          <w:p w:rsidR="00413374" w:rsidRPr="00880FE7" w:rsidRDefault="00413374" w:rsidP="003C245B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E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учебной и практики </w:t>
            </w:r>
          </w:p>
        </w:tc>
        <w:tc>
          <w:tcPr>
            <w:tcW w:w="3153" w:type="dxa"/>
          </w:tcPr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Изуч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Разработка рабочи</w:t>
            </w:r>
            <w:r w:rsidRPr="0005088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совм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с м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службой и 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астав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иком.</w:t>
            </w:r>
          </w:p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Посещение уроков наставника молодым специалистом.</w:t>
            </w:r>
          </w:p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Посещение уроков молодого специалиста наставником и завучем</w:t>
            </w:r>
          </w:p>
        </w:tc>
        <w:tc>
          <w:tcPr>
            <w:tcW w:w="2099" w:type="dxa"/>
          </w:tcPr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30.09-30.04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07.09-30.10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30.09-30.04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15.01-30.04</w:t>
            </w:r>
          </w:p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13374" w:rsidRDefault="00413374" w:rsidP="00301EBC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Подбор молодым специалистом методов и форм организации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планировании уроков.</w:t>
            </w:r>
          </w:p>
          <w:p w:rsidR="00413374" w:rsidRDefault="00413374" w:rsidP="00301EBC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Разработаы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  <w:p w:rsidR="00413374" w:rsidRPr="00880FE7" w:rsidRDefault="00413374" w:rsidP="00301EBC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Соответствие проведённых молодым специалистом уроков тематике и требованиям</w:t>
            </w:r>
          </w:p>
        </w:tc>
      </w:tr>
      <w:tr w:rsidR="00413374" w:rsidRPr="00880FE7" w:rsidTr="0005088A">
        <w:tc>
          <w:tcPr>
            <w:tcW w:w="2626" w:type="dxa"/>
          </w:tcPr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E7">
              <w:rPr>
                <w:rFonts w:ascii="Times New Roman" w:hAnsi="Times New Roman"/>
                <w:sz w:val="24"/>
                <w:szCs w:val="24"/>
              </w:rPr>
              <w:t>Консультирование обучающихся и их родителей (законных представителей) по вопросам профессионального самоопределения.</w:t>
            </w:r>
          </w:p>
        </w:tc>
        <w:tc>
          <w:tcPr>
            <w:tcW w:w="3153" w:type="dxa"/>
          </w:tcPr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F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Экскурсии 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 w:rsidRPr="00880F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производства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F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Участи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F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круглом стол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F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880F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работодатлями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Пров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родит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льски</w:t>
            </w:r>
            <w:r w:rsidRPr="0005088A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собра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ий.</w:t>
            </w:r>
          </w:p>
        </w:tc>
        <w:tc>
          <w:tcPr>
            <w:tcW w:w="2099" w:type="dxa"/>
          </w:tcPr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01.03-31.03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03.05-31.05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 и 31.05</w:t>
            </w:r>
          </w:p>
        </w:tc>
        <w:tc>
          <w:tcPr>
            <w:tcW w:w="2627" w:type="dxa"/>
          </w:tcPr>
          <w:p w:rsidR="00413374" w:rsidRDefault="00413374" w:rsidP="00413374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13374">
              <w:rPr>
                <w:rFonts w:ascii="Times New Roman" w:hAnsi="Times New Roman"/>
                <w:sz w:val="24"/>
                <w:szCs w:val="24"/>
              </w:rPr>
              <w:t>Перенятие</w:t>
            </w:r>
            <w:proofErr w:type="spellEnd"/>
            <w:r w:rsidRPr="00413374">
              <w:rPr>
                <w:rFonts w:ascii="Times New Roman" w:hAnsi="Times New Roman"/>
                <w:sz w:val="24"/>
                <w:szCs w:val="24"/>
              </w:rPr>
              <w:t xml:space="preserve"> положительного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374" w:rsidRPr="00413374" w:rsidRDefault="00413374" w:rsidP="00413374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1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Верное к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онсультирование обучающихся и их родителей (законных представителей) по вопросам профессионального самоопределения.</w:t>
            </w:r>
          </w:p>
        </w:tc>
      </w:tr>
      <w:tr w:rsidR="00413374" w:rsidRPr="00880FE7" w:rsidTr="0005088A">
        <w:tc>
          <w:tcPr>
            <w:tcW w:w="2626" w:type="dxa"/>
          </w:tcPr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E7">
              <w:rPr>
                <w:rFonts w:ascii="Times New Roman" w:hAnsi="Times New Roman"/>
                <w:sz w:val="24"/>
                <w:szCs w:val="24"/>
              </w:rPr>
              <w:t xml:space="preserve">Текущий контроль, оценка динамики подготовленности и </w:t>
            </w:r>
            <w:proofErr w:type="gramStart"/>
            <w:r w:rsidRPr="00880FE7">
              <w:rPr>
                <w:rFonts w:ascii="Times New Roman" w:hAnsi="Times New Roman"/>
                <w:sz w:val="24"/>
                <w:szCs w:val="24"/>
              </w:rPr>
              <w:t>мотивации</w:t>
            </w:r>
            <w:proofErr w:type="gramEnd"/>
            <w:r w:rsidRPr="00880FE7"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учебной и производственной практики</w:t>
            </w:r>
          </w:p>
        </w:tc>
        <w:tc>
          <w:tcPr>
            <w:tcW w:w="3153" w:type="dxa"/>
          </w:tcPr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разработк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ФОС.</w:t>
            </w:r>
            <w:proofErr w:type="gramEnd"/>
          </w:p>
          <w:p w:rsidR="00413374" w:rsidRDefault="00413374" w:rsidP="001B7F89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Разработка ФОС, совм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с м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службой и 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астав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иком.</w:t>
            </w:r>
          </w:p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0FE7">
              <w:rPr>
                <w:rFonts w:ascii="Times New Roman" w:hAnsi="Times New Roman"/>
                <w:sz w:val="24"/>
                <w:szCs w:val="24"/>
              </w:rPr>
              <w:t xml:space="preserve">Посещение уроков наставника молодым </w:t>
            </w:r>
            <w:r w:rsidRPr="00880FE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специалистом.</w:t>
            </w:r>
          </w:p>
        </w:tc>
        <w:tc>
          <w:tcPr>
            <w:tcW w:w="2099" w:type="dxa"/>
          </w:tcPr>
          <w:p w:rsidR="00413374" w:rsidRDefault="00413374" w:rsidP="00301EBC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07.09-30.10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30.10-16.11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374" w:rsidRDefault="00413374" w:rsidP="00301EBC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30.09-30.04</w:t>
            </w:r>
          </w:p>
          <w:p w:rsidR="00413374" w:rsidRPr="00880FE7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13374">
              <w:rPr>
                <w:rFonts w:ascii="Times New Roman" w:hAnsi="Times New Roman"/>
                <w:sz w:val="24"/>
                <w:szCs w:val="24"/>
              </w:rPr>
              <w:t>Перенятие</w:t>
            </w:r>
            <w:proofErr w:type="spellEnd"/>
            <w:r w:rsidRPr="00413374">
              <w:rPr>
                <w:rFonts w:ascii="Times New Roman" w:hAnsi="Times New Roman"/>
                <w:sz w:val="24"/>
                <w:szCs w:val="24"/>
              </w:rPr>
              <w:t xml:space="preserve"> положительного опыта</w:t>
            </w:r>
          </w:p>
          <w:p w:rsidR="00413374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Разработанный  ФОС.</w:t>
            </w:r>
          </w:p>
          <w:p w:rsidR="00413374" w:rsidRPr="00301EBC" w:rsidRDefault="00413374" w:rsidP="00902B06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01EBC">
              <w:rPr>
                <w:rFonts w:ascii="Times New Roman" w:hAnsi="Times New Roman"/>
                <w:sz w:val="24"/>
                <w:szCs w:val="24"/>
              </w:rPr>
              <w:t xml:space="preserve">Анализ ментором реализации рефлексии на уроках молодого специалиста с </w:t>
            </w:r>
            <w:r w:rsidRPr="00301EBC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рекомендациями</w:t>
            </w:r>
          </w:p>
        </w:tc>
      </w:tr>
    </w:tbl>
    <w:p w:rsidR="009B511B" w:rsidRDefault="007C0969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  <w:r>
        <w:rPr>
          <w:rFonts w:cs="Times New Roman"/>
        </w:rPr>
        <w:lastRenderedPageBreak/>
        <w:t>+ ко всему вышесказанному  - в конце мая собеседование с молодым специалистом на предмет анализа совместной деятельности в течение учебного года, выявления дефицитов трудовых действий и планирования совместной деятельности на следующий учебный год.</w:t>
      </w: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B8741A" w:rsidRDefault="00B8741A" w:rsidP="00B8741A">
      <w:pPr>
        <w:pStyle w:val="11"/>
        <w:spacing w:before="0" w:after="0" w:line="240" w:lineRule="auto"/>
        <w:ind w:right="-59"/>
        <w:jc w:val="both"/>
        <w:rPr>
          <w:rFonts w:cs="Times New Roman"/>
          <w:b/>
        </w:rPr>
        <w:sectPr w:rsidR="00B8741A" w:rsidSect="00D4560E">
          <w:footerReference w:type="default" r:id="rId8"/>
          <w:footerReference w:type="first" r:id="rId9"/>
          <w:footnotePr>
            <w:pos w:val="beneathText"/>
          </w:footnotePr>
          <w:pgSz w:w="11905" w:h="16837" w:code="9"/>
          <w:pgMar w:top="992" w:right="425" w:bottom="851" w:left="1191" w:header="720" w:footer="720" w:gutter="0"/>
          <w:cols w:space="720"/>
          <w:docGrid w:linePitch="299"/>
        </w:sectPr>
      </w:pPr>
      <w:bookmarkStart w:id="0" w:name="_GoBack"/>
      <w:bookmarkEnd w:id="0"/>
    </w:p>
    <w:p w:rsidR="00B8741A" w:rsidRPr="00A67E24" w:rsidRDefault="00B8741A" w:rsidP="00B8741A">
      <w:pPr>
        <w:pStyle w:val="11"/>
        <w:spacing w:before="0" w:after="0" w:line="240" w:lineRule="auto"/>
        <w:ind w:right="-59"/>
        <w:jc w:val="both"/>
        <w:rPr>
          <w:rFonts w:cs="Times New Roman"/>
          <w:b/>
        </w:rPr>
      </w:pPr>
      <w:r w:rsidRPr="00A67E24">
        <w:rPr>
          <w:rFonts w:cs="Times New Roman"/>
          <w:b/>
        </w:rPr>
        <w:lastRenderedPageBreak/>
        <w:t>Квалификационный  профиль</w:t>
      </w:r>
      <w:r w:rsidR="00F31DB9">
        <w:rPr>
          <w:rFonts w:cs="Times New Roman"/>
          <w:b/>
        </w:rPr>
        <w:t xml:space="preserve"> </w:t>
      </w:r>
      <w:r w:rsidRPr="00A67E24">
        <w:rPr>
          <w:rFonts w:cs="Times New Roman"/>
          <w:b/>
        </w:rPr>
        <w:t>мастера производственного обуч</w:t>
      </w:r>
      <w:r w:rsidRPr="00BD1729">
        <w:rPr>
          <w:rFonts w:cs="Times New Roman"/>
          <w:b/>
        </w:rPr>
        <w:t>ен</w:t>
      </w:r>
      <w:r w:rsidRPr="00A67E24">
        <w:rPr>
          <w:rFonts w:cs="Times New Roman"/>
          <w:b/>
        </w:rPr>
        <w:t>ия КГБПОУ «</w:t>
      </w:r>
      <w:r w:rsidRPr="00A67E24">
        <w:rPr>
          <w:b/>
        </w:rPr>
        <w:t>Красноярский техникум социальных технологий</w:t>
      </w:r>
      <w:r w:rsidRPr="00A67E24">
        <w:rPr>
          <w:rFonts w:cs="Times New Roman"/>
          <w:b/>
        </w:rPr>
        <w:t>», г. Красноярска</w:t>
      </w:r>
    </w:p>
    <w:p w:rsidR="00B8741A" w:rsidRPr="00A67E24" w:rsidRDefault="00B8741A" w:rsidP="00B8741A">
      <w:pPr>
        <w:jc w:val="both"/>
        <w:rPr>
          <w:rFonts w:ascii="Times New Roman" w:hAnsi="Times New Roman"/>
          <w:sz w:val="24"/>
          <w:szCs w:val="24"/>
        </w:rPr>
      </w:pPr>
      <w:r w:rsidRPr="006E78E0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>наставника</w:t>
      </w:r>
      <w:r w:rsidRPr="00A67E24">
        <w:rPr>
          <w:b/>
          <w:sz w:val="28"/>
          <w:szCs w:val="28"/>
        </w:rPr>
        <w:t xml:space="preserve"> </w:t>
      </w:r>
      <w:r w:rsidRPr="00A67E24">
        <w:rPr>
          <w:rFonts w:ascii="Times New Roman" w:hAnsi="Times New Roman"/>
          <w:sz w:val="24"/>
          <w:szCs w:val="24"/>
        </w:rPr>
        <w:t>мастер производственного обучения КГБПОУ «Красноярский техникум социальных технологий», г. Красноярска</w:t>
      </w:r>
    </w:p>
    <w:p w:rsidR="00B8741A" w:rsidRPr="004824AC" w:rsidRDefault="00B8741A" w:rsidP="00B8741A">
      <w:pPr>
        <w:rPr>
          <w:rFonts w:ascii="Times New Roman" w:hAnsi="Times New Roman"/>
          <w:sz w:val="24"/>
          <w:szCs w:val="24"/>
          <w:u w:val="single"/>
        </w:rPr>
      </w:pPr>
      <w:r w:rsidRPr="006E78E0">
        <w:rPr>
          <w:rFonts w:ascii="Times New Roman" w:hAnsi="Times New Roman"/>
          <w:sz w:val="24"/>
          <w:szCs w:val="24"/>
        </w:rPr>
        <w:t>Дата замера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4AC">
        <w:rPr>
          <w:rFonts w:ascii="Times New Roman" w:hAnsi="Times New Roman"/>
          <w:sz w:val="24"/>
          <w:szCs w:val="24"/>
          <w:u w:val="single"/>
        </w:rPr>
        <w:t>27.11.2020</w:t>
      </w:r>
    </w:p>
    <w:p w:rsidR="00B8741A" w:rsidRDefault="00B8741A" w:rsidP="00B8741A">
      <w:pPr>
        <w:rPr>
          <w:rFonts w:ascii="Times New Roman" w:hAnsi="Times New Roman"/>
          <w:sz w:val="24"/>
          <w:szCs w:val="24"/>
        </w:rPr>
      </w:pPr>
      <w:r w:rsidRPr="006E78E0">
        <w:rPr>
          <w:rFonts w:ascii="Times New Roman" w:hAnsi="Times New Roman"/>
          <w:sz w:val="24"/>
          <w:szCs w:val="24"/>
        </w:rPr>
        <w:t>Цель замера</w:t>
      </w:r>
      <w:r>
        <w:rPr>
          <w:rFonts w:ascii="Times New Roman" w:hAnsi="Times New Roman"/>
          <w:sz w:val="24"/>
          <w:szCs w:val="24"/>
        </w:rPr>
        <w:t>: выявление уровней сформированности трудовых действий/операций с целью оказания помощи в их освоении.</w:t>
      </w:r>
    </w:p>
    <w:p w:rsidR="00B8741A" w:rsidRPr="006E78E0" w:rsidRDefault="00B8741A" w:rsidP="00B8741A">
      <w:pPr>
        <w:rPr>
          <w:rFonts w:ascii="Times New Roman" w:hAnsi="Times New Roman"/>
          <w:sz w:val="24"/>
          <w:szCs w:val="24"/>
        </w:rPr>
      </w:pPr>
    </w:p>
    <w:p w:rsidR="00B8741A" w:rsidRPr="006E78E0" w:rsidRDefault="00B8741A" w:rsidP="00B8741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7373"/>
        <w:gridCol w:w="1417"/>
        <w:gridCol w:w="1418"/>
        <w:gridCol w:w="1353"/>
      </w:tblGrid>
      <w:tr w:rsidR="00B8741A" w:rsidRPr="006E78E0" w:rsidTr="003E55E7">
        <w:tc>
          <w:tcPr>
            <w:tcW w:w="3117" w:type="dxa"/>
            <w:vMerge w:val="restart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7373" w:type="dxa"/>
            <w:vMerge w:val="restart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E0">
              <w:rPr>
                <w:rFonts w:ascii="Times New Roman" w:hAnsi="Times New Roman"/>
                <w:b/>
                <w:sz w:val="24"/>
                <w:szCs w:val="24"/>
              </w:rPr>
              <w:t>Трудовые операции, составляющие трудовое действие</w:t>
            </w:r>
          </w:p>
        </w:tc>
        <w:tc>
          <w:tcPr>
            <w:tcW w:w="4188" w:type="dxa"/>
            <w:gridSpan w:val="3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E0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трудового действия</w:t>
            </w:r>
          </w:p>
        </w:tc>
      </w:tr>
      <w:tr w:rsidR="00B8741A" w:rsidRPr="006E78E0" w:rsidTr="003E55E7">
        <w:tc>
          <w:tcPr>
            <w:tcW w:w="3117" w:type="dxa"/>
            <w:vMerge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vMerge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E0">
              <w:rPr>
                <w:rFonts w:ascii="Times New Roman" w:hAnsi="Times New Roman"/>
                <w:sz w:val="24"/>
                <w:szCs w:val="24"/>
              </w:rPr>
              <w:t xml:space="preserve">не демонстрирует  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E0">
              <w:rPr>
                <w:rFonts w:ascii="Times New Roman" w:hAnsi="Times New Roman"/>
                <w:sz w:val="24"/>
                <w:szCs w:val="24"/>
              </w:rPr>
              <w:t>демонстрирует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E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8741A" w:rsidRPr="006E78E0" w:rsidTr="003E55E7">
        <w:trPr>
          <w:trHeight w:val="87"/>
        </w:trPr>
        <w:tc>
          <w:tcPr>
            <w:tcW w:w="3117" w:type="dxa"/>
            <w:vMerge w:val="restart"/>
          </w:tcPr>
          <w:p w:rsidR="00B8741A" w:rsidRPr="003C245B" w:rsidRDefault="00B8741A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103">
              <w:rPr>
                <w:rFonts w:ascii="Times New Roman" w:hAnsi="Times New Roman"/>
                <w:sz w:val="24"/>
                <w:szCs w:val="24"/>
              </w:rPr>
              <w:t>Формирование в учебно-производственной мастерской (на полигоне, площадке, в лаборатории, ином месте занятий) образовательно-производственной среды, разработка мероприятий по модернизации их оснащения.</w:t>
            </w:r>
          </w:p>
        </w:tc>
        <w:tc>
          <w:tcPr>
            <w:tcW w:w="7373" w:type="dxa"/>
          </w:tcPr>
          <w:p w:rsidR="00B8741A" w:rsidRPr="00434E7F" w:rsidRDefault="00B8741A" w:rsidP="003E55E7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оставля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ет 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заявки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сырьё и продукты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84"/>
        </w:trPr>
        <w:tc>
          <w:tcPr>
            <w:tcW w:w="3117" w:type="dxa"/>
            <w:vMerge/>
          </w:tcPr>
          <w:p w:rsidR="00B8741A" w:rsidRPr="006E78E0" w:rsidRDefault="00B8741A" w:rsidP="003E5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6E78E0" w:rsidRDefault="00B8741A" w:rsidP="003E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Проводит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проверку исправности технологического оборудования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1420"/>
        </w:trPr>
        <w:tc>
          <w:tcPr>
            <w:tcW w:w="3117" w:type="dxa"/>
            <w:vMerge/>
          </w:tcPr>
          <w:p w:rsidR="00B8741A" w:rsidRPr="006E78E0" w:rsidRDefault="00B8741A" w:rsidP="003E5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6E78E0" w:rsidRDefault="00B8741A" w:rsidP="003E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оставля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ет 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заявки на техническое обслуживание и ремонт учебно-производственного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87"/>
        </w:trPr>
        <w:tc>
          <w:tcPr>
            <w:tcW w:w="3117" w:type="dxa"/>
            <w:vMerge w:val="restart"/>
          </w:tcPr>
          <w:p w:rsidR="00B8741A" w:rsidRPr="00884103" w:rsidRDefault="00B8741A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103">
              <w:rPr>
                <w:rFonts w:ascii="Times New Roman" w:hAnsi="Times New Roman"/>
                <w:sz w:val="24"/>
                <w:szCs w:val="24"/>
              </w:rPr>
              <w:t>Организация и проведение учебной и (или) производственной практики (практического обучения).</w:t>
            </w:r>
          </w:p>
        </w:tc>
        <w:tc>
          <w:tcPr>
            <w:tcW w:w="7373" w:type="dxa"/>
          </w:tcPr>
          <w:p w:rsidR="00B8741A" w:rsidRPr="00EC372D" w:rsidRDefault="00B8741A" w:rsidP="003E55E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Составляет план урока.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87"/>
        </w:trPr>
        <w:tc>
          <w:tcPr>
            <w:tcW w:w="3117" w:type="dxa"/>
            <w:vMerge/>
          </w:tcPr>
          <w:p w:rsidR="00B8741A" w:rsidRPr="00884103" w:rsidRDefault="00B8741A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Default="00B8741A" w:rsidP="003E55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Выделяет  этапы урока в соответствии с типом урока 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87"/>
        </w:trPr>
        <w:tc>
          <w:tcPr>
            <w:tcW w:w="3117" w:type="dxa"/>
            <w:vMerge/>
          </w:tcPr>
          <w:p w:rsidR="00B8741A" w:rsidRPr="00884103" w:rsidRDefault="00B8741A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Default="00B8741A" w:rsidP="003E55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Распределяет  время на каждый этап  урока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87"/>
        </w:trPr>
        <w:tc>
          <w:tcPr>
            <w:tcW w:w="3117" w:type="dxa"/>
            <w:vMerge/>
          </w:tcPr>
          <w:p w:rsidR="00B8741A" w:rsidRPr="00884103" w:rsidRDefault="00B8741A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4A46C9" w:rsidRDefault="00B8741A" w:rsidP="003E55E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Проводить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инструктаж по охране труда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87"/>
        </w:trPr>
        <w:tc>
          <w:tcPr>
            <w:tcW w:w="3117" w:type="dxa"/>
            <w:vMerge/>
          </w:tcPr>
          <w:p w:rsidR="00B8741A" w:rsidRPr="003C245B" w:rsidRDefault="00B8741A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6E78E0" w:rsidRDefault="00B8741A" w:rsidP="003E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103">
              <w:rPr>
                <w:rFonts w:ascii="Times New Roman" w:hAnsi="Times New Roman"/>
                <w:sz w:val="24"/>
                <w:szCs w:val="24"/>
              </w:rPr>
              <w:t>Демонстрир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884103">
              <w:rPr>
                <w:rFonts w:ascii="Times New Roman" w:hAnsi="Times New Roman"/>
                <w:sz w:val="24"/>
                <w:szCs w:val="24"/>
              </w:rPr>
              <w:t xml:space="preserve"> элементы деятельности, осваиваемой </w:t>
            </w:r>
            <w:proofErr w:type="gramStart"/>
            <w:r w:rsidRPr="0088410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84103">
              <w:rPr>
                <w:rFonts w:ascii="Times New Roman" w:hAnsi="Times New Roman"/>
                <w:sz w:val="24"/>
                <w:szCs w:val="24"/>
              </w:rPr>
              <w:t xml:space="preserve"> на учебной практике 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84"/>
        </w:trPr>
        <w:tc>
          <w:tcPr>
            <w:tcW w:w="3117" w:type="dxa"/>
            <w:vMerge/>
          </w:tcPr>
          <w:p w:rsidR="00B8741A" w:rsidRPr="006E78E0" w:rsidRDefault="00B8741A" w:rsidP="003E5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7952C1" w:rsidRDefault="00B8741A" w:rsidP="003E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Подбирает  методы и формы взаимодействия на уроке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 планируемыми результатами  и содержанием урока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84"/>
        </w:trPr>
        <w:tc>
          <w:tcPr>
            <w:tcW w:w="3117" w:type="dxa"/>
            <w:vMerge/>
          </w:tcPr>
          <w:p w:rsidR="00B8741A" w:rsidRPr="006E78E0" w:rsidRDefault="00B8741A" w:rsidP="003E5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6E78E0" w:rsidRDefault="00B8741A" w:rsidP="003E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разнообразные методы и формы организации учебной деятельности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84"/>
        </w:trPr>
        <w:tc>
          <w:tcPr>
            <w:tcW w:w="3117" w:type="dxa"/>
            <w:vMerge/>
          </w:tcPr>
          <w:p w:rsidR="00B8741A" w:rsidRPr="006E78E0" w:rsidRDefault="00B8741A" w:rsidP="003E5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4A46C9" w:rsidRDefault="00B8741A" w:rsidP="003E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spellStart"/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онтроли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рует</w:t>
            </w:r>
            <w:proofErr w:type="spellEnd"/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санитарно-бытовые условия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c>
          <w:tcPr>
            <w:tcW w:w="3117" w:type="dxa"/>
            <w:vMerge w:val="restart"/>
          </w:tcPr>
          <w:p w:rsidR="00B8741A" w:rsidRPr="003C245B" w:rsidRDefault="00B8741A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103">
              <w:rPr>
                <w:rFonts w:ascii="Times New Roman" w:hAnsi="Times New Roman"/>
                <w:sz w:val="24"/>
                <w:szCs w:val="24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(практической подготовки).</w:t>
            </w:r>
          </w:p>
        </w:tc>
        <w:tc>
          <w:tcPr>
            <w:tcW w:w="7373" w:type="dxa"/>
          </w:tcPr>
          <w:p w:rsidR="00B8741A" w:rsidRPr="006E78E0" w:rsidRDefault="00B8741A" w:rsidP="003E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4103">
              <w:rPr>
                <w:rFonts w:ascii="Times New Roman" w:hAnsi="Times New Roman"/>
                <w:sz w:val="24"/>
                <w:szCs w:val="24"/>
              </w:rPr>
              <w:t xml:space="preserve">аблюдения за </w:t>
            </w:r>
            <w:proofErr w:type="gramStart"/>
            <w:r w:rsidRPr="00884103">
              <w:rPr>
                <w:rFonts w:ascii="Times New Roman" w:hAnsi="Times New Roman"/>
                <w:sz w:val="24"/>
                <w:szCs w:val="24"/>
              </w:rPr>
              <w:t>освоением</w:t>
            </w:r>
            <w:proofErr w:type="gramEnd"/>
            <w:r w:rsidRPr="00884103">
              <w:rPr>
                <w:rFonts w:ascii="Times New Roman" w:hAnsi="Times New Roman"/>
                <w:sz w:val="24"/>
                <w:szCs w:val="24"/>
              </w:rPr>
              <w:t xml:space="preserve"> обучающимся профессиональной компетенции в процессе прохождения учебной и 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c>
          <w:tcPr>
            <w:tcW w:w="3117" w:type="dxa"/>
            <w:vMerge/>
          </w:tcPr>
          <w:p w:rsidR="00B8741A" w:rsidRPr="006E78E0" w:rsidRDefault="00B8741A" w:rsidP="003E5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F84F82" w:rsidRDefault="00B8741A" w:rsidP="003E55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отовит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4F82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обучающихся к участию в конкурсах профессионального мастерства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582"/>
        </w:trPr>
        <w:tc>
          <w:tcPr>
            <w:tcW w:w="3117" w:type="dxa"/>
            <w:vMerge/>
          </w:tcPr>
          <w:p w:rsidR="00B8741A" w:rsidRPr="006E78E0" w:rsidRDefault="00B8741A" w:rsidP="003E5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F84F82" w:rsidRDefault="00B8741A" w:rsidP="003E55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Знакомит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обучающихся с опытом успешных профессионалов, работающих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4F82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осваиваемой сфере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rPr>
          <w:trHeight w:val="2436"/>
        </w:trPr>
        <w:tc>
          <w:tcPr>
            <w:tcW w:w="3117" w:type="dxa"/>
            <w:vMerge/>
          </w:tcPr>
          <w:p w:rsidR="00B8741A" w:rsidRPr="006E78E0" w:rsidRDefault="00B8741A" w:rsidP="003E5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F84F82" w:rsidRDefault="00B8741A" w:rsidP="003E55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Консультир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ует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их родителей  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по вопросам 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офессионального самоопределения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8741A" w:rsidRDefault="00B8741A" w:rsidP="003E55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консультаций</w:t>
            </w:r>
          </w:p>
        </w:tc>
      </w:tr>
      <w:tr w:rsidR="00B8741A" w:rsidRPr="006E78E0" w:rsidTr="003E55E7">
        <w:tc>
          <w:tcPr>
            <w:tcW w:w="3117" w:type="dxa"/>
            <w:vMerge w:val="restart"/>
          </w:tcPr>
          <w:p w:rsidR="00B8741A" w:rsidRPr="003C245B" w:rsidRDefault="00B8741A" w:rsidP="003E55E7">
            <w:pPr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103">
              <w:rPr>
                <w:rFonts w:ascii="Times New Roman" w:hAnsi="Times New Roman"/>
                <w:sz w:val="24"/>
                <w:szCs w:val="24"/>
              </w:rPr>
              <w:t xml:space="preserve">Текущий контроль, оценка динамики подготовленности и </w:t>
            </w:r>
            <w:proofErr w:type="gramStart"/>
            <w:r w:rsidRPr="00884103">
              <w:rPr>
                <w:rFonts w:ascii="Times New Roman" w:hAnsi="Times New Roman"/>
                <w:sz w:val="24"/>
                <w:szCs w:val="24"/>
              </w:rPr>
              <w:t>мотивации</w:t>
            </w:r>
            <w:proofErr w:type="gramEnd"/>
            <w:r w:rsidRPr="00884103"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процессе учебной и производственной практики (практического обучения).</w:t>
            </w:r>
          </w:p>
        </w:tc>
        <w:tc>
          <w:tcPr>
            <w:tcW w:w="7373" w:type="dxa"/>
          </w:tcPr>
          <w:p w:rsidR="00B8741A" w:rsidRPr="006E78E0" w:rsidRDefault="00B8741A" w:rsidP="003E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78E0">
              <w:rPr>
                <w:rFonts w:ascii="Times New Roman" w:hAnsi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</w:rPr>
              <w:t>ует контрольно-</w:t>
            </w:r>
            <w:r w:rsidRPr="006E78E0">
              <w:rPr>
                <w:rFonts w:ascii="Times New Roman" w:hAnsi="Times New Roman"/>
                <w:sz w:val="24"/>
                <w:szCs w:val="24"/>
              </w:rPr>
              <w:t>измерительные материалы, позволяющие оценивать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78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c>
          <w:tcPr>
            <w:tcW w:w="3117" w:type="dxa"/>
            <w:vMerge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BD1729" w:rsidRDefault="00B8741A" w:rsidP="003E55E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Согласовывае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виды работ на практике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, результаты и объекты практики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4103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(практической подготовки) с работодател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c>
          <w:tcPr>
            <w:tcW w:w="3117" w:type="dxa"/>
            <w:vMerge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6E78E0" w:rsidRDefault="00B8741A" w:rsidP="003E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E78E0">
              <w:rPr>
                <w:rFonts w:ascii="Times New Roman" w:hAnsi="Times New Roman"/>
                <w:sz w:val="24"/>
                <w:szCs w:val="24"/>
              </w:rPr>
              <w:t>азрабатыва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E78E0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контрольно-измерительные материалы, позволяющие оценивать умения и диагностировать личностные достижения </w:t>
            </w:r>
            <w:proofErr w:type="gramStart"/>
            <w:r w:rsidRPr="006E78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1A" w:rsidRPr="006E78E0" w:rsidTr="003E55E7">
        <w:tc>
          <w:tcPr>
            <w:tcW w:w="3117" w:type="dxa"/>
            <w:vMerge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B8741A" w:rsidRPr="006E78E0" w:rsidRDefault="00B8741A" w:rsidP="003E5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78E0">
              <w:rPr>
                <w:rFonts w:ascii="Times New Roman" w:hAnsi="Times New Roman"/>
                <w:sz w:val="24"/>
                <w:szCs w:val="24"/>
              </w:rPr>
              <w:t>ценива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E78E0">
              <w:rPr>
                <w:rFonts w:ascii="Times New Roman" w:hAnsi="Times New Roman"/>
                <w:sz w:val="24"/>
                <w:szCs w:val="24"/>
              </w:rPr>
              <w:t xml:space="preserve"> работу обучающихся в ходе занятия, совместно с </w:t>
            </w:r>
            <w:proofErr w:type="gramStart"/>
            <w:r w:rsidRPr="006E78E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6E78E0">
              <w:rPr>
                <w:rFonts w:ascii="Times New Roman" w:hAnsi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E78E0">
              <w:rPr>
                <w:rFonts w:ascii="Times New Roman" w:hAnsi="Times New Roman"/>
                <w:sz w:val="24"/>
                <w:szCs w:val="24"/>
              </w:rPr>
              <w:t xml:space="preserve"> критерии для оценки их работы</w:t>
            </w:r>
          </w:p>
        </w:tc>
        <w:tc>
          <w:tcPr>
            <w:tcW w:w="1417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8741A" w:rsidRPr="006E78E0" w:rsidRDefault="00B8741A" w:rsidP="003E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41A" w:rsidRDefault="00B8741A" w:rsidP="007F4073">
      <w:pPr>
        <w:pStyle w:val="western"/>
        <w:spacing w:before="0" w:after="0" w:line="240" w:lineRule="auto"/>
        <w:ind w:right="-59" w:firstLine="0"/>
        <w:rPr>
          <w:rFonts w:cs="Times New Roman"/>
        </w:rPr>
      </w:pPr>
    </w:p>
    <w:p w:rsidR="007C0969" w:rsidRDefault="007C0969" w:rsidP="007D73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0969" w:rsidRDefault="007C0969" w:rsidP="007D73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C0969" w:rsidSect="00B8741A">
      <w:footnotePr>
        <w:pos w:val="beneathText"/>
      </w:footnotePr>
      <w:pgSz w:w="16837" w:h="11905" w:orient="landscape" w:code="9"/>
      <w:pgMar w:top="1191" w:right="992" w:bottom="425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97" w:rsidRDefault="00BB1597" w:rsidP="00F650AD">
      <w:pPr>
        <w:spacing w:after="0" w:line="240" w:lineRule="auto"/>
      </w:pPr>
      <w:r>
        <w:separator/>
      </w:r>
    </w:p>
  </w:endnote>
  <w:endnote w:type="continuationSeparator" w:id="0">
    <w:p w:rsidR="00BB1597" w:rsidRDefault="00BB1597" w:rsidP="00F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26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1C" w:rsidRDefault="00090B35">
    <w:pPr>
      <w:pStyle w:val="a4"/>
    </w:pPr>
    <w:r>
      <w:fldChar w:fldCharType="begin"/>
    </w:r>
    <w:r w:rsidR="0073579B">
      <w:instrText xml:space="preserve"> PAGE </w:instrText>
    </w:r>
    <w:r>
      <w:fldChar w:fldCharType="separate"/>
    </w:r>
    <w:r w:rsidR="00F31DB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1C" w:rsidRDefault="006A0C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97" w:rsidRDefault="00BB1597" w:rsidP="00F650AD">
      <w:pPr>
        <w:spacing w:after="0" w:line="240" w:lineRule="auto"/>
      </w:pPr>
      <w:r>
        <w:separator/>
      </w:r>
    </w:p>
  </w:footnote>
  <w:footnote w:type="continuationSeparator" w:id="0">
    <w:p w:rsidR="00BB1597" w:rsidRDefault="00BB1597" w:rsidP="00F6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2">
    <w:nsid w:val="0BC073FF"/>
    <w:multiLevelType w:val="hybridMultilevel"/>
    <w:tmpl w:val="BE7C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474E"/>
    <w:multiLevelType w:val="hybridMultilevel"/>
    <w:tmpl w:val="7BF4D082"/>
    <w:lvl w:ilvl="0" w:tplc="965C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8C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80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C7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60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4E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22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0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187F8E"/>
    <w:multiLevelType w:val="hybridMultilevel"/>
    <w:tmpl w:val="A3C8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827B7"/>
    <w:multiLevelType w:val="hybridMultilevel"/>
    <w:tmpl w:val="AB38FB4C"/>
    <w:lvl w:ilvl="0" w:tplc="A9386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5857"/>
    <w:multiLevelType w:val="hybridMultilevel"/>
    <w:tmpl w:val="4376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C05"/>
    <w:multiLevelType w:val="hybridMultilevel"/>
    <w:tmpl w:val="817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72568"/>
    <w:multiLevelType w:val="hybridMultilevel"/>
    <w:tmpl w:val="5FC6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9265C"/>
    <w:multiLevelType w:val="hybridMultilevel"/>
    <w:tmpl w:val="A4E6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640A1"/>
    <w:multiLevelType w:val="hybridMultilevel"/>
    <w:tmpl w:val="BC62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C2B8B"/>
    <w:multiLevelType w:val="hybridMultilevel"/>
    <w:tmpl w:val="6F9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B6C50"/>
    <w:multiLevelType w:val="hybridMultilevel"/>
    <w:tmpl w:val="EA5A3142"/>
    <w:lvl w:ilvl="0" w:tplc="965CDA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60062"/>
    <w:multiLevelType w:val="hybridMultilevel"/>
    <w:tmpl w:val="8EE461E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73406"/>
    <w:multiLevelType w:val="hybridMultilevel"/>
    <w:tmpl w:val="F66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D786D"/>
    <w:multiLevelType w:val="hybridMultilevel"/>
    <w:tmpl w:val="70D6637A"/>
    <w:lvl w:ilvl="0" w:tplc="51360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1C7DC9"/>
    <w:multiLevelType w:val="hybridMultilevel"/>
    <w:tmpl w:val="A3581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5FF512E5"/>
    <w:multiLevelType w:val="hybridMultilevel"/>
    <w:tmpl w:val="8754240C"/>
    <w:lvl w:ilvl="0" w:tplc="6EF2AB78">
      <w:start w:val="1"/>
      <w:numFmt w:val="lowerLetter"/>
      <w:lvlText w:val="%1)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1" w:tplc="333608CC">
      <w:start w:val="1"/>
      <w:numFmt w:val="decimal"/>
      <w:lvlText w:val="%2."/>
      <w:lvlJc w:val="left"/>
      <w:pPr>
        <w:tabs>
          <w:tab w:val="num" w:pos="1785"/>
        </w:tabs>
        <w:ind w:left="178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6A2C55E8"/>
    <w:multiLevelType w:val="hybridMultilevel"/>
    <w:tmpl w:val="C528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8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6"/>
    <w:rsid w:val="000047A7"/>
    <w:rsid w:val="0001062D"/>
    <w:rsid w:val="00015CA6"/>
    <w:rsid w:val="00022CEC"/>
    <w:rsid w:val="00032B70"/>
    <w:rsid w:val="0005088A"/>
    <w:rsid w:val="0005149E"/>
    <w:rsid w:val="000547A9"/>
    <w:rsid w:val="00066DF4"/>
    <w:rsid w:val="00070ADE"/>
    <w:rsid w:val="00082DB8"/>
    <w:rsid w:val="00090B35"/>
    <w:rsid w:val="00094853"/>
    <w:rsid w:val="000B7C27"/>
    <w:rsid w:val="000C2024"/>
    <w:rsid w:val="000E39A3"/>
    <w:rsid w:val="000F31D2"/>
    <w:rsid w:val="001036D7"/>
    <w:rsid w:val="00132F7C"/>
    <w:rsid w:val="00133D16"/>
    <w:rsid w:val="00143516"/>
    <w:rsid w:val="00144ED6"/>
    <w:rsid w:val="00147A34"/>
    <w:rsid w:val="0015095A"/>
    <w:rsid w:val="00176490"/>
    <w:rsid w:val="00183D26"/>
    <w:rsid w:val="001878D9"/>
    <w:rsid w:val="00195FAF"/>
    <w:rsid w:val="001A60DA"/>
    <w:rsid w:val="001B5BEC"/>
    <w:rsid w:val="001B5EC8"/>
    <w:rsid w:val="001B7F89"/>
    <w:rsid w:val="001D7289"/>
    <w:rsid w:val="001D781D"/>
    <w:rsid w:val="001E3599"/>
    <w:rsid w:val="00200876"/>
    <w:rsid w:val="00206CAA"/>
    <w:rsid w:val="002125CF"/>
    <w:rsid w:val="00230647"/>
    <w:rsid w:val="002354D2"/>
    <w:rsid w:val="00254AC7"/>
    <w:rsid w:val="00293B33"/>
    <w:rsid w:val="002C0FD2"/>
    <w:rsid w:val="002C3678"/>
    <w:rsid w:val="002E7264"/>
    <w:rsid w:val="002F2919"/>
    <w:rsid w:val="002F6E54"/>
    <w:rsid w:val="00301EBC"/>
    <w:rsid w:val="003077E1"/>
    <w:rsid w:val="003341AF"/>
    <w:rsid w:val="003344B3"/>
    <w:rsid w:val="00347A54"/>
    <w:rsid w:val="003619C1"/>
    <w:rsid w:val="00365DFB"/>
    <w:rsid w:val="00371BD6"/>
    <w:rsid w:val="00374298"/>
    <w:rsid w:val="00390B43"/>
    <w:rsid w:val="00391030"/>
    <w:rsid w:val="003B29DE"/>
    <w:rsid w:val="003C0896"/>
    <w:rsid w:val="003C245B"/>
    <w:rsid w:val="003C7F88"/>
    <w:rsid w:val="00413374"/>
    <w:rsid w:val="00416F6B"/>
    <w:rsid w:val="004235C4"/>
    <w:rsid w:val="00424A7F"/>
    <w:rsid w:val="00427E12"/>
    <w:rsid w:val="004353E7"/>
    <w:rsid w:val="004469B3"/>
    <w:rsid w:val="0046304E"/>
    <w:rsid w:val="004A308F"/>
    <w:rsid w:val="004A42D9"/>
    <w:rsid w:val="004A7532"/>
    <w:rsid w:val="005028CC"/>
    <w:rsid w:val="00512A90"/>
    <w:rsid w:val="005134C8"/>
    <w:rsid w:val="00521EBB"/>
    <w:rsid w:val="00530D8A"/>
    <w:rsid w:val="00553DFF"/>
    <w:rsid w:val="00555F49"/>
    <w:rsid w:val="0056397A"/>
    <w:rsid w:val="00571228"/>
    <w:rsid w:val="005724EC"/>
    <w:rsid w:val="005849D4"/>
    <w:rsid w:val="0059506D"/>
    <w:rsid w:val="00595BD7"/>
    <w:rsid w:val="005E2801"/>
    <w:rsid w:val="005E750C"/>
    <w:rsid w:val="00601F6D"/>
    <w:rsid w:val="00614EFF"/>
    <w:rsid w:val="00634D1A"/>
    <w:rsid w:val="00636AD7"/>
    <w:rsid w:val="00652D85"/>
    <w:rsid w:val="00670D92"/>
    <w:rsid w:val="006740D6"/>
    <w:rsid w:val="00674DFB"/>
    <w:rsid w:val="0068082B"/>
    <w:rsid w:val="00683FA2"/>
    <w:rsid w:val="0069361B"/>
    <w:rsid w:val="00697A47"/>
    <w:rsid w:val="006A0C1C"/>
    <w:rsid w:val="006B3D9F"/>
    <w:rsid w:val="006C7024"/>
    <w:rsid w:val="006C7607"/>
    <w:rsid w:val="006D231C"/>
    <w:rsid w:val="006D5197"/>
    <w:rsid w:val="006E3305"/>
    <w:rsid w:val="006F745E"/>
    <w:rsid w:val="006F7A93"/>
    <w:rsid w:val="00700F57"/>
    <w:rsid w:val="00702EEC"/>
    <w:rsid w:val="007056F3"/>
    <w:rsid w:val="00725D99"/>
    <w:rsid w:val="00732461"/>
    <w:rsid w:val="0073579B"/>
    <w:rsid w:val="0074069B"/>
    <w:rsid w:val="0074503D"/>
    <w:rsid w:val="007513B7"/>
    <w:rsid w:val="0076126F"/>
    <w:rsid w:val="00793784"/>
    <w:rsid w:val="00795316"/>
    <w:rsid w:val="007A000D"/>
    <w:rsid w:val="007B71D3"/>
    <w:rsid w:val="007C0969"/>
    <w:rsid w:val="007D7357"/>
    <w:rsid w:val="007E1875"/>
    <w:rsid w:val="007F4073"/>
    <w:rsid w:val="008061E1"/>
    <w:rsid w:val="0083064A"/>
    <w:rsid w:val="00873786"/>
    <w:rsid w:val="00880FE7"/>
    <w:rsid w:val="00881215"/>
    <w:rsid w:val="00881BFB"/>
    <w:rsid w:val="008A5073"/>
    <w:rsid w:val="008A66DA"/>
    <w:rsid w:val="008D4409"/>
    <w:rsid w:val="008F56BE"/>
    <w:rsid w:val="008F5C83"/>
    <w:rsid w:val="008F6292"/>
    <w:rsid w:val="00902B06"/>
    <w:rsid w:val="0091716E"/>
    <w:rsid w:val="009208D7"/>
    <w:rsid w:val="00926DB3"/>
    <w:rsid w:val="00927443"/>
    <w:rsid w:val="00945363"/>
    <w:rsid w:val="00950A9F"/>
    <w:rsid w:val="009678C6"/>
    <w:rsid w:val="00970605"/>
    <w:rsid w:val="00976F0C"/>
    <w:rsid w:val="0098779B"/>
    <w:rsid w:val="00990812"/>
    <w:rsid w:val="00992FC1"/>
    <w:rsid w:val="00997E08"/>
    <w:rsid w:val="009A0F52"/>
    <w:rsid w:val="009B511B"/>
    <w:rsid w:val="009E6518"/>
    <w:rsid w:val="009F5395"/>
    <w:rsid w:val="00A003BA"/>
    <w:rsid w:val="00A0073A"/>
    <w:rsid w:val="00A20756"/>
    <w:rsid w:val="00A22941"/>
    <w:rsid w:val="00A40F0E"/>
    <w:rsid w:val="00A625D5"/>
    <w:rsid w:val="00A84818"/>
    <w:rsid w:val="00A94C2A"/>
    <w:rsid w:val="00A95927"/>
    <w:rsid w:val="00A97EBD"/>
    <w:rsid w:val="00AB1C03"/>
    <w:rsid w:val="00AC1FA3"/>
    <w:rsid w:val="00AE4D7E"/>
    <w:rsid w:val="00B40E87"/>
    <w:rsid w:val="00B8741A"/>
    <w:rsid w:val="00B900A7"/>
    <w:rsid w:val="00BA088A"/>
    <w:rsid w:val="00BA5F8E"/>
    <w:rsid w:val="00BB1597"/>
    <w:rsid w:val="00BB16F0"/>
    <w:rsid w:val="00BC1E93"/>
    <w:rsid w:val="00BD6902"/>
    <w:rsid w:val="00C0354E"/>
    <w:rsid w:val="00C06F28"/>
    <w:rsid w:val="00C36B2A"/>
    <w:rsid w:val="00C43D05"/>
    <w:rsid w:val="00C606F0"/>
    <w:rsid w:val="00C63CD2"/>
    <w:rsid w:val="00C66FD2"/>
    <w:rsid w:val="00C81266"/>
    <w:rsid w:val="00C8250A"/>
    <w:rsid w:val="00C854CA"/>
    <w:rsid w:val="00C93183"/>
    <w:rsid w:val="00C93A67"/>
    <w:rsid w:val="00D007AC"/>
    <w:rsid w:val="00D00FAF"/>
    <w:rsid w:val="00D4560E"/>
    <w:rsid w:val="00D50D85"/>
    <w:rsid w:val="00D7413B"/>
    <w:rsid w:val="00D80CF6"/>
    <w:rsid w:val="00D859C9"/>
    <w:rsid w:val="00D919A8"/>
    <w:rsid w:val="00D93D26"/>
    <w:rsid w:val="00D947C8"/>
    <w:rsid w:val="00D95176"/>
    <w:rsid w:val="00DA6C10"/>
    <w:rsid w:val="00DD332F"/>
    <w:rsid w:val="00DD510B"/>
    <w:rsid w:val="00DD65C4"/>
    <w:rsid w:val="00DE50EC"/>
    <w:rsid w:val="00DE5F17"/>
    <w:rsid w:val="00E07E13"/>
    <w:rsid w:val="00E215DE"/>
    <w:rsid w:val="00E53075"/>
    <w:rsid w:val="00E6141B"/>
    <w:rsid w:val="00E80DCD"/>
    <w:rsid w:val="00E95798"/>
    <w:rsid w:val="00E9735E"/>
    <w:rsid w:val="00EB697A"/>
    <w:rsid w:val="00EB7C98"/>
    <w:rsid w:val="00EC5F99"/>
    <w:rsid w:val="00ED0475"/>
    <w:rsid w:val="00ED4590"/>
    <w:rsid w:val="00EE74E9"/>
    <w:rsid w:val="00EF1C26"/>
    <w:rsid w:val="00EF45FB"/>
    <w:rsid w:val="00EF4AFE"/>
    <w:rsid w:val="00EF77D4"/>
    <w:rsid w:val="00F00ADE"/>
    <w:rsid w:val="00F02DD3"/>
    <w:rsid w:val="00F1264B"/>
    <w:rsid w:val="00F31DB9"/>
    <w:rsid w:val="00F32385"/>
    <w:rsid w:val="00F50266"/>
    <w:rsid w:val="00F650AD"/>
    <w:rsid w:val="00F764D4"/>
    <w:rsid w:val="00FB1E0C"/>
    <w:rsid w:val="00FD4317"/>
    <w:rsid w:val="00FE1AA3"/>
    <w:rsid w:val="00FF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3075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73A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075"/>
    <w:pPr>
      <w:keepNext/>
      <w:keepLines/>
      <w:suppressAutoHyphens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rsid w:val="00A20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font326"/>
      <w:kern w:val="1"/>
      <w:sz w:val="24"/>
      <w:szCs w:val="24"/>
      <w:lang w:eastAsia="ar-SA"/>
    </w:rPr>
  </w:style>
  <w:style w:type="paragraph" w:customStyle="1" w:styleId="western">
    <w:name w:val="western"/>
    <w:rsid w:val="00A20756"/>
    <w:pPr>
      <w:widowControl w:val="0"/>
      <w:suppressAutoHyphens/>
      <w:spacing w:before="100" w:after="62" w:line="100" w:lineRule="atLeast"/>
      <w:ind w:firstLine="709"/>
      <w:jc w:val="both"/>
    </w:pPr>
    <w:rPr>
      <w:rFonts w:ascii="Times New Roman" w:eastAsia="Times New Roman" w:hAnsi="Times New Roman" w:cs="font326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A20756"/>
    <w:pPr>
      <w:suppressLineNumbers/>
    </w:pPr>
  </w:style>
  <w:style w:type="paragraph" w:styleId="a4">
    <w:name w:val="footer"/>
    <w:basedOn w:val="a"/>
    <w:link w:val="a5"/>
    <w:semiHidden/>
    <w:rsid w:val="00A20756"/>
    <w:pPr>
      <w:suppressLineNumbers/>
      <w:tabs>
        <w:tab w:val="center" w:pos="4677"/>
        <w:tab w:val="right" w:pos="9354"/>
      </w:tabs>
    </w:pPr>
  </w:style>
  <w:style w:type="character" w:customStyle="1" w:styleId="a5">
    <w:name w:val="Нижний колонтитул Знак"/>
    <w:basedOn w:val="a0"/>
    <w:link w:val="a4"/>
    <w:semiHidden/>
    <w:rsid w:val="00A20756"/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A20756"/>
    <w:pPr>
      <w:suppressAutoHyphens w:val="0"/>
      <w:ind w:left="720"/>
      <w:contextualSpacing/>
    </w:pPr>
    <w:rPr>
      <w:kern w:val="0"/>
      <w:lang w:eastAsia="en-US"/>
    </w:rPr>
  </w:style>
  <w:style w:type="character" w:customStyle="1" w:styleId="FontStyle30">
    <w:name w:val="Font Style30"/>
    <w:basedOn w:val="a0"/>
    <w:uiPriority w:val="99"/>
    <w:rsid w:val="00A20756"/>
    <w:rPr>
      <w:rFonts w:ascii="Sylfaen" w:hAnsi="Sylfaen" w:cs="Sylfaen"/>
      <w:sz w:val="20"/>
      <w:szCs w:val="20"/>
    </w:rPr>
  </w:style>
  <w:style w:type="paragraph" w:customStyle="1" w:styleId="Style12">
    <w:name w:val="Style12"/>
    <w:basedOn w:val="a"/>
    <w:uiPriority w:val="99"/>
    <w:rsid w:val="00A20756"/>
    <w:pPr>
      <w:widowControl w:val="0"/>
      <w:suppressAutoHyphens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/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20756"/>
    <w:pPr>
      <w:widowControl w:val="0"/>
      <w:suppressAutoHyphens w:val="0"/>
      <w:autoSpaceDE w:val="0"/>
      <w:autoSpaceDN w:val="0"/>
      <w:adjustRightInd w:val="0"/>
      <w:spacing w:after="0" w:line="232" w:lineRule="exact"/>
    </w:pPr>
    <w:rPr>
      <w:rFonts w:ascii="Sylfaen" w:eastAsia="Times New Roman" w:hAnsi="Sylfaen"/>
      <w:kern w:val="0"/>
      <w:sz w:val="24"/>
      <w:szCs w:val="24"/>
      <w:lang w:eastAsia="ru-RU"/>
    </w:rPr>
  </w:style>
  <w:style w:type="paragraph" w:customStyle="1" w:styleId="Default">
    <w:name w:val="Default"/>
    <w:rsid w:val="00ED0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07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A00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0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30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rsid w:val="00E53075"/>
    <w:pPr>
      <w:suppressAutoHyphens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530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b">
    <w:name w:val="СТО Абзац"/>
    <w:basedOn w:val="a"/>
    <w:rsid w:val="00E53075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32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FR1">
    <w:name w:val="FR1"/>
    <w:rsid w:val="00D7413B"/>
    <w:pPr>
      <w:suppressAutoHyphens/>
      <w:autoSpaceDE w:val="0"/>
      <w:spacing w:after="0" w:line="252" w:lineRule="auto"/>
      <w:ind w:left="1600"/>
      <w:jc w:val="right"/>
    </w:pPr>
    <w:rPr>
      <w:rFonts w:ascii="Arial" w:eastAsia="Arial" w:hAnsi="Arial" w:cs="Arial"/>
      <w:i/>
      <w:iCs/>
      <w:kern w:val="2"/>
      <w:sz w:val="18"/>
      <w:szCs w:val="18"/>
      <w:lang w:eastAsia="ar-SA"/>
    </w:rPr>
  </w:style>
  <w:style w:type="character" w:customStyle="1" w:styleId="a7">
    <w:name w:val="Абзац списка Знак"/>
    <w:link w:val="a6"/>
    <w:uiPriority w:val="34"/>
    <w:rsid w:val="00945363"/>
    <w:rPr>
      <w:rFonts w:ascii="Calibri" w:eastAsia="Calibri" w:hAnsi="Calibri" w:cs="Times New Roman"/>
    </w:rPr>
  </w:style>
  <w:style w:type="character" w:customStyle="1" w:styleId="article-copytext">
    <w:name w:val="article-copytext"/>
    <w:basedOn w:val="a0"/>
    <w:rsid w:val="00945363"/>
  </w:style>
  <w:style w:type="paragraph" w:styleId="ac">
    <w:name w:val="Normal (Web)"/>
    <w:basedOn w:val="a"/>
    <w:uiPriority w:val="99"/>
    <w:rsid w:val="006A0C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A0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C1C"/>
  </w:style>
  <w:style w:type="character" w:customStyle="1" w:styleId="wmi-callto">
    <w:name w:val="wmi-callto"/>
    <w:basedOn w:val="a0"/>
    <w:rsid w:val="006A0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3075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73A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075"/>
    <w:pPr>
      <w:keepNext/>
      <w:keepLines/>
      <w:suppressAutoHyphens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rsid w:val="00A20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font326"/>
      <w:kern w:val="1"/>
      <w:sz w:val="24"/>
      <w:szCs w:val="24"/>
      <w:lang w:eastAsia="ar-SA"/>
    </w:rPr>
  </w:style>
  <w:style w:type="paragraph" w:customStyle="1" w:styleId="western">
    <w:name w:val="western"/>
    <w:rsid w:val="00A20756"/>
    <w:pPr>
      <w:widowControl w:val="0"/>
      <w:suppressAutoHyphens/>
      <w:spacing w:before="100" w:after="62" w:line="100" w:lineRule="atLeast"/>
      <w:ind w:firstLine="709"/>
      <w:jc w:val="both"/>
    </w:pPr>
    <w:rPr>
      <w:rFonts w:ascii="Times New Roman" w:eastAsia="Times New Roman" w:hAnsi="Times New Roman" w:cs="font326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A20756"/>
    <w:pPr>
      <w:suppressLineNumbers/>
    </w:pPr>
  </w:style>
  <w:style w:type="paragraph" w:styleId="a4">
    <w:name w:val="footer"/>
    <w:basedOn w:val="a"/>
    <w:link w:val="a5"/>
    <w:semiHidden/>
    <w:rsid w:val="00A20756"/>
    <w:pPr>
      <w:suppressLineNumbers/>
      <w:tabs>
        <w:tab w:val="center" w:pos="4677"/>
        <w:tab w:val="right" w:pos="9354"/>
      </w:tabs>
    </w:pPr>
  </w:style>
  <w:style w:type="character" w:customStyle="1" w:styleId="a5">
    <w:name w:val="Нижний колонтитул Знак"/>
    <w:basedOn w:val="a0"/>
    <w:link w:val="a4"/>
    <w:semiHidden/>
    <w:rsid w:val="00A20756"/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A20756"/>
    <w:pPr>
      <w:suppressAutoHyphens w:val="0"/>
      <w:ind w:left="720"/>
      <w:contextualSpacing/>
    </w:pPr>
    <w:rPr>
      <w:kern w:val="0"/>
      <w:lang w:eastAsia="en-US"/>
    </w:rPr>
  </w:style>
  <w:style w:type="character" w:customStyle="1" w:styleId="FontStyle30">
    <w:name w:val="Font Style30"/>
    <w:basedOn w:val="a0"/>
    <w:uiPriority w:val="99"/>
    <w:rsid w:val="00A20756"/>
    <w:rPr>
      <w:rFonts w:ascii="Sylfaen" w:hAnsi="Sylfaen" w:cs="Sylfaen"/>
      <w:sz w:val="20"/>
      <w:szCs w:val="20"/>
    </w:rPr>
  </w:style>
  <w:style w:type="paragraph" w:customStyle="1" w:styleId="Style12">
    <w:name w:val="Style12"/>
    <w:basedOn w:val="a"/>
    <w:uiPriority w:val="99"/>
    <w:rsid w:val="00A20756"/>
    <w:pPr>
      <w:widowControl w:val="0"/>
      <w:suppressAutoHyphens w:val="0"/>
      <w:autoSpaceDE w:val="0"/>
      <w:autoSpaceDN w:val="0"/>
      <w:adjustRightInd w:val="0"/>
      <w:spacing w:after="0" w:line="230" w:lineRule="exact"/>
    </w:pPr>
    <w:rPr>
      <w:rFonts w:ascii="Sylfaen" w:eastAsia="Times New Roman" w:hAnsi="Sylfaen"/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20756"/>
    <w:pPr>
      <w:widowControl w:val="0"/>
      <w:suppressAutoHyphens w:val="0"/>
      <w:autoSpaceDE w:val="0"/>
      <w:autoSpaceDN w:val="0"/>
      <w:adjustRightInd w:val="0"/>
      <w:spacing w:after="0" w:line="232" w:lineRule="exact"/>
    </w:pPr>
    <w:rPr>
      <w:rFonts w:ascii="Sylfaen" w:eastAsia="Times New Roman" w:hAnsi="Sylfaen"/>
      <w:kern w:val="0"/>
      <w:sz w:val="24"/>
      <w:szCs w:val="24"/>
      <w:lang w:eastAsia="ru-RU"/>
    </w:rPr>
  </w:style>
  <w:style w:type="paragraph" w:customStyle="1" w:styleId="Default">
    <w:name w:val="Default"/>
    <w:rsid w:val="00ED0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07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A00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0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30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rsid w:val="00E53075"/>
    <w:pPr>
      <w:suppressAutoHyphens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530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b">
    <w:name w:val="СТО Абзац"/>
    <w:basedOn w:val="a"/>
    <w:rsid w:val="00E53075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32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FR1">
    <w:name w:val="FR1"/>
    <w:rsid w:val="00D7413B"/>
    <w:pPr>
      <w:suppressAutoHyphens/>
      <w:autoSpaceDE w:val="0"/>
      <w:spacing w:after="0" w:line="252" w:lineRule="auto"/>
      <w:ind w:left="1600"/>
      <w:jc w:val="right"/>
    </w:pPr>
    <w:rPr>
      <w:rFonts w:ascii="Arial" w:eastAsia="Arial" w:hAnsi="Arial" w:cs="Arial"/>
      <w:i/>
      <w:iCs/>
      <w:kern w:val="2"/>
      <w:sz w:val="18"/>
      <w:szCs w:val="18"/>
      <w:lang w:eastAsia="ar-SA"/>
    </w:rPr>
  </w:style>
  <w:style w:type="character" w:customStyle="1" w:styleId="a7">
    <w:name w:val="Абзац списка Знак"/>
    <w:link w:val="a6"/>
    <w:uiPriority w:val="34"/>
    <w:rsid w:val="00945363"/>
    <w:rPr>
      <w:rFonts w:ascii="Calibri" w:eastAsia="Calibri" w:hAnsi="Calibri" w:cs="Times New Roman"/>
    </w:rPr>
  </w:style>
  <w:style w:type="character" w:customStyle="1" w:styleId="article-copytext">
    <w:name w:val="article-copytext"/>
    <w:basedOn w:val="a0"/>
    <w:rsid w:val="00945363"/>
  </w:style>
  <w:style w:type="paragraph" w:styleId="ac">
    <w:name w:val="Normal (Web)"/>
    <w:basedOn w:val="a"/>
    <w:uiPriority w:val="99"/>
    <w:rsid w:val="006A0C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A0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C1C"/>
  </w:style>
  <w:style w:type="character" w:customStyle="1" w:styleId="wmi-callto">
    <w:name w:val="wmi-callto"/>
    <w:basedOn w:val="a0"/>
    <w:rsid w:val="006A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chuvasheva</dc:creator>
  <cp:lastModifiedBy>Пантелеева</cp:lastModifiedBy>
  <cp:revision>2</cp:revision>
  <cp:lastPrinted>2016-10-31T08:48:00Z</cp:lastPrinted>
  <dcterms:created xsi:type="dcterms:W3CDTF">2020-12-29T01:11:00Z</dcterms:created>
  <dcterms:modified xsi:type="dcterms:W3CDTF">2020-12-29T01:11:00Z</dcterms:modified>
</cp:coreProperties>
</file>