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6C" w:rsidRDefault="0017006C" w:rsidP="00466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6C">
        <w:rPr>
          <w:rFonts w:ascii="Times New Roman" w:hAnsi="Times New Roman" w:cs="Times New Roman"/>
          <w:b/>
          <w:sz w:val="28"/>
          <w:szCs w:val="28"/>
        </w:rPr>
        <w:t>БИОЛОГИЯ 9 КЛАСС</w:t>
      </w:r>
      <w:bookmarkStart w:id="0" w:name="_GoBack"/>
      <w:bookmarkEnd w:id="0"/>
    </w:p>
    <w:p w:rsidR="0017006C" w:rsidRPr="0017006C" w:rsidRDefault="0017006C" w:rsidP="00466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УЧЕБНИКУ М.Р. САПИНА, Н.И. СОНИНА</w:t>
      </w:r>
    </w:p>
    <w:p w:rsidR="0017006C" w:rsidRPr="0017006C" w:rsidRDefault="0017006C" w:rsidP="00466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50" w:rsidRPr="0017006C" w:rsidRDefault="00466020" w:rsidP="00466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006C">
        <w:rPr>
          <w:rFonts w:ascii="Times New Roman" w:hAnsi="Times New Roman" w:cs="Times New Roman"/>
          <w:b/>
          <w:sz w:val="24"/>
          <w:szCs w:val="28"/>
        </w:rPr>
        <w:t xml:space="preserve">У </w:t>
      </w:r>
      <w:proofErr w:type="gramStart"/>
      <w:r w:rsidRPr="0017006C">
        <w:rPr>
          <w:rFonts w:ascii="Times New Roman" w:hAnsi="Times New Roman" w:cs="Times New Roman"/>
          <w:b/>
          <w:sz w:val="24"/>
          <w:szCs w:val="28"/>
        </w:rPr>
        <w:t>р</w:t>
      </w:r>
      <w:proofErr w:type="gramEnd"/>
      <w:r w:rsidRPr="0017006C">
        <w:rPr>
          <w:rFonts w:ascii="Times New Roman" w:hAnsi="Times New Roman" w:cs="Times New Roman"/>
          <w:b/>
          <w:sz w:val="24"/>
          <w:szCs w:val="28"/>
        </w:rPr>
        <w:t xml:space="preserve"> о к  28. ВНУТРЕННЯЯ СРЕДА ОРГАНИЗМА. КРОВЬ, ЕЁ ФУНКЦИИ. КЛЕТКИ КРОВИ. ПЛАЗМА КРОВИ. ЛАБОРАТОРНАЯ РАБОТА 8. ИЗУЧЕНИЕ МИКРОСКОПИЧЕСКОГО СТРОЕНИЯ КРОВИ.</w:t>
      </w:r>
    </w:p>
    <w:p w:rsidR="00466020" w:rsidRDefault="00466020" w:rsidP="0046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584"/>
        <w:gridCol w:w="1259"/>
        <w:gridCol w:w="4394"/>
        <w:gridCol w:w="2306"/>
        <w:gridCol w:w="2251"/>
        <w:gridCol w:w="2105"/>
      </w:tblGrid>
      <w:tr w:rsidR="00466020" w:rsidTr="00E95464">
        <w:tc>
          <w:tcPr>
            <w:tcW w:w="2569" w:type="dxa"/>
            <w:gridSpan w:val="2"/>
          </w:tcPr>
          <w:p w:rsidR="00466020" w:rsidRPr="00466020" w:rsidRDefault="00466020" w:rsidP="0046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цель</w:t>
            </w:r>
          </w:p>
        </w:tc>
        <w:tc>
          <w:tcPr>
            <w:tcW w:w="12315" w:type="dxa"/>
            <w:gridSpan w:val="5"/>
          </w:tcPr>
          <w:p w:rsidR="00466020" w:rsidRDefault="00466020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у учащихся представление о внутренней среде организма; сформировать представление о крови как одной из составляющей внутренней среды организма; познакомить с функциями крови, её составом; показать плазмы крови.</w:t>
            </w:r>
          </w:p>
          <w:p w:rsidR="005D5AD9" w:rsidRDefault="005D5AD9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20" w:rsidTr="00E95464">
        <w:tc>
          <w:tcPr>
            <w:tcW w:w="2569" w:type="dxa"/>
            <w:gridSpan w:val="2"/>
          </w:tcPr>
          <w:p w:rsidR="00466020" w:rsidRPr="00466020" w:rsidRDefault="00466020" w:rsidP="0046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Тип, вид урока</w:t>
            </w:r>
          </w:p>
        </w:tc>
        <w:tc>
          <w:tcPr>
            <w:tcW w:w="12315" w:type="dxa"/>
            <w:gridSpan w:val="5"/>
          </w:tcPr>
          <w:p w:rsidR="00466020" w:rsidRDefault="00466020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решения учебной задачи.</w:t>
            </w:r>
          </w:p>
          <w:p w:rsidR="005D5AD9" w:rsidRDefault="005D5AD9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20" w:rsidTr="00E95464">
        <w:tc>
          <w:tcPr>
            <w:tcW w:w="2569" w:type="dxa"/>
            <w:gridSpan w:val="2"/>
          </w:tcPr>
          <w:p w:rsidR="00466020" w:rsidRPr="00466020" w:rsidRDefault="00466020" w:rsidP="0046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(предметные)</w:t>
            </w:r>
          </w:p>
        </w:tc>
        <w:tc>
          <w:tcPr>
            <w:tcW w:w="12315" w:type="dxa"/>
            <w:gridSpan w:val="5"/>
          </w:tcPr>
          <w:p w:rsidR="00466020" w:rsidRDefault="00466020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б</w:t>
            </w:r>
            <w:r w:rsidR="001A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1A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A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A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правила техника безопасности  при выполнении лабораторных и практических работ; н</w:t>
            </w:r>
            <w:r w:rsidR="001A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A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A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называть признаки биологических объектов; составляющие внутренней среды организма; составляющие крови (форменные элементы); составляющие плазмы; </w:t>
            </w:r>
            <w:r w:rsidR="001A3484">
              <w:rPr>
                <w:rFonts w:ascii="Times New Roman" w:hAnsi="Times New Roman" w:cs="Times New Roman"/>
                <w:sz w:val="28"/>
                <w:szCs w:val="28"/>
              </w:rPr>
              <w:t>пользоваться лабораторным оборудованием; делать выводы по результатам работы.</w:t>
            </w:r>
            <w:proofErr w:type="gramEnd"/>
          </w:p>
          <w:p w:rsidR="005D5AD9" w:rsidRDefault="005D5AD9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20" w:rsidTr="00E95464">
        <w:tc>
          <w:tcPr>
            <w:tcW w:w="2569" w:type="dxa"/>
            <w:gridSpan w:val="2"/>
          </w:tcPr>
          <w:p w:rsidR="00466020" w:rsidRPr="00466020" w:rsidRDefault="001A3484" w:rsidP="0046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2315" w:type="dxa"/>
            <w:gridSpan w:val="5"/>
          </w:tcPr>
          <w:p w:rsidR="00466020" w:rsidRDefault="001A3484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 д у т  с ф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и р о в а н ы: мотивация к получению новых знаний, дальнейшему изучению естественных наук; любознательность и интерес к изучению природы методами естественных наук, нравственно-этическое оценивание усваиваемого содержания; интеллектуальные и творческие способности; навыки обучения.</w:t>
            </w:r>
          </w:p>
          <w:p w:rsidR="005D5AD9" w:rsidRDefault="005D5AD9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20" w:rsidTr="00E95464">
        <w:tc>
          <w:tcPr>
            <w:tcW w:w="2569" w:type="dxa"/>
            <w:gridSpan w:val="2"/>
          </w:tcPr>
          <w:p w:rsidR="00466020" w:rsidRPr="00466020" w:rsidRDefault="004A3A19" w:rsidP="0046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315" w:type="dxa"/>
            <w:gridSpan w:val="5"/>
          </w:tcPr>
          <w:p w:rsidR="00466020" w:rsidRDefault="004A3A19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="00F836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83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а у ч и 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составлять план работы с учеником; выполнят задания в соответствии с поставленной целью, отвечать на поставленные вопросы;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л у ч и т  в о з м о ж н о с т ь  н а у ч и т ь с я: ставить учебную задачу на основе соотнесения того, что уже известно, и того, что ещё не известно; адекватно воспринимать оценку своей работы учителем, одноклассниками; составление плана работы с учебником, выполнение заданий в соответствии с поставленной целью, планировать алгоритм действий по организации своего рабочего места с установкой на функциональность.</w:t>
            </w:r>
          </w:p>
          <w:p w:rsidR="00F836EE" w:rsidRDefault="00F836EE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н а у ч и 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устанавливать причинно-следственные связи в изучаемом 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явлений; искать и отбирать источники необходимой информации, систематизировать информацию;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л у ч и т  в о з м о ж н о с т ь  н а у ч и т ь с я: ориентироваться на возможное разнообразие способов решения учебной задачи, применять приемы работы с информацией (формирование приемов работы с информацией: поиск и отбор источников необходимой информации, систематизация информации, постановка и формулирование проблемы).</w:t>
            </w:r>
          </w:p>
          <w:p w:rsidR="00F836EE" w:rsidRDefault="00F836EE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 а у ч и 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принимать участие в работе группами, использовать в общении правила вежливости;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л у ч и т  в о з м о ж н о с т ь  н а у ч и т ь с я: принимать другое мнение и позицию, строить понятные для партнера высказывания, адекватно использовать средства устного общения для решения коммуникативных задач;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л у ч и т  в о з м о ж н о с т ь  п р и м е н и т ь: умения и опыт межличностной коммуникации, корректное ведение диалога и участие в дискуссии.</w:t>
            </w:r>
          </w:p>
          <w:p w:rsidR="005D5AD9" w:rsidRPr="00F836EE" w:rsidRDefault="005D5AD9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20" w:rsidTr="00E95464">
        <w:tc>
          <w:tcPr>
            <w:tcW w:w="2569" w:type="dxa"/>
            <w:gridSpan w:val="2"/>
          </w:tcPr>
          <w:p w:rsidR="00466020" w:rsidRPr="00466020" w:rsidRDefault="00FE48A8" w:rsidP="0046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 и методы обучения</w:t>
            </w:r>
          </w:p>
        </w:tc>
        <w:tc>
          <w:tcPr>
            <w:tcW w:w="12315" w:type="dxa"/>
            <w:gridSpan w:val="5"/>
          </w:tcPr>
          <w:p w:rsidR="00466020" w:rsidRDefault="00FE48A8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фронтальная, индивидуальная, групповая.</w:t>
            </w:r>
          </w:p>
          <w:p w:rsidR="00FE48A8" w:rsidRDefault="00FE48A8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словесные (беседа, диалог); наглядные (работа с рисунками, схемами); практические (составление схем, поиск информации, работа с интерактивной системой голосования); дедуктивные (анализ, применение знаний, обобщение).</w:t>
            </w:r>
            <w:proofErr w:type="gramEnd"/>
          </w:p>
          <w:p w:rsidR="005D5AD9" w:rsidRPr="00FE48A8" w:rsidRDefault="005D5AD9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20" w:rsidTr="00E95464">
        <w:tc>
          <w:tcPr>
            <w:tcW w:w="2569" w:type="dxa"/>
            <w:gridSpan w:val="2"/>
          </w:tcPr>
          <w:p w:rsidR="00466020" w:rsidRDefault="00FE48A8" w:rsidP="0046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Понятия и термины</w:t>
            </w:r>
          </w:p>
          <w:p w:rsidR="005D5AD9" w:rsidRPr="00466020" w:rsidRDefault="005D5AD9" w:rsidP="0046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5" w:type="dxa"/>
            <w:gridSpan w:val="5"/>
          </w:tcPr>
          <w:p w:rsidR="00466020" w:rsidRDefault="00FE48A8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Кровь, лимфа, межклеточная жидкость, плазма, форменные элементы, клетки крови.</w:t>
            </w:r>
          </w:p>
        </w:tc>
      </w:tr>
      <w:tr w:rsidR="00466020" w:rsidTr="00E95464">
        <w:tc>
          <w:tcPr>
            <w:tcW w:w="2569" w:type="dxa"/>
            <w:gridSpan w:val="2"/>
          </w:tcPr>
          <w:p w:rsidR="00466020" w:rsidRPr="00466020" w:rsidRDefault="00FE48A8" w:rsidP="0046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315" w:type="dxa"/>
            <w:gridSpan w:val="5"/>
          </w:tcPr>
          <w:p w:rsidR="00466020" w:rsidRDefault="00FE48A8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Микроскоп, микропрепарат «клетки крови», мультимедиа, проектор.</w:t>
            </w:r>
          </w:p>
          <w:p w:rsidR="005D5AD9" w:rsidRDefault="005D5AD9" w:rsidP="0024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F1A" w:rsidTr="00E95464">
        <w:tc>
          <w:tcPr>
            <w:tcW w:w="14884" w:type="dxa"/>
            <w:gridSpan w:val="7"/>
            <w:tcBorders>
              <w:left w:val="nil"/>
              <w:right w:val="nil"/>
            </w:tcBorders>
          </w:tcPr>
          <w:p w:rsidR="00240F1A" w:rsidRDefault="00240F1A" w:rsidP="00240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F1A" w:rsidRDefault="00240F1A" w:rsidP="00240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 а н и з а ц и о 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я  с т р у к т у р а  у р о к а</w:t>
            </w:r>
          </w:p>
          <w:p w:rsidR="00240F1A" w:rsidRPr="00240F1A" w:rsidRDefault="00240F1A" w:rsidP="00240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F1A" w:rsidTr="00E95464">
        <w:trPr>
          <w:trHeight w:val="300"/>
        </w:trPr>
        <w:tc>
          <w:tcPr>
            <w:tcW w:w="1985" w:type="dxa"/>
            <w:vMerge w:val="restart"/>
          </w:tcPr>
          <w:p w:rsidR="00240F1A" w:rsidRPr="00240F1A" w:rsidRDefault="00240F1A" w:rsidP="0024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1A">
              <w:rPr>
                <w:rFonts w:ascii="Times New Roman" w:hAnsi="Times New Roman" w:cs="Times New Roman"/>
                <w:sz w:val="24"/>
                <w:szCs w:val="24"/>
              </w:rPr>
              <w:t>Этап урока, цель</w:t>
            </w:r>
          </w:p>
        </w:tc>
        <w:tc>
          <w:tcPr>
            <w:tcW w:w="1843" w:type="dxa"/>
            <w:gridSpan w:val="2"/>
            <w:vMerge w:val="restart"/>
          </w:tcPr>
          <w:p w:rsidR="00240F1A" w:rsidRPr="00240F1A" w:rsidRDefault="00240F1A" w:rsidP="0024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1A">
              <w:rPr>
                <w:rFonts w:ascii="Times New Roman" w:hAnsi="Times New Roman" w:cs="Times New Roman"/>
                <w:sz w:val="24"/>
                <w:szCs w:val="24"/>
              </w:rPr>
              <w:t>Методический прием</w:t>
            </w:r>
          </w:p>
        </w:tc>
        <w:tc>
          <w:tcPr>
            <w:tcW w:w="4394" w:type="dxa"/>
            <w:vMerge w:val="restart"/>
          </w:tcPr>
          <w:p w:rsidR="00240F1A" w:rsidRPr="00240F1A" w:rsidRDefault="00240F1A" w:rsidP="0024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1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57" w:type="dxa"/>
            <w:gridSpan w:val="2"/>
          </w:tcPr>
          <w:p w:rsidR="00240F1A" w:rsidRPr="00240F1A" w:rsidRDefault="00240F1A" w:rsidP="0024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1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05" w:type="dxa"/>
            <w:vMerge w:val="restart"/>
          </w:tcPr>
          <w:p w:rsidR="00240F1A" w:rsidRPr="00240F1A" w:rsidRDefault="00240F1A" w:rsidP="0024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1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40F1A" w:rsidTr="00E95464">
        <w:trPr>
          <w:trHeight w:val="345"/>
        </w:trPr>
        <w:tc>
          <w:tcPr>
            <w:tcW w:w="1985" w:type="dxa"/>
            <w:vMerge/>
          </w:tcPr>
          <w:p w:rsidR="00240F1A" w:rsidRPr="00240F1A" w:rsidRDefault="00240F1A" w:rsidP="0024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40F1A" w:rsidRPr="00240F1A" w:rsidRDefault="00240F1A" w:rsidP="0024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40F1A" w:rsidRPr="00240F1A" w:rsidRDefault="00240F1A" w:rsidP="0024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40F1A" w:rsidRPr="00240F1A" w:rsidRDefault="00240F1A" w:rsidP="0024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1A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251" w:type="dxa"/>
          </w:tcPr>
          <w:p w:rsidR="005D5AD9" w:rsidRPr="00240F1A" w:rsidRDefault="00240F1A" w:rsidP="005D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1A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2105" w:type="dxa"/>
            <w:vMerge/>
          </w:tcPr>
          <w:p w:rsidR="00240F1A" w:rsidRPr="00240F1A" w:rsidRDefault="00240F1A" w:rsidP="0024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64" w:rsidRPr="00240F1A" w:rsidTr="00E95464">
        <w:tc>
          <w:tcPr>
            <w:tcW w:w="1985" w:type="dxa"/>
          </w:tcPr>
          <w:p w:rsidR="00B47EEA" w:rsidRDefault="00240F1A" w:rsidP="00240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4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Актуализация опорных </w:t>
            </w:r>
            <w:r w:rsidRPr="00240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знаний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40F1A" w:rsidRPr="00240F1A" w:rsidRDefault="00B47EEA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опорных знаний учащихся, необходимых для изучения нового материала.</w:t>
            </w:r>
          </w:p>
        </w:tc>
        <w:tc>
          <w:tcPr>
            <w:tcW w:w="1843" w:type="dxa"/>
            <w:gridSpan w:val="2"/>
          </w:tcPr>
          <w:p w:rsidR="00240F1A" w:rsidRPr="00240F1A" w:rsidRDefault="00B47EEA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беседа, фронтальный </w:t>
            </w:r>
            <w:r w:rsidR="0018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контроль.</w:t>
            </w:r>
          </w:p>
        </w:tc>
        <w:tc>
          <w:tcPr>
            <w:tcW w:w="4394" w:type="dxa"/>
          </w:tcPr>
          <w:p w:rsidR="00240F1A" w:rsidRDefault="000D052D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Активизирует знания учащихся, необходимые для изучения нового материала. </w:t>
            </w:r>
            <w:r w:rsidR="00E72A9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фронтальный </w:t>
            </w:r>
            <w:r w:rsidR="00E72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контроль:</w:t>
            </w:r>
          </w:p>
          <w:p w:rsidR="00E72A9E" w:rsidRDefault="00E72A9E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классы животных, для которых характерны 2 круга кровообращения, 4 камеры в сердце. </w:t>
            </w:r>
            <w:r w:rsidRPr="00E72A9E">
              <w:rPr>
                <w:rFonts w:ascii="Times New Roman" w:hAnsi="Times New Roman" w:cs="Times New Roman"/>
                <w:i/>
                <w:sz w:val="24"/>
                <w:szCs w:val="24"/>
              </w:rPr>
              <w:t>(Классы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Млекопитающие и Птицы).</w:t>
            </w:r>
          </w:p>
          <w:p w:rsidR="00E72A9E" w:rsidRDefault="00E72A9E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каких классов характерно смешивание артериальной и венозной крови?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класса Рыбы, Земноводные, Пресмыкающиеся).</w:t>
            </w:r>
          </w:p>
          <w:p w:rsidR="00E72A9E" w:rsidRDefault="00E72A9E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чем особенность строения сердца крокодила?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нем имеется неполая перегородка, что доказывает родство пресмыкающихся и птиц).</w:t>
            </w:r>
          </w:p>
          <w:p w:rsidR="00E72A9E" w:rsidRDefault="00E72A9E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структуры организма человека непосредственно контактируют с окружающей средой?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(Эпителиальная ткань – кожа; дыхательная система; анализаторы и рецепторы).</w:t>
            </w:r>
          </w:p>
          <w:p w:rsidR="00E72A9E" w:rsidRDefault="00E72A9E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E">
              <w:rPr>
                <w:rFonts w:ascii="Times New Roman" w:hAnsi="Times New Roman" w:cs="Times New Roman"/>
                <w:sz w:val="24"/>
                <w:szCs w:val="24"/>
              </w:rPr>
              <w:t xml:space="preserve">- Какие </w:t>
            </w:r>
            <w:r w:rsidR="00A2030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относятся к соединительной ткани? </w:t>
            </w:r>
            <w:r w:rsidR="00A20306">
              <w:rPr>
                <w:rFonts w:ascii="Times New Roman" w:hAnsi="Times New Roman" w:cs="Times New Roman"/>
                <w:i/>
                <w:sz w:val="24"/>
                <w:szCs w:val="24"/>
              </w:rPr>
              <w:t>(Кровь, кости).</w:t>
            </w:r>
          </w:p>
          <w:p w:rsidR="00A20306" w:rsidRPr="00A20306" w:rsidRDefault="00A20306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чего возможна транспортировка гормонов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биологически активных веществ к органам и тканям?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 помощью кровеносной системы и крови).</w:t>
            </w:r>
          </w:p>
        </w:tc>
        <w:tc>
          <w:tcPr>
            <w:tcW w:w="2306" w:type="dxa"/>
          </w:tcPr>
          <w:p w:rsidR="00240F1A" w:rsidRPr="00240F1A" w:rsidRDefault="00D0718E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вопросы учителя. Отвечают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 Слушают мнения одноклассников.</w:t>
            </w:r>
          </w:p>
        </w:tc>
        <w:tc>
          <w:tcPr>
            <w:tcW w:w="2251" w:type="dxa"/>
          </w:tcPr>
          <w:p w:rsidR="00240F1A" w:rsidRPr="00240F1A" w:rsidRDefault="006535DB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анализ ответов одноклассников.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Сравнивать. Строить высказывания, понятные одноклассникам и учителю. Уметь слушать в соответствии с целевой установкой. Структурировать собственные знания.</w:t>
            </w:r>
          </w:p>
        </w:tc>
        <w:tc>
          <w:tcPr>
            <w:tcW w:w="2105" w:type="dxa"/>
          </w:tcPr>
          <w:p w:rsidR="00240F1A" w:rsidRPr="00240F1A" w:rsidRDefault="006535DB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учителя.</w:t>
            </w:r>
          </w:p>
        </w:tc>
      </w:tr>
      <w:tr w:rsidR="00E95464" w:rsidRPr="00240F1A" w:rsidTr="00E95464">
        <w:tc>
          <w:tcPr>
            <w:tcW w:w="1985" w:type="dxa"/>
          </w:tcPr>
          <w:p w:rsidR="00240F1A" w:rsidRPr="00B47EEA" w:rsidRDefault="00240F1A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40F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7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Мотивация изучения нового материала. формулирование темы и целей урока. </w:t>
            </w:r>
            <w:r w:rsidR="00B47EEA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мотивации.</w:t>
            </w:r>
          </w:p>
        </w:tc>
        <w:tc>
          <w:tcPr>
            <w:tcW w:w="1843" w:type="dxa"/>
            <w:gridSpan w:val="2"/>
          </w:tcPr>
          <w:p w:rsidR="00240F1A" w:rsidRPr="00240F1A" w:rsidRDefault="00183637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беседа.</w:t>
            </w:r>
          </w:p>
        </w:tc>
        <w:tc>
          <w:tcPr>
            <w:tcW w:w="4394" w:type="dxa"/>
          </w:tcPr>
          <w:p w:rsidR="00240F1A" w:rsidRDefault="00403E7E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демонстрирует иллюстрации «Анализ крови» (на сахар, общий анализ крови и др.). Подводит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определению темы и к постановке познавательной цели урока:</w:t>
            </w:r>
          </w:p>
          <w:p w:rsidR="00403E7E" w:rsidRDefault="00403E7E" w:rsidP="0040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с вами более подробно рассмотрим состав крови, особенности разных клеток крови. Узнаем, почему</w:t>
            </w:r>
            <w:r w:rsidR="00876B88">
              <w:rPr>
                <w:rFonts w:ascii="Times New Roman" w:hAnsi="Times New Roman" w:cs="Times New Roman"/>
                <w:sz w:val="24"/>
                <w:szCs w:val="24"/>
              </w:rPr>
              <w:t xml:space="preserve"> кровь окрашена в красный цвет. Почему </w:t>
            </w:r>
            <w:r w:rsidR="00876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отличается кровь, которую берут на забор пальца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 вены? Озвучивает тему и цель урока. </w:t>
            </w:r>
            <w:r w:rsidR="00876B88">
              <w:rPr>
                <w:rFonts w:ascii="Times New Roman" w:hAnsi="Times New Roman" w:cs="Times New Roman"/>
                <w:sz w:val="24"/>
                <w:szCs w:val="24"/>
              </w:rPr>
              <w:t>Уточняет понимание учащимися поставленных целей урока. Выдвигает проблему:</w:t>
            </w:r>
          </w:p>
          <w:p w:rsidR="00876B88" w:rsidRDefault="00876B88" w:rsidP="0040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собой представляет внутренняя среда организма человека? Какими структурами она представлена?</w:t>
            </w:r>
          </w:p>
          <w:p w:rsidR="00876B88" w:rsidRPr="00240F1A" w:rsidRDefault="00876B88" w:rsidP="0040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 состоянии организма, сделав анализ крови?</w:t>
            </w:r>
          </w:p>
        </w:tc>
        <w:tc>
          <w:tcPr>
            <w:tcW w:w="2306" w:type="dxa"/>
          </w:tcPr>
          <w:p w:rsidR="00240F1A" w:rsidRPr="00240F1A" w:rsidRDefault="00876B88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Ставят цели, формируют (уточняют) тему урока.</w:t>
            </w:r>
          </w:p>
        </w:tc>
        <w:tc>
          <w:tcPr>
            <w:tcW w:w="2251" w:type="dxa"/>
          </w:tcPr>
          <w:p w:rsidR="00240F1A" w:rsidRPr="00240F1A" w:rsidRDefault="00876B88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причинно-следственные связи. Осуществлять самоопределение, целеполагание, постановку учебной задачи. </w:t>
            </w:r>
          </w:p>
        </w:tc>
        <w:tc>
          <w:tcPr>
            <w:tcW w:w="2105" w:type="dxa"/>
          </w:tcPr>
          <w:p w:rsidR="00240F1A" w:rsidRPr="00240F1A" w:rsidRDefault="00876B88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учителя и устные ответы.</w:t>
            </w:r>
          </w:p>
        </w:tc>
      </w:tr>
      <w:tr w:rsidR="00E95464" w:rsidRPr="00240F1A" w:rsidTr="00E95464">
        <w:tc>
          <w:tcPr>
            <w:tcW w:w="1985" w:type="dxa"/>
          </w:tcPr>
          <w:p w:rsidR="00240F1A" w:rsidRPr="00B47EEA" w:rsidRDefault="00240F1A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40F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7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Усвоение новых знаний и способов действий. </w:t>
            </w:r>
            <w:r w:rsidR="00B47EEA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первичного запоминания знаний, выявление обучающимися новых знаний, развитие умения находить ответы на проблемные вопросы, подведение учащихся к самостоятельному выводу способа действия с информацией.</w:t>
            </w:r>
          </w:p>
        </w:tc>
        <w:tc>
          <w:tcPr>
            <w:tcW w:w="1843" w:type="dxa"/>
            <w:gridSpan w:val="2"/>
          </w:tcPr>
          <w:p w:rsidR="00240F1A" w:rsidRDefault="00183637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беседа.</w:t>
            </w:r>
          </w:p>
          <w:p w:rsidR="00183637" w:rsidRDefault="00183637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37" w:rsidRDefault="00183637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рабочей тетради.</w:t>
            </w:r>
          </w:p>
          <w:p w:rsidR="00183637" w:rsidRDefault="00183637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37" w:rsidRPr="00240F1A" w:rsidRDefault="00183637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4394" w:type="dxa"/>
          </w:tcPr>
          <w:p w:rsidR="00240F1A" w:rsidRDefault="003415F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новый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ЭОР и учебник. Организует учащихся по исследованию проблемной ситуации:</w:t>
            </w:r>
          </w:p>
          <w:p w:rsidR="003415F1" w:rsidRDefault="00E375E3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Внутренняя среда – это жидкость, которая находится внутри организма, окружает его клетки и создает условия для протекания в них жизненных процессов.</w:t>
            </w:r>
          </w:p>
          <w:p w:rsidR="00E375E3" w:rsidRDefault="00E375E3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Используя текст учебника, определите составные части внутренней среды. Контролирует выполнение работы. Организует проверку выполнения:</w:t>
            </w:r>
          </w:p>
          <w:p w:rsidR="00E375E3" w:rsidRDefault="00880049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Основу внутренней среды составляет межклеточное вещество, или, как ещё его называют, тканевая жидкость. Это водянистая оболочка вокруг клеток. В состав внутренней среды также входят кровь и лимфа. У человека, как и у позвоночных животных, кровь постоянно движется по кровеносным сосудам. Поэтому кровь непосредственно не может соприкасаться с клетками. Перенос питательных веществ от крови к клеткам и вывод продуктов обмена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тканевая жидкость. По лимфатическим сосудам движется жидкость, сходная и с кровью, и с тканевой жидкостью, но в то же время отличающаяся от них. Это лимфа.</w:t>
            </w:r>
          </w:p>
          <w:p w:rsidR="00880049" w:rsidRDefault="00880049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внутренней среды организма мы с вами определили, а теперь пришло время определить функции внутренней среды. Подумайте и запишите в течение двух минут, какие функции выполнять кровь, лимфа, тканевая жидкость.</w:t>
            </w:r>
          </w:p>
          <w:p w:rsidR="00880049" w:rsidRDefault="00880049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выполнение работы. Обобщает и дополняет 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049" w:rsidRDefault="00880049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Внутренняя среда организма обеспечивает взаимосвязь всех клеток организма с окружающей средой</w:t>
            </w:r>
            <w:r w:rsidR="004933BB">
              <w:rPr>
                <w:rFonts w:ascii="Times New Roman" w:hAnsi="Times New Roman" w:cs="Times New Roman"/>
                <w:sz w:val="24"/>
                <w:szCs w:val="24"/>
              </w:rPr>
              <w:t>. Другими словами, она выступает в роли посредника в процессе обмена веществ; Другими словами, она выступает в роли посредника в процессе  обмена веществ; обеспечивает клетки необходимыми веществами и удаляет ненужные клеточные продукты обмена веществ.</w:t>
            </w:r>
          </w:p>
          <w:p w:rsidR="004933BB" w:rsidRDefault="004933BB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выполняет следующие функции:</w:t>
            </w:r>
          </w:p>
          <w:p w:rsidR="004933BB" w:rsidRDefault="004933BB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представлена, в свою очередь тремя функциями: дыхательной, питательной, выделительной. Рассмотрим более подробно эти функции.</w:t>
            </w:r>
          </w:p>
          <w:p w:rsidR="004933BB" w:rsidRDefault="004933BB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Дыхательная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переносит кислород и углекислый газ.</w:t>
            </w:r>
          </w:p>
          <w:p w:rsidR="004933BB" w:rsidRDefault="004933BB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Питательная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транспортирует питательные вещества.</w:t>
            </w:r>
          </w:p>
          <w:p w:rsidR="004933BB" w:rsidRDefault="004933BB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выносит и удаляет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организма ненужные продукты метаболизма (переносит к почкам).</w:t>
            </w:r>
          </w:p>
          <w:p w:rsidR="003C42BB" w:rsidRDefault="004933BB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Терморегуляционна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регулирует температуру тела.</w:t>
            </w:r>
          </w:p>
          <w:p w:rsidR="004933BB" w:rsidRDefault="003C42BB" w:rsidP="0088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клетки крови убивают чужеродные организма, бактерии, вирусы. Защитная функция также заключена в образовании сгустка крови – тромба. Тромб образуется в том месте, где поврежден сосуд, что позволяет защитить организм от кровопотери.</w:t>
            </w:r>
            <w:r w:rsidR="00493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42BB" w:rsidRDefault="003C42BB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C4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29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Регуляторная</w:t>
            </w:r>
            <w:r w:rsidR="00CC6295">
              <w:rPr>
                <w:rFonts w:ascii="Times New Roman" w:hAnsi="Times New Roman" w:cs="Times New Roman"/>
                <w:sz w:val="24"/>
                <w:szCs w:val="24"/>
              </w:rPr>
              <w:t xml:space="preserve"> – поддерживает в организме гомеостаз. Гомеостаз – это относительное постоянство химического состава и физических свойств.</w:t>
            </w:r>
          </w:p>
          <w:p w:rsidR="00CC6295" w:rsidRDefault="00CC6295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Основная функция лимфы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защитная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лимфе происходит уничтожение болезнетворных микроорганизмов. Кроме того, лимфа обеспечивает возвращение в кровяное русло тканевой жидкости.</w:t>
            </w:r>
          </w:p>
          <w:p w:rsidR="00CC6295" w:rsidRDefault="00CC6295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Кровь состоит из плазмы и форменных элементов (клеток крови). На долю плазмы приходится 55-60 %, а оставшиеся 40-45 % - на долю форменных элементов. По своему составу плазма состоит из воды, белков, жиров, минеральных солей. К форменным элементам крови относятся эритроциты, лейкоциты и тромбоциты. </w:t>
            </w:r>
          </w:p>
          <w:p w:rsidR="00CC6295" w:rsidRDefault="00CC6295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Используя текст учебника, заполните таблицу «К</w:t>
            </w:r>
            <w:r w:rsidR="00044C0D">
              <w:rPr>
                <w:rFonts w:ascii="Times New Roman" w:hAnsi="Times New Roman" w:cs="Times New Roman"/>
                <w:sz w:val="24"/>
                <w:szCs w:val="24"/>
              </w:rPr>
              <w:t xml:space="preserve">летки крови» </w:t>
            </w:r>
            <w:r w:rsidR="00044C0D">
              <w:rPr>
                <w:rFonts w:ascii="Times New Roman" w:hAnsi="Times New Roman" w:cs="Times New Roman"/>
                <w:i/>
                <w:sz w:val="24"/>
                <w:szCs w:val="24"/>
              </w:rPr>
              <w:t>(см. Ресурсный материал к уроку).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388"/>
              <w:gridCol w:w="1388"/>
            </w:tblGrid>
            <w:tr w:rsidR="00044C0D" w:rsidRPr="00044C0D" w:rsidTr="00A36C25">
              <w:tc>
                <w:tcPr>
                  <w:tcW w:w="1387" w:type="dxa"/>
                </w:tcPr>
                <w:p w:rsidR="00044C0D" w:rsidRPr="00044C0D" w:rsidRDefault="00044C0D" w:rsidP="00A36C2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44C0D">
                    <w:rPr>
                      <w:rFonts w:ascii="Times New Roman" w:hAnsi="Times New Roman" w:cs="Times New Roman"/>
                      <w:sz w:val="20"/>
                      <w:szCs w:val="24"/>
                    </w:rPr>
                    <w:t>Тип клеток</w:t>
                  </w:r>
                </w:p>
              </w:tc>
              <w:tc>
                <w:tcPr>
                  <w:tcW w:w="1388" w:type="dxa"/>
                </w:tcPr>
                <w:p w:rsidR="00044C0D" w:rsidRPr="00044C0D" w:rsidRDefault="00044C0D" w:rsidP="00A36C2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44C0D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Особенности </w:t>
                  </w:r>
                  <w:r w:rsidRPr="00044C0D">
                    <w:rPr>
                      <w:rFonts w:ascii="Times New Roman" w:hAnsi="Times New Roman" w:cs="Times New Roman"/>
                      <w:sz w:val="20"/>
                      <w:szCs w:val="24"/>
                    </w:rPr>
                    <w:lastRenderedPageBreak/>
                    <w:t>строения и жизнедеятельности</w:t>
                  </w:r>
                </w:p>
              </w:tc>
              <w:tc>
                <w:tcPr>
                  <w:tcW w:w="1388" w:type="dxa"/>
                </w:tcPr>
                <w:p w:rsidR="00044C0D" w:rsidRPr="00044C0D" w:rsidRDefault="00044C0D" w:rsidP="00A36C25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Функции</w:t>
                  </w:r>
                </w:p>
              </w:tc>
            </w:tr>
            <w:tr w:rsidR="00044C0D" w:rsidTr="00A36C25">
              <w:tc>
                <w:tcPr>
                  <w:tcW w:w="1387" w:type="dxa"/>
                </w:tcPr>
                <w:p w:rsidR="00044C0D" w:rsidRDefault="00044C0D" w:rsidP="00A36C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8" w:type="dxa"/>
                </w:tcPr>
                <w:p w:rsidR="00044C0D" w:rsidRDefault="00044C0D" w:rsidP="00A36C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8" w:type="dxa"/>
                </w:tcPr>
                <w:p w:rsidR="00044C0D" w:rsidRDefault="00044C0D" w:rsidP="00A36C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4C0D" w:rsidRDefault="00044C0D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выполнение работы. Организует проверку выполнения упражнения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(см. Ресурсный материал к уроку).</w:t>
            </w:r>
          </w:p>
          <w:p w:rsidR="00044C0D" w:rsidRDefault="00044C0D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взрослого мужчины примерно 5 л. крови, у женщины немного меньше – 4,5 л. По сосудам постоянно движется только часть крови, некоторый объем крови находится в особых хранилищах – депо крови.</w:t>
            </w:r>
          </w:p>
          <w:p w:rsidR="00044C0D" w:rsidRDefault="00044C0D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необходимо постоянное количество крови в депо – сосудах кожи, печени, селезенки?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 больших физических нагрузках или травмах, которые сопровождаются сильным кровотечением, кровь из депо начинает активно двигаться по сосудам).</w:t>
            </w:r>
          </w:p>
          <w:p w:rsidR="00044C0D" w:rsidRPr="00044C0D" w:rsidRDefault="00044C0D" w:rsidP="0088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плазме крови постоянная концентрация </w:t>
            </w:r>
            <w:r w:rsidR="00330D41">
              <w:rPr>
                <w:rFonts w:ascii="Times New Roman" w:hAnsi="Times New Roman" w:cs="Times New Roman"/>
                <w:sz w:val="24"/>
                <w:szCs w:val="24"/>
              </w:rPr>
              <w:t>хлорида натрия (поваренной соли) на уровне 0,9 %. В случае, если концентрация возрастает или падает, клетки крови погибнут. Раствор хлорида натрия, соответствующий составу плазмы крови, называют физиологическим растворам. Его специально готовят и при необходимости вводят в организм (в случае обезвоживания или при кровопотере).</w:t>
            </w:r>
          </w:p>
        </w:tc>
        <w:tc>
          <w:tcPr>
            <w:tcW w:w="2306" w:type="dxa"/>
          </w:tcPr>
          <w:p w:rsidR="00240F1A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информацию, сообщаемую учителем; работают с материалами ЭОР, учебником, фиксируют в тетрадях новые термины и понятия. Составляют план достижения цели и определяют средства (алгоритм, модель).</w:t>
            </w: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41" w:rsidRPr="00240F1A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 ответов.</w:t>
            </w:r>
          </w:p>
        </w:tc>
        <w:tc>
          <w:tcPr>
            <w:tcW w:w="2251" w:type="dxa"/>
          </w:tcPr>
          <w:p w:rsidR="00240F1A" w:rsidRPr="00240F1A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 в изучаемом круге явлений; находить и отбирать источники необходимой информации, систематизировать информацию.</w:t>
            </w:r>
          </w:p>
        </w:tc>
        <w:tc>
          <w:tcPr>
            <w:tcW w:w="2105" w:type="dxa"/>
          </w:tcPr>
          <w:p w:rsidR="00240F1A" w:rsidRPr="00240F1A" w:rsidRDefault="00330D4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совместно с рассказом учителя.</w:t>
            </w:r>
          </w:p>
        </w:tc>
      </w:tr>
      <w:tr w:rsidR="00E95464" w:rsidRPr="00240F1A" w:rsidTr="00E95464">
        <w:tc>
          <w:tcPr>
            <w:tcW w:w="1985" w:type="dxa"/>
          </w:tcPr>
          <w:p w:rsidR="00240F1A" w:rsidRPr="004E67DB" w:rsidRDefault="00240F1A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240F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6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Первичное закрепление </w:t>
            </w:r>
            <w:r w:rsidR="004E6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изученного материала. </w:t>
            </w:r>
            <w:r w:rsidR="004E67DB">
              <w:rPr>
                <w:rFonts w:ascii="Times New Roman" w:hAnsi="Times New Roman" w:cs="Times New Roman"/>
                <w:sz w:val="24"/>
                <w:szCs w:val="24"/>
              </w:rPr>
              <w:t>Освоение способа действия с полученными знаниями в практической деятельности.</w:t>
            </w:r>
          </w:p>
        </w:tc>
        <w:tc>
          <w:tcPr>
            <w:tcW w:w="1843" w:type="dxa"/>
            <w:gridSpan w:val="2"/>
          </w:tcPr>
          <w:p w:rsidR="00240F1A" w:rsidRPr="00240F1A" w:rsidRDefault="004E67DB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работа.</w:t>
            </w:r>
          </w:p>
        </w:tc>
        <w:tc>
          <w:tcPr>
            <w:tcW w:w="4394" w:type="dxa"/>
          </w:tcPr>
          <w:p w:rsidR="00240F1A" w:rsidRDefault="001A65D1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выполнение лабораторной работы </w:t>
            </w:r>
            <w:r w:rsidR="00871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(см. Ресурсный материал к </w:t>
            </w:r>
            <w:r w:rsidR="00871A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уроку)</w:t>
            </w:r>
            <w:r w:rsidR="00871A1D">
              <w:rPr>
                <w:rFonts w:ascii="Times New Roman" w:hAnsi="Times New Roman" w:cs="Times New Roman"/>
                <w:sz w:val="24"/>
                <w:szCs w:val="24"/>
              </w:rPr>
              <w:t>. Устанавливает осознанность восприятия, первичное обобщение, побуждает к высказыванию своего мнения. Контролирует выполнение работы. Наводящими вопросами помогает выявить причинно-следственные связи между строением клеток крови и выполняемыми функциями.</w:t>
            </w:r>
          </w:p>
          <w:p w:rsidR="00871A1D" w:rsidRDefault="00871A1D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уроке.</w:t>
            </w:r>
          </w:p>
          <w:p w:rsidR="00871A1D" w:rsidRDefault="00871A1D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составные части внутренней среды организма.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(Внутренняя среда организма состоит из крови, лимфы, тканевой жидкости).</w:t>
            </w:r>
          </w:p>
          <w:p w:rsidR="00994461" w:rsidRPr="00994461" w:rsidRDefault="00994461" w:rsidP="0099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обеспечивает дисковидная, двояковогнутая форма эритроцитов?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(Она обеспечивает наибольшую поверхность соприкосновения при наименьшем объеме.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Эритроциты могут проникать в самые тонкие капилляры, быстро отдавая кислород клеткам).</w:t>
            </w:r>
            <w:proofErr w:type="gramEnd"/>
          </w:p>
        </w:tc>
        <w:tc>
          <w:tcPr>
            <w:tcW w:w="2306" w:type="dxa"/>
          </w:tcPr>
          <w:p w:rsidR="00240F1A" w:rsidRPr="00240F1A" w:rsidRDefault="00234925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клетки крови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микроскопом, сравнивают строение клеток.</w:t>
            </w:r>
          </w:p>
        </w:tc>
        <w:tc>
          <w:tcPr>
            <w:tcW w:w="2251" w:type="dxa"/>
          </w:tcPr>
          <w:p w:rsidR="00240F1A" w:rsidRPr="00240F1A" w:rsidRDefault="00234925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работу,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выводы.</w:t>
            </w:r>
          </w:p>
        </w:tc>
        <w:tc>
          <w:tcPr>
            <w:tcW w:w="2105" w:type="dxa"/>
          </w:tcPr>
          <w:p w:rsidR="00240F1A" w:rsidRPr="00240F1A" w:rsidRDefault="00234925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работа.</w:t>
            </w:r>
          </w:p>
        </w:tc>
      </w:tr>
      <w:tr w:rsidR="00E95464" w:rsidRPr="00240F1A" w:rsidTr="00E95464">
        <w:tc>
          <w:tcPr>
            <w:tcW w:w="1985" w:type="dxa"/>
          </w:tcPr>
          <w:p w:rsidR="00240F1A" w:rsidRPr="00240F1A" w:rsidRDefault="00240F1A" w:rsidP="00240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240F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6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 учебной деятельности.</w:t>
            </w:r>
          </w:p>
        </w:tc>
        <w:tc>
          <w:tcPr>
            <w:tcW w:w="1843" w:type="dxa"/>
            <w:gridSpan w:val="2"/>
          </w:tcPr>
          <w:p w:rsidR="00240F1A" w:rsidRPr="00240F1A" w:rsidRDefault="004E67DB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4394" w:type="dxa"/>
          </w:tcPr>
          <w:p w:rsidR="00240F1A" w:rsidRDefault="004E67DB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на уроке?</w:t>
            </w:r>
          </w:p>
          <w:p w:rsidR="004E67DB" w:rsidRPr="00240F1A" w:rsidRDefault="004E67DB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затруднения  у вас возникли при работе на уроке?</w:t>
            </w:r>
          </w:p>
        </w:tc>
        <w:tc>
          <w:tcPr>
            <w:tcW w:w="2306" w:type="dxa"/>
          </w:tcPr>
          <w:p w:rsidR="00240F1A" w:rsidRPr="00240F1A" w:rsidRDefault="00234925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самоанализ деятельности.</w:t>
            </w:r>
          </w:p>
        </w:tc>
        <w:tc>
          <w:tcPr>
            <w:tcW w:w="2251" w:type="dxa"/>
          </w:tcPr>
          <w:p w:rsidR="00240F1A" w:rsidRPr="00240F1A" w:rsidRDefault="00234925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оценку своей работы учителем, одноклассниками.</w:t>
            </w:r>
          </w:p>
        </w:tc>
        <w:tc>
          <w:tcPr>
            <w:tcW w:w="2105" w:type="dxa"/>
          </w:tcPr>
          <w:p w:rsidR="00240F1A" w:rsidRPr="00240F1A" w:rsidRDefault="00234925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ответы.</w:t>
            </w:r>
          </w:p>
        </w:tc>
      </w:tr>
      <w:tr w:rsidR="004E67DB" w:rsidRPr="00240F1A" w:rsidTr="00E95464">
        <w:trPr>
          <w:trHeight w:val="465"/>
        </w:trPr>
        <w:tc>
          <w:tcPr>
            <w:tcW w:w="1985" w:type="dxa"/>
            <w:vMerge w:val="restart"/>
          </w:tcPr>
          <w:p w:rsidR="004E67DB" w:rsidRPr="004E67DB" w:rsidRDefault="004E67DB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40F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Подведение итогов.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 уровня овладения знаниями, обеспечение их коррекции.</w:t>
            </w:r>
          </w:p>
        </w:tc>
        <w:tc>
          <w:tcPr>
            <w:tcW w:w="1843" w:type="dxa"/>
            <w:gridSpan w:val="2"/>
          </w:tcPr>
          <w:p w:rsidR="004E67DB" w:rsidRPr="00240F1A" w:rsidRDefault="004E67DB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Закрепляющая беседа.</w:t>
            </w:r>
          </w:p>
        </w:tc>
        <w:tc>
          <w:tcPr>
            <w:tcW w:w="4394" w:type="dxa"/>
          </w:tcPr>
          <w:p w:rsidR="004E67DB" w:rsidRPr="00240F1A" w:rsidRDefault="004E67DB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работу учащихся во время урока, комментирует оценки.</w:t>
            </w:r>
          </w:p>
        </w:tc>
        <w:tc>
          <w:tcPr>
            <w:tcW w:w="2306" w:type="dxa"/>
          </w:tcPr>
          <w:p w:rsidR="004E67DB" w:rsidRPr="00240F1A" w:rsidRDefault="00234925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2251" w:type="dxa"/>
          </w:tcPr>
          <w:p w:rsidR="004E67DB" w:rsidRPr="00240F1A" w:rsidRDefault="00234925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на основе наблюдений.</w:t>
            </w:r>
          </w:p>
        </w:tc>
        <w:tc>
          <w:tcPr>
            <w:tcW w:w="2105" w:type="dxa"/>
          </w:tcPr>
          <w:p w:rsidR="004E67DB" w:rsidRPr="00240F1A" w:rsidRDefault="00234925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ответы.</w:t>
            </w:r>
          </w:p>
        </w:tc>
      </w:tr>
      <w:tr w:rsidR="004E67DB" w:rsidRPr="00240F1A" w:rsidTr="00E95464">
        <w:trPr>
          <w:trHeight w:val="2010"/>
        </w:trPr>
        <w:tc>
          <w:tcPr>
            <w:tcW w:w="1985" w:type="dxa"/>
            <w:vMerge/>
          </w:tcPr>
          <w:p w:rsidR="004E67DB" w:rsidRPr="004E67DB" w:rsidRDefault="004E67DB" w:rsidP="00240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E67DB" w:rsidRDefault="004E67DB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4394" w:type="dxa"/>
          </w:tcPr>
          <w:p w:rsidR="004E67DB" w:rsidRPr="00240F1A" w:rsidRDefault="004E67DB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комментарий к домашнему заданию: учебник, с. 127-132; дополнительно: подготовить сообщения по темам «Вакцинация», «Открытие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«ВИЧ».</w:t>
            </w:r>
          </w:p>
        </w:tc>
        <w:tc>
          <w:tcPr>
            <w:tcW w:w="2306" w:type="dxa"/>
          </w:tcPr>
          <w:p w:rsidR="004E67DB" w:rsidRPr="00240F1A" w:rsidRDefault="00234925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задание.</w:t>
            </w:r>
          </w:p>
        </w:tc>
        <w:tc>
          <w:tcPr>
            <w:tcW w:w="2251" w:type="dxa"/>
          </w:tcPr>
          <w:p w:rsidR="004E67DB" w:rsidRPr="00240F1A" w:rsidRDefault="00234925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задание. Задавать уточняющие вопросы. </w:t>
            </w:r>
          </w:p>
        </w:tc>
        <w:tc>
          <w:tcPr>
            <w:tcW w:w="2105" w:type="dxa"/>
          </w:tcPr>
          <w:p w:rsidR="004E67DB" w:rsidRPr="00240F1A" w:rsidRDefault="00234925" w:rsidP="0024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E95464" w:rsidRPr="00240F1A" w:rsidTr="005D5AD9"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464" w:rsidRDefault="00E95464" w:rsidP="005D5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 К УРОКУ</w:t>
            </w:r>
          </w:p>
          <w:p w:rsidR="00E95464" w:rsidRDefault="00E95464" w:rsidP="00E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Таблица «Клетки крови»</w:t>
            </w:r>
            <w:r w:rsidRPr="00E9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5AD9" w:rsidRDefault="005D5AD9" w:rsidP="00E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7655"/>
              <w:gridCol w:w="4134"/>
            </w:tblGrid>
            <w:tr w:rsidR="00E95464" w:rsidTr="005933A5">
              <w:tc>
                <w:tcPr>
                  <w:tcW w:w="2864" w:type="dxa"/>
                </w:tcPr>
                <w:p w:rsidR="00E95464" w:rsidRDefault="00E95464" w:rsidP="00E954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клеток</w:t>
                  </w:r>
                </w:p>
                <w:p w:rsidR="005D5AD9" w:rsidRPr="00E95464" w:rsidRDefault="005D5AD9" w:rsidP="00E954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E95464" w:rsidRPr="00E95464" w:rsidRDefault="00E95464" w:rsidP="00E954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строения и жизнедеятельности</w:t>
                  </w:r>
                </w:p>
              </w:tc>
              <w:tc>
                <w:tcPr>
                  <w:tcW w:w="4134" w:type="dxa"/>
                </w:tcPr>
                <w:p w:rsidR="00E95464" w:rsidRPr="00E95464" w:rsidRDefault="00E95464" w:rsidP="00E954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E95464" w:rsidTr="005933A5">
              <w:tc>
                <w:tcPr>
                  <w:tcW w:w="2864" w:type="dxa"/>
                </w:tcPr>
                <w:p w:rsidR="00E95464" w:rsidRPr="005933A5" w:rsidRDefault="005933A5" w:rsidP="00E954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Эритроциты, или красные кровяные тельца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655" w:type="dxa"/>
                </w:tcPr>
                <w:p w:rsidR="00E95464" w:rsidRDefault="005933A5" w:rsidP="00593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1 мм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крови человека содержится примерно 5,5 млн. эритроцитов. Клетки</w:t>
                  </w:r>
                  <w:r w:rsidR="00D92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двояковогнутой формы, без ядра. Живут около 120 дней, а затем разрушаются в печени или селезенке. Новые эритроциты образуются в красном костном мозге. Содержит в себе белок гемоглобина.</w:t>
                  </w:r>
                </w:p>
                <w:p w:rsidR="0017015E" w:rsidRPr="005933A5" w:rsidRDefault="0017015E" w:rsidP="00593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4" w:type="dxa"/>
                </w:tcPr>
                <w:p w:rsidR="00E95464" w:rsidRPr="005933A5" w:rsidRDefault="00D92049" w:rsidP="00593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Доставка к тканям кислорода и удаление углекислого газа.</w:t>
                  </w:r>
                </w:p>
              </w:tc>
            </w:tr>
            <w:tr w:rsidR="00E95464" w:rsidTr="005933A5">
              <w:tc>
                <w:tcPr>
                  <w:tcW w:w="2864" w:type="dxa"/>
                </w:tcPr>
                <w:p w:rsidR="00E95464" w:rsidRPr="005933A5" w:rsidRDefault="005933A5" w:rsidP="00E954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Лейкоциты – белые кровяные тельца.</w:t>
                  </w:r>
                </w:p>
              </w:tc>
              <w:tc>
                <w:tcPr>
                  <w:tcW w:w="7655" w:type="dxa"/>
                </w:tcPr>
                <w:p w:rsidR="00E95464" w:rsidRDefault="005D5AD9" w:rsidP="00593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1 мм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крови их содержится 4-9 тыс. Одни виды лейкоцитов вырабатывают особые белки, которые распознают и связывают чужеродные агенты (бактерии, простейшие, грибы) и химические соединения. Эти белки называют антителами. Другие виды лейкоцитов способны к захвату и уничтожению чужеродных частиц, молекул и клеток, проникающих в кровь, – фагоцитозу. Живут лейкоциты недолго – всего несколько дней, а затем разрушаются в селезенке. Новые же лейкоциты вырабатываются в красном костном мозге и лимфатических узлах.</w:t>
                  </w:r>
                </w:p>
                <w:p w:rsidR="0017015E" w:rsidRPr="005D5AD9" w:rsidRDefault="0017015E" w:rsidP="00593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4" w:type="dxa"/>
                </w:tcPr>
                <w:p w:rsidR="00E95464" w:rsidRPr="005933A5" w:rsidRDefault="005D5AD9" w:rsidP="00593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Лейкоциты обеспечивают защитные функции.</w:t>
                  </w:r>
                </w:p>
              </w:tc>
            </w:tr>
            <w:tr w:rsidR="00E95464" w:rsidTr="005933A5">
              <w:tc>
                <w:tcPr>
                  <w:tcW w:w="2864" w:type="dxa"/>
                </w:tcPr>
                <w:p w:rsidR="00E95464" w:rsidRPr="005933A5" w:rsidRDefault="00D474F7" w:rsidP="00E954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Тромбоциты – кровяные тельца.</w:t>
                  </w:r>
                </w:p>
              </w:tc>
              <w:tc>
                <w:tcPr>
                  <w:tcW w:w="7655" w:type="dxa"/>
                </w:tcPr>
                <w:p w:rsidR="00E95464" w:rsidRDefault="005544EB" w:rsidP="00593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1 мм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200 до 400 тыс. Они постоянно образуются в красном костном мозге и живут всего несколько суток.</w:t>
                  </w:r>
                </w:p>
                <w:p w:rsidR="0017015E" w:rsidRPr="005544EB" w:rsidRDefault="0017015E" w:rsidP="00593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4" w:type="dxa"/>
                </w:tcPr>
                <w:p w:rsidR="00E95464" w:rsidRPr="005933A5" w:rsidRDefault="005D5AD9" w:rsidP="00593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Обеспечивают свертывания крови.</w:t>
                  </w:r>
                </w:p>
              </w:tc>
            </w:tr>
          </w:tbl>
          <w:p w:rsidR="00E95464" w:rsidRPr="00E95464" w:rsidRDefault="00E95464" w:rsidP="00E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6020" w:rsidRDefault="00466020" w:rsidP="0046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BC8" w:rsidRDefault="00514BC8" w:rsidP="00466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8. Изучение микроскопического строения крови</w:t>
      </w:r>
    </w:p>
    <w:p w:rsidR="00514BC8" w:rsidRDefault="00514BC8" w:rsidP="00466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C8" w:rsidRDefault="00514BC8" w:rsidP="00514B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Рассмотрите препараты крови человека. Обратите внимание на форму эритроцитов. Подумайте, почему при рассматривании под световым микроскопом эритроциты крови человека в средней части слегка просвечивают?</w:t>
      </w:r>
    </w:p>
    <w:p w:rsidR="00B834FF" w:rsidRDefault="00B834FF" w:rsidP="00514B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в одном масштабе по 2-3 эритроцита препарата крови.</w:t>
      </w:r>
    </w:p>
    <w:p w:rsidR="00B834FF" w:rsidRDefault="00B834FF" w:rsidP="00514B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лейкоциты и эритроциты крови. В чем их различие?</w:t>
      </w:r>
    </w:p>
    <w:p w:rsidR="00B834FF" w:rsidRPr="00514BC8" w:rsidRDefault="00B834FF" w:rsidP="00514B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выводы о строении клеток крови человека.                       </w:t>
      </w:r>
    </w:p>
    <w:sectPr w:rsidR="00B834FF" w:rsidRPr="00514BC8" w:rsidSect="0046602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4BBA"/>
    <w:multiLevelType w:val="hybridMultilevel"/>
    <w:tmpl w:val="DE1E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20"/>
    <w:rsid w:val="00044C0D"/>
    <w:rsid w:val="000D052D"/>
    <w:rsid w:val="0017006C"/>
    <w:rsid w:val="0017015E"/>
    <w:rsid w:val="00183637"/>
    <w:rsid w:val="001A3484"/>
    <w:rsid w:val="001A65D1"/>
    <w:rsid w:val="00234925"/>
    <w:rsid w:val="00240F1A"/>
    <w:rsid w:val="00330D41"/>
    <w:rsid w:val="003415F1"/>
    <w:rsid w:val="003C42BB"/>
    <w:rsid w:val="00403E7E"/>
    <w:rsid w:val="00466020"/>
    <w:rsid w:val="004933BB"/>
    <w:rsid w:val="004A3A19"/>
    <w:rsid w:val="004E67DB"/>
    <w:rsid w:val="00514BC8"/>
    <w:rsid w:val="005544EB"/>
    <w:rsid w:val="005933A5"/>
    <w:rsid w:val="005D5AD9"/>
    <w:rsid w:val="006535DB"/>
    <w:rsid w:val="00871A1D"/>
    <w:rsid w:val="00876B88"/>
    <w:rsid w:val="00880049"/>
    <w:rsid w:val="00902348"/>
    <w:rsid w:val="0091545A"/>
    <w:rsid w:val="00994461"/>
    <w:rsid w:val="00A20306"/>
    <w:rsid w:val="00B47EEA"/>
    <w:rsid w:val="00B53144"/>
    <w:rsid w:val="00B834FF"/>
    <w:rsid w:val="00CC6295"/>
    <w:rsid w:val="00D0718E"/>
    <w:rsid w:val="00D43550"/>
    <w:rsid w:val="00D474F7"/>
    <w:rsid w:val="00D92049"/>
    <w:rsid w:val="00E375E3"/>
    <w:rsid w:val="00E72A9E"/>
    <w:rsid w:val="00E95464"/>
    <w:rsid w:val="00F836EE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K</cp:lastModifiedBy>
  <cp:revision>28</cp:revision>
  <dcterms:created xsi:type="dcterms:W3CDTF">2021-03-01T23:27:00Z</dcterms:created>
  <dcterms:modified xsi:type="dcterms:W3CDTF">2021-03-02T23:05:00Z</dcterms:modified>
</cp:coreProperties>
</file>