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9D" w:rsidRPr="00C666BB" w:rsidRDefault="0041209D" w:rsidP="00707BEF">
      <w:pPr>
        <w:spacing w:after="192" w:line="240" w:lineRule="auto"/>
        <w:jc w:val="center"/>
        <w:outlineLvl w:val="0"/>
        <w:rPr>
          <w:rFonts w:ascii="Times New Roman" w:hAnsi="Times New Roman"/>
          <w:b/>
          <w:sz w:val="28"/>
          <w:szCs w:val="28"/>
          <w:lang w:eastAsia="ru-RU"/>
        </w:rPr>
      </w:pPr>
      <w:r w:rsidRPr="00C666BB">
        <w:rPr>
          <w:rFonts w:ascii="Times New Roman" w:hAnsi="Times New Roman"/>
          <w:b/>
          <w:sz w:val="28"/>
          <w:szCs w:val="28"/>
          <w:lang w:eastAsia="ru-RU"/>
        </w:rPr>
        <w:t>ЧОУ «Школа «Развитие»</w:t>
      </w:r>
    </w:p>
    <w:p w:rsidR="0041209D" w:rsidRPr="00C666BB" w:rsidRDefault="0041209D" w:rsidP="00C666BB">
      <w:pPr>
        <w:spacing w:after="192" w:line="240" w:lineRule="auto"/>
        <w:jc w:val="center"/>
        <w:rPr>
          <w:rFonts w:ascii="Times New Roman" w:hAnsi="Times New Roman"/>
          <w:b/>
          <w:sz w:val="28"/>
          <w:szCs w:val="28"/>
          <w:lang w:eastAsia="ru-RU"/>
        </w:rPr>
      </w:pPr>
    </w:p>
    <w:p w:rsidR="0041209D" w:rsidRDefault="0041209D" w:rsidP="00C666BB">
      <w:pPr>
        <w:spacing w:after="192" w:line="240" w:lineRule="auto"/>
        <w:jc w:val="center"/>
        <w:rPr>
          <w:rFonts w:ascii="Times New Roman" w:hAnsi="Times New Roman"/>
          <w:b/>
          <w:sz w:val="28"/>
          <w:szCs w:val="28"/>
          <w:lang w:eastAsia="ru-RU"/>
        </w:rPr>
      </w:pPr>
    </w:p>
    <w:p w:rsidR="0041209D" w:rsidRDefault="0041209D" w:rsidP="00C666BB">
      <w:pPr>
        <w:spacing w:after="192" w:line="240" w:lineRule="auto"/>
        <w:jc w:val="center"/>
        <w:rPr>
          <w:rFonts w:ascii="Times New Roman" w:hAnsi="Times New Roman"/>
          <w:b/>
          <w:sz w:val="28"/>
          <w:szCs w:val="28"/>
          <w:lang w:eastAsia="ru-RU"/>
        </w:rPr>
      </w:pPr>
    </w:p>
    <w:p w:rsidR="0041209D" w:rsidRDefault="0041209D" w:rsidP="00C666BB">
      <w:pPr>
        <w:spacing w:after="192" w:line="240" w:lineRule="auto"/>
        <w:jc w:val="center"/>
        <w:rPr>
          <w:rFonts w:ascii="Times New Roman" w:hAnsi="Times New Roman"/>
          <w:b/>
          <w:sz w:val="28"/>
          <w:szCs w:val="28"/>
          <w:lang w:eastAsia="ru-RU"/>
        </w:rPr>
      </w:pPr>
    </w:p>
    <w:p w:rsidR="0041209D" w:rsidRDefault="0041209D" w:rsidP="00C666BB">
      <w:pPr>
        <w:spacing w:after="192" w:line="240" w:lineRule="auto"/>
        <w:jc w:val="center"/>
        <w:rPr>
          <w:rFonts w:ascii="Times New Roman" w:hAnsi="Times New Roman"/>
          <w:b/>
          <w:sz w:val="28"/>
          <w:szCs w:val="28"/>
          <w:lang w:eastAsia="ru-RU"/>
        </w:rPr>
      </w:pPr>
    </w:p>
    <w:p w:rsidR="0041209D" w:rsidRDefault="0041209D" w:rsidP="00C666BB">
      <w:pPr>
        <w:spacing w:after="192" w:line="240" w:lineRule="auto"/>
        <w:jc w:val="center"/>
        <w:rPr>
          <w:rFonts w:ascii="Times New Roman" w:hAnsi="Times New Roman"/>
          <w:b/>
          <w:sz w:val="28"/>
          <w:szCs w:val="28"/>
          <w:lang w:eastAsia="ru-RU"/>
        </w:rPr>
      </w:pPr>
    </w:p>
    <w:p w:rsidR="0041209D" w:rsidRDefault="0041209D" w:rsidP="00C666BB">
      <w:pPr>
        <w:spacing w:after="192" w:line="240" w:lineRule="auto"/>
        <w:jc w:val="center"/>
        <w:rPr>
          <w:rFonts w:ascii="Times New Roman" w:hAnsi="Times New Roman"/>
          <w:b/>
          <w:sz w:val="28"/>
          <w:szCs w:val="28"/>
          <w:lang w:eastAsia="ru-RU"/>
        </w:rPr>
      </w:pPr>
    </w:p>
    <w:p w:rsidR="0041209D" w:rsidRPr="00C666BB" w:rsidRDefault="0041209D" w:rsidP="00C666BB">
      <w:pPr>
        <w:spacing w:after="192" w:line="240" w:lineRule="auto"/>
        <w:jc w:val="center"/>
        <w:rPr>
          <w:rFonts w:ascii="Times New Roman" w:hAnsi="Times New Roman"/>
          <w:b/>
          <w:sz w:val="28"/>
          <w:szCs w:val="28"/>
          <w:lang w:eastAsia="ru-RU"/>
        </w:rPr>
      </w:pPr>
    </w:p>
    <w:p w:rsidR="0041209D" w:rsidRPr="00C666BB" w:rsidRDefault="0041209D" w:rsidP="00707BEF">
      <w:pPr>
        <w:spacing w:after="192"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Исследовательская работа</w:t>
      </w:r>
    </w:p>
    <w:p w:rsidR="0041209D" w:rsidRPr="00DF674A" w:rsidRDefault="0041209D" w:rsidP="00DF674A">
      <w:pPr>
        <w:pStyle w:val="a7"/>
        <w:jc w:val="center"/>
        <w:rPr>
          <w:sz w:val="28"/>
          <w:szCs w:val="28"/>
        </w:rPr>
      </w:pPr>
      <w:r w:rsidRPr="00C666BB">
        <w:rPr>
          <w:b/>
          <w:sz w:val="28"/>
          <w:szCs w:val="28"/>
        </w:rPr>
        <w:t>на тему:</w:t>
      </w:r>
      <w:r>
        <w:rPr>
          <w:b/>
          <w:sz w:val="28"/>
          <w:szCs w:val="28"/>
        </w:rPr>
        <w:t xml:space="preserve"> </w:t>
      </w:r>
      <w:r w:rsidRPr="00C666BB">
        <w:rPr>
          <w:b/>
          <w:sz w:val="28"/>
          <w:szCs w:val="28"/>
        </w:rPr>
        <w:t>«</w:t>
      </w:r>
      <w:r w:rsidRPr="00DF674A">
        <w:rPr>
          <w:rStyle w:val="ac"/>
          <w:sz w:val="28"/>
          <w:szCs w:val="28"/>
        </w:rPr>
        <w:t>Нюрнбергский трибунал, как итог злодеяний фашизма</w:t>
      </w:r>
      <w:r w:rsidRPr="00DF674A">
        <w:rPr>
          <w:b/>
          <w:sz w:val="28"/>
          <w:szCs w:val="28"/>
        </w:rPr>
        <w:t>»</w:t>
      </w:r>
    </w:p>
    <w:p w:rsidR="0041209D" w:rsidRDefault="0041209D" w:rsidP="00C666BB">
      <w:pPr>
        <w:spacing w:after="192" w:line="240" w:lineRule="auto"/>
        <w:jc w:val="center"/>
        <w:rPr>
          <w:rFonts w:ascii="Times New Roman" w:hAnsi="Times New Roman"/>
          <w:b/>
          <w:sz w:val="28"/>
          <w:szCs w:val="28"/>
          <w:lang w:eastAsia="ru-RU"/>
        </w:rPr>
      </w:pPr>
    </w:p>
    <w:p w:rsidR="0041209D" w:rsidRDefault="0041209D" w:rsidP="00C666BB">
      <w:pPr>
        <w:spacing w:after="192" w:line="240" w:lineRule="auto"/>
        <w:jc w:val="center"/>
        <w:rPr>
          <w:rFonts w:ascii="Times New Roman" w:hAnsi="Times New Roman"/>
          <w:b/>
          <w:sz w:val="28"/>
          <w:szCs w:val="28"/>
          <w:lang w:eastAsia="ru-RU"/>
        </w:rPr>
      </w:pPr>
    </w:p>
    <w:p w:rsidR="0041209D" w:rsidRDefault="0041209D" w:rsidP="00C666BB">
      <w:pPr>
        <w:spacing w:after="192" w:line="240" w:lineRule="auto"/>
        <w:jc w:val="center"/>
        <w:rPr>
          <w:rFonts w:ascii="Times New Roman" w:hAnsi="Times New Roman"/>
          <w:b/>
          <w:sz w:val="28"/>
          <w:szCs w:val="28"/>
          <w:lang w:eastAsia="ru-RU"/>
        </w:rPr>
      </w:pPr>
    </w:p>
    <w:p w:rsidR="0041209D" w:rsidRDefault="0041209D" w:rsidP="00C666BB">
      <w:pPr>
        <w:spacing w:after="192" w:line="240" w:lineRule="auto"/>
        <w:jc w:val="center"/>
        <w:rPr>
          <w:rFonts w:ascii="Times New Roman" w:hAnsi="Times New Roman"/>
          <w:b/>
          <w:sz w:val="28"/>
          <w:szCs w:val="28"/>
          <w:lang w:eastAsia="ru-RU"/>
        </w:rPr>
      </w:pPr>
    </w:p>
    <w:p w:rsidR="0041209D" w:rsidRDefault="0041209D" w:rsidP="00C666BB">
      <w:pPr>
        <w:spacing w:after="0" w:line="240" w:lineRule="auto"/>
        <w:ind w:left="4956"/>
        <w:rPr>
          <w:rFonts w:ascii="Times New Roman" w:hAnsi="Times New Roman"/>
          <w:sz w:val="28"/>
          <w:szCs w:val="28"/>
          <w:lang w:eastAsia="ru-RU"/>
        </w:rPr>
      </w:pPr>
    </w:p>
    <w:p w:rsidR="0041209D" w:rsidRDefault="0041209D" w:rsidP="00C666BB">
      <w:pPr>
        <w:spacing w:after="0" w:line="240" w:lineRule="auto"/>
        <w:ind w:left="4956"/>
        <w:rPr>
          <w:rFonts w:ascii="Times New Roman" w:hAnsi="Times New Roman"/>
          <w:sz w:val="28"/>
          <w:szCs w:val="28"/>
          <w:lang w:eastAsia="ru-RU"/>
        </w:rPr>
      </w:pPr>
    </w:p>
    <w:p w:rsidR="0041209D" w:rsidRDefault="0041209D" w:rsidP="00C666BB">
      <w:pPr>
        <w:spacing w:after="0" w:line="240" w:lineRule="auto"/>
        <w:ind w:left="4956"/>
        <w:rPr>
          <w:rFonts w:ascii="Times New Roman" w:hAnsi="Times New Roman"/>
          <w:sz w:val="28"/>
          <w:szCs w:val="28"/>
          <w:lang w:eastAsia="ru-RU"/>
        </w:rPr>
      </w:pPr>
    </w:p>
    <w:p w:rsidR="0041209D" w:rsidRDefault="0041209D" w:rsidP="00C666BB">
      <w:pPr>
        <w:spacing w:after="0" w:line="240" w:lineRule="auto"/>
        <w:ind w:left="4956"/>
        <w:rPr>
          <w:rFonts w:ascii="Times New Roman" w:hAnsi="Times New Roman"/>
          <w:sz w:val="28"/>
          <w:szCs w:val="28"/>
          <w:lang w:eastAsia="ru-RU"/>
        </w:rPr>
      </w:pPr>
    </w:p>
    <w:p w:rsidR="0041209D" w:rsidRDefault="0041209D" w:rsidP="00C666BB">
      <w:pPr>
        <w:spacing w:after="0" w:line="240" w:lineRule="auto"/>
        <w:ind w:left="4956"/>
        <w:rPr>
          <w:rFonts w:ascii="Times New Roman" w:hAnsi="Times New Roman"/>
          <w:sz w:val="28"/>
          <w:szCs w:val="28"/>
          <w:lang w:eastAsia="ru-RU"/>
        </w:rPr>
      </w:pPr>
    </w:p>
    <w:p w:rsidR="0041209D" w:rsidRDefault="0041209D" w:rsidP="00C666BB">
      <w:pPr>
        <w:spacing w:after="0" w:line="240" w:lineRule="auto"/>
        <w:ind w:left="4956"/>
        <w:rPr>
          <w:rFonts w:ascii="Times New Roman" w:hAnsi="Times New Roman"/>
          <w:sz w:val="28"/>
          <w:szCs w:val="28"/>
          <w:lang w:eastAsia="ru-RU"/>
        </w:rPr>
      </w:pPr>
    </w:p>
    <w:p w:rsidR="0041209D" w:rsidRPr="00C666BB" w:rsidRDefault="0041209D" w:rsidP="00C666BB">
      <w:pPr>
        <w:spacing w:after="0" w:line="240" w:lineRule="auto"/>
        <w:ind w:left="4956"/>
        <w:rPr>
          <w:rFonts w:ascii="Times New Roman" w:hAnsi="Times New Roman"/>
          <w:sz w:val="28"/>
          <w:szCs w:val="28"/>
          <w:lang w:eastAsia="ru-RU"/>
        </w:rPr>
      </w:pPr>
    </w:p>
    <w:p w:rsidR="0041209D" w:rsidRPr="00C666BB" w:rsidRDefault="0041209D" w:rsidP="00DF674A">
      <w:pPr>
        <w:spacing w:after="0" w:line="240" w:lineRule="auto"/>
        <w:ind w:left="5954"/>
        <w:rPr>
          <w:rFonts w:ascii="Times New Roman" w:hAnsi="Times New Roman"/>
          <w:sz w:val="28"/>
          <w:szCs w:val="28"/>
          <w:lang w:eastAsia="ru-RU"/>
        </w:rPr>
      </w:pPr>
      <w:r>
        <w:rPr>
          <w:rFonts w:ascii="Times New Roman" w:hAnsi="Times New Roman"/>
          <w:sz w:val="28"/>
          <w:szCs w:val="28"/>
          <w:lang w:eastAsia="ru-RU"/>
        </w:rPr>
        <w:t>Выполнила: Агапова Татьяна Константиновна</w:t>
      </w:r>
    </w:p>
    <w:p w:rsidR="0041209D" w:rsidRPr="00C666BB" w:rsidRDefault="0041209D" w:rsidP="00DF674A">
      <w:pPr>
        <w:spacing w:after="0" w:line="240" w:lineRule="auto"/>
        <w:ind w:left="5954"/>
        <w:rPr>
          <w:rFonts w:ascii="Times New Roman" w:hAnsi="Times New Roman"/>
          <w:sz w:val="28"/>
          <w:szCs w:val="28"/>
          <w:lang w:eastAsia="ru-RU"/>
        </w:rPr>
      </w:pPr>
      <w:r>
        <w:rPr>
          <w:rFonts w:ascii="Times New Roman" w:hAnsi="Times New Roman"/>
          <w:sz w:val="28"/>
          <w:szCs w:val="28"/>
          <w:lang w:eastAsia="ru-RU"/>
        </w:rPr>
        <w:t>8 класс</w:t>
      </w:r>
    </w:p>
    <w:p w:rsidR="0041209D" w:rsidRPr="00C666BB" w:rsidRDefault="0041209D" w:rsidP="00C666BB">
      <w:pPr>
        <w:spacing w:after="0" w:line="240" w:lineRule="auto"/>
        <w:ind w:left="4956"/>
        <w:rPr>
          <w:rFonts w:ascii="Times New Roman" w:hAnsi="Times New Roman"/>
          <w:sz w:val="28"/>
          <w:szCs w:val="28"/>
          <w:lang w:eastAsia="ru-RU"/>
        </w:rPr>
      </w:pPr>
    </w:p>
    <w:p w:rsidR="0041209D" w:rsidRPr="00C666BB" w:rsidRDefault="0041209D" w:rsidP="00C666BB">
      <w:pPr>
        <w:spacing w:after="0" w:line="240" w:lineRule="auto"/>
        <w:ind w:left="4956"/>
        <w:rPr>
          <w:rFonts w:ascii="Times New Roman" w:hAnsi="Times New Roman"/>
          <w:sz w:val="28"/>
          <w:szCs w:val="28"/>
          <w:lang w:eastAsia="ru-RU"/>
        </w:rPr>
      </w:pPr>
    </w:p>
    <w:p w:rsidR="0041209D" w:rsidRPr="00C666BB" w:rsidRDefault="0041209D" w:rsidP="00C666BB">
      <w:pPr>
        <w:spacing w:after="0" w:line="240" w:lineRule="auto"/>
        <w:ind w:left="4956"/>
        <w:rPr>
          <w:rFonts w:ascii="Times New Roman" w:hAnsi="Times New Roman"/>
          <w:sz w:val="28"/>
          <w:szCs w:val="28"/>
          <w:lang w:eastAsia="ru-RU"/>
        </w:rPr>
      </w:pPr>
    </w:p>
    <w:p w:rsidR="0041209D" w:rsidRPr="00C666BB" w:rsidRDefault="0041209D" w:rsidP="00C666BB">
      <w:pPr>
        <w:spacing w:after="0" w:line="240" w:lineRule="auto"/>
        <w:ind w:left="4956"/>
        <w:rPr>
          <w:rFonts w:ascii="Times New Roman" w:hAnsi="Times New Roman"/>
          <w:sz w:val="28"/>
          <w:szCs w:val="28"/>
          <w:lang w:eastAsia="ru-RU"/>
        </w:rPr>
      </w:pPr>
    </w:p>
    <w:p w:rsidR="0041209D" w:rsidRPr="00C666BB" w:rsidRDefault="0041209D" w:rsidP="00C666BB">
      <w:pPr>
        <w:spacing w:after="0" w:line="240" w:lineRule="auto"/>
        <w:ind w:left="4956"/>
        <w:rPr>
          <w:rFonts w:ascii="Times New Roman" w:hAnsi="Times New Roman"/>
          <w:sz w:val="28"/>
          <w:szCs w:val="28"/>
          <w:lang w:eastAsia="ru-RU"/>
        </w:rPr>
      </w:pPr>
    </w:p>
    <w:p w:rsidR="0041209D" w:rsidRPr="00C666BB" w:rsidRDefault="0041209D" w:rsidP="00C666BB">
      <w:pPr>
        <w:spacing w:after="0" w:line="240" w:lineRule="auto"/>
        <w:ind w:left="4956"/>
        <w:rPr>
          <w:rFonts w:ascii="Times New Roman" w:hAnsi="Times New Roman"/>
          <w:sz w:val="28"/>
          <w:szCs w:val="28"/>
          <w:lang w:eastAsia="ru-RU"/>
        </w:rPr>
      </w:pPr>
    </w:p>
    <w:p w:rsidR="0041209D" w:rsidRPr="00C666BB" w:rsidRDefault="0041209D" w:rsidP="00C666BB">
      <w:pPr>
        <w:spacing w:after="0" w:line="240" w:lineRule="auto"/>
        <w:ind w:left="4956"/>
        <w:rPr>
          <w:rFonts w:ascii="Times New Roman" w:hAnsi="Times New Roman"/>
          <w:sz w:val="28"/>
          <w:szCs w:val="28"/>
          <w:lang w:eastAsia="ru-RU"/>
        </w:rPr>
      </w:pPr>
    </w:p>
    <w:p w:rsidR="0041209D" w:rsidRPr="00C666BB" w:rsidRDefault="0041209D" w:rsidP="00C666BB">
      <w:pPr>
        <w:spacing w:after="0" w:line="240" w:lineRule="auto"/>
        <w:ind w:left="4956"/>
        <w:rPr>
          <w:rFonts w:ascii="Times New Roman" w:hAnsi="Times New Roman"/>
          <w:sz w:val="28"/>
          <w:szCs w:val="28"/>
          <w:lang w:eastAsia="ru-RU"/>
        </w:rPr>
      </w:pPr>
    </w:p>
    <w:p w:rsidR="0041209D" w:rsidRPr="00C666BB" w:rsidRDefault="0041209D" w:rsidP="00C666BB">
      <w:pPr>
        <w:spacing w:after="0" w:line="240" w:lineRule="auto"/>
        <w:rPr>
          <w:rFonts w:ascii="Times New Roman" w:hAnsi="Times New Roman"/>
          <w:sz w:val="28"/>
          <w:szCs w:val="28"/>
          <w:lang w:eastAsia="ru-RU"/>
        </w:rPr>
      </w:pPr>
    </w:p>
    <w:p w:rsidR="0041209D" w:rsidRPr="00C666BB" w:rsidRDefault="0041209D" w:rsidP="00C666BB">
      <w:pPr>
        <w:spacing w:after="0" w:line="240" w:lineRule="auto"/>
        <w:rPr>
          <w:rFonts w:ascii="Times New Roman" w:hAnsi="Times New Roman"/>
          <w:sz w:val="28"/>
          <w:szCs w:val="28"/>
          <w:lang w:eastAsia="ru-RU"/>
        </w:rPr>
      </w:pPr>
    </w:p>
    <w:p w:rsidR="0041209D" w:rsidRPr="00C666BB" w:rsidRDefault="0041209D" w:rsidP="00500698">
      <w:pPr>
        <w:spacing w:after="0" w:line="240" w:lineRule="auto"/>
        <w:ind w:left="3828"/>
        <w:rPr>
          <w:rFonts w:ascii="Times New Roman" w:hAnsi="Times New Roman"/>
          <w:sz w:val="28"/>
          <w:szCs w:val="28"/>
          <w:lang w:eastAsia="ru-RU"/>
        </w:rPr>
      </w:pPr>
      <w:r>
        <w:rPr>
          <w:rFonts w:ascii="Times New Roman" w:hAnsi="Times New Roman"/>
          <w:sz w:val="28"/>
          <w:szCs w:val="28"/>
          <w:lang w:eastAsia="ru-RU"/>
        </w:rPr>
        <w:t>Елец,2019 год</w:t>
      </w:r>
    </w:p>
    <w:p w:rsidR="0041209D" w:rsidRPr="00C666BB" w:rsidRDefault="0041209D" w:rsidP="004970A6">
      <w:pPr>
        <w:tabs>
          <w:tab w:val="left" w:pos="3390"/>
          <w:tab w:val="center" w:pos="6022"/>
        </w:tabs>
        <w:spacing w:after="0" w:line="240" w:lineRule="auto"/>
        <w:jc w:val="center"/>
        <w:outlineLvl w:val="0"/>
        <w:rPr>
          <w:rFonts w:ascii="Times New Roman" w:hAnsi="Times New Roman"/>
          <w:b/>
          <w:sz w:val="28"/>
          <w:szCs w:val="28"/>
          <w:lang w:eastAsia="ru-RU"/>
        </w:rPr>
      </w:pPr>
      <w:r w:rsidRPr="00C666BB">
        <w:rPr>
          <w:rFonts w:ascii="Times New Roman" w:hAnsi="Times New Roman"/>
          <w:b/>
          <w:sz w:val="28"/>
          <w:szCs w:val="28"/>
          <w:lang w:eastAsia="ru-RU"/>
        </w:rPr>
        <w:lastRenderedPageBreak/>
        <w:t>Содержание:</w:t>
      </w:r>
    </w:p>
    <w:p w:rsidR="0041209D" w:rsidRPr="00C666BB" w:rsidRDefault="0041209D" w:rsidP="00C666BB">
      <w:pPr>
        <w:spacing w:after="0" w:line="240" w:lineRule="auto"/>
        <w:rPr>
          <w:rFonts w:ascii="Times New Roman" w:hAnsi="Times New Roman"/>
          <w:b/>
          <w:sz w:val="36"/>
          <w:szCs w:val="36"/>
          <w:lang w:eastAsia="ru-RU"/>
        </w:rPr>
      </w:pPr>
    </w:p>
    <w:p w:rsidR="0041209D" w:rsidRDefault="0041209D" w:rsidP="00416A99">
      <w:pPr>
        <w:spacing w:after="0" w:line="360" w:lineRule="auto"/>
        <w:rPr>
          <w:rFonts w:ascii="Times New Roman" w:hAnsi="Times New Roman"/>
          <w:sz w:val="28"/>
          <w:szCs w:val="28"/>
          <w:lang w:eastAsia="ru-RU"/>
        </w:rPr>
      </w:pPr>
    </w:p>
    <w:tbl>
      <w:tblPr>
        <w:tblW w:w="0" w:type="auto"/>
        <w:tblLook w:val="00A0"/>
      </w:tblPr>
      <w:tblGrid>
        <w:gridCol w:w="9606"/>
        <w:gridCol w:w="531"/>
      </w:tblGrid>
      <w:tr w:rsidR="0041209D" w:rsidRPr="00687E8B" w:rsidTr="00687E8B">
        <w:tc>
          <w:tcPr>
            <w:tcW w:w="9606" w:type="dxa"/>
          </w:tcPr>
          <w:p w:rsidR="0041209D" w:rsidRPr="00687E8B" w:rsidRDefault="0041209D" w:rsidP="00687E8B">
            <w:pPr>
              <w:spacing w:after="0" w:line="240" w:lineRule="auto"/>
              <w:rPr>
                <w:rFonts w:ascii="Times New Roman" w:hAnsi="Times New Roman"/>
                <w:sz w:val="28"/>
                <w:szCs w:val="28"/>
                <w:lang w:eastAsia="ru-RU"/>
              </w:rPr>
            </w:pPr>
            <w:r w:rsidRPr="00687E8B">
              <w:rPr>
                <w:rFonts w:ascii="Times New Roman" w:hAnsi="Times New Roman"/>
                <w:sz w:val="28"/>
                <w:szCs w:val="28"/>
                <w:lang w:eastAsia="ru-RU"/>
              </w:rPr>
              <w:t>Введение…………………………………………………………………………….</w:t>
            </w:r>
          </w:p>
        </w:tc>
        <w:tc>
          <w:tcPr>
            <w:tcW w:w="531" w:type="dxa"/>
          </w:tcPr>
          <w:p w:rsidR="0041209D" w:rsidRPr="00687E8B" w:rsidRDefault="0041209D" w:rsidP="00687E8B">
            <w:pPr>
              <w:spacing w:after="0" w:line="360" w:lineRule="auto"/>
              <w:rPr>
                <w:rFonts w:ascii="Times New Roman" w:hAnsi="Times New Roman"/>
                <w:sz w:val="28"/>
                <w:szCs w:val="28"/>
                <w:lang w:eastAsia="ru-RU"/>
              </w:rPr>
            </w:pPr>
            <w:r w:rsidRPr="00687E8B">
              <w:rPr>
                <w:rFonts w:ascii="Times New Roman" w:hAnsi="Times New Roman"/>
                <w:sz w:val="28"/>
                <w:szCs w:val="28"/>
                <w:lang w:eastAsia="ru-RU"/>
              </w:rPr>
              <w:t>3</w:t>
            </w:r>
          </w:p>
        </w:tc>
      </w:tr>
      <w:tr w:rsidR="0041209D" w:rsidRPr="00687E8B" w:rsidTr="00687E8B">
        <w:tc>
          <w:tcPr>
            <w:tcW w:w="9606" w:type="dxa"/>
          </w:tcPr>
          <w:p w:rsidR="0041209D" w:rsidRPr="00687E8B" w:rsidRDefault="0041209D" w:rsidP="00687E8B">
            <w:pPr>
              <w:spacing w:after="0" w:line="240" w:lineRule="auto"/>
              <w:rPr>
                <w:rFonts w:ascii="Times New Roman" w:hAnsi="Times New Roman"/>
                <w:sz w:val="28"/>
                <w:szCs w:val="28"/>
                <w:lang w:eastAsia="ru-RU"/>
              </w:rPr>
            </w:pPr>
            <w:smartTag w:uri="urn:schemas-microsoft-com:office:smarttags" w:element="place">
              <w:r w:rsidRPr="00687E8B">
                <w:rPr>
                  <w:rFonts w:ascii="Times New Roman" w:hAnsi="Times New Roman"/>
                  <w:sz w:val="28"/>
                  <w:szCs w:val="28"/>
                  <w:lang w:val="en-US" w:eastAsia="ru-RU"/>
                </w:rPr>
                <w:t>I</w:t>
              </w:r>
              <w:r w:rsidRPr="00687E8B">
                <w:rPr>
                  <w:rFonts w:ascii="Times New Roman" w:hAnsi="Times New Roman"/>
                  <w:sz w:val="28"/>
                  <w:szCs w:val="28"/>
                  <w:lang w:eastAsia="ru-RU"/>
                </w:rPr>
                <w:t>.</w:t>
              </w:r>
            </w:smartTag>
            <w:r w:rsidRPr="00687E8B">
              <w:rPr>
                <w:rFonts w:ascii="Times New Roman" w:hAnsi="Times New Roman"/>
                <w:sz w:val="28"/>
                <w:szCs w:val="28"/>
                <w:lang w:eastAsia="ru-RU"/>
              </w:rPr>
              <w:t xml:space="preserve"> </w:t>
            </w:r>
            <w:r w:rsidRPr="00687E8B">
              <w:rPr>
                <w:rFonts w:ascii="Times New Roman" w:hAnsi="Times New Roman"/>
                <w:bCs/>
                <w:color w:val="000000"/>
                <w:sz w:val="28"/>
                <w:szCs w:val="28"/>
              </w:rPr>
              <w:t>Нюрнбергский процесс в контексте итогов второй мировой войны</w:t>
            </w:r>
            <w:r w:rsidRPr="00687E8B">
              <w:rPr>
                <w:rFonts w:ascii="Times New Roman" w:hAnsi="Times New Roman"/>
                <w:sz w:val="28"/>
                <w:szCs w:val="28"/>
                <w:lang w:eastAsia="ru-RU"/>
              </w:rPr>
              <w:t>…………</w:t>
            </w:r>
          </w:p>
        </w:tc>
        <w:tc>
          <w:tcPr>
            <w:tcW w:w="531" w:type="dxa"/>
          </w:tcPr>
          <w:p w:rsidR="0041209D" w:rsidRPr="00687E8B" w:rsidRDefault="0041209D" w:rsidP="00687E8B">
            <w:pPr>
              <w:spacing w:after="0" w:line="360" w:lineRule="auto"/>
              <w:rPr>
                <w:rFonts w:ascii="Times New Roman" w:hAnsi="Times New Roman"/>
                <w:sz w:val="28"/>
                <w:szCs w:val="28"/>
                <w:lang w:eastAsia="ru-RU"/>
              </w:rPr>
            </w:pPr>
            <w:r w:rsidRPr="00687E8B">
              <w:rPr>
                <w:rFonts w:ascii="Times New Roman" w:hAnsi="Times New Roman"/>
                <w:sz w:val="28"/>
                <w:szCs w:val="28"/>
                <w:lang w:eastAsia="ru-RU"/>
              </w:rPr>
              <w:t>5</w:t>
            </w:r>
          </w:p>
        </w:tc>
      </w:tr>
      <w:tr w:rsidR="0041209D" w:rsidRPr="00687E8B" w:rsidTr="00687E8B">
        <w:tc>
          <w:tcPr>
            <w:tcW w:w="9606" w:type="dxa"/>
          </w:tcPr>
          <w:p w:rsidR="0041209D" w:rsidRPr="00687E8B" w:rsidRDefault="0041209D" w:rsidP="00687E8B">
            <w:pPr>
              <w:spacing w:after="0" w:line="240" w:lineRule="auto"/>
              <w:rPr>
                <w:rFonts w:ascii="Times New Roman" w:hAnsi="Times New Roman"/>
                <w:sz w:val="28"/>
                <w:szCs w:val="28"/>
                <w:lang w:eastAsia="ru-RU"/>
              </w:rPr>
            </w:pPr>
            <w:r>
              <w:rPr>
                <w:rFonts w:ascii="Times New Roman" w:hAnsi="Times New Roman"/>
                <w:bCs/>
                <w:color w:val="000000"/>
                <w:sz w:val="28"/>
                <w:szCs w:val="28"/>
              </w:rPr>
              <w:t xml:space="preserve">1.1 </w:t>
            </w:r>
            <w:r w:rsidRPr="00687E8B">
              <w:rPr>
                <w:rFonts w:ascii="Times New Roman" w:hAnsi="Times New Roman"/>
                <w:bCs/>
                <w:color w:val="000000"/>
                <w:sz w:val="28"/>
                <w:szCs w:val="28"/>
              </w:rPr>
              <w:t>Характеристика основных понятий темы</w:t>
            </w:r>
            <w:r w:rsidRPr="00687E8B">
              <w:rPr>
                <w:rFonts w:ascii="Times New Roman" w:hAnsi="Times New Roman"/>
                <w:sz w:val="28"/>
                <w:szCs w:val="28"/>
                <w:lang w:eastAsia="ru-RU"/>
              </w:rPr>
              <w:t>…………………………………….</w:t>
            </w:r>
          </w:p>
        </w:tc>
        <w:tc>
          <w:tcPr>
            <w:tcW w:w="531" w:type="dxa"/>
          </w:tcPr>
          <w:p w:rsidR="0041209D" w:rsidRPr="00687E8B" w:rsidRDefault="0041209D" w:rsidP="00687E8B">
            <w:pPr>
              <w:spacing w:after="0" w:line="360" w:lineRule="auto"/>
              <w:rPr>
                <w:rFonts w:ascii="Times New Roman" w:hAnsi="Times New Roman"/>
                <w:sz w:val="28"/>
                <w:szCs w:val="28"/>
                <w:lang w:eastAsia="ru-RU"/>
              </w:rPr>
            </w:pPr>
            <w:r w:rsidRPr="00687E8B">
              <w:rPr>
                <w:rFonts w:ascii="Times New Roman" w:hAnsi="Times New Roman"/>
                <w:sz w:val="28"/>
                <w:szCs w:val="28"/>
                <w:lang w:eastAsia="ru-RU"/>
              </w:rPr>
              <w:t>5</w:t>
            </w:r>
          </w:p>
        </w:tc>
      </w:tr>
      <w:tr w:rsidR="0041209D" w:rsidRPr="00687E8B" w:rsidTr="00687E8B">
        <w:tc>
          <w:tcPr>
            <w:tcW w:w="9606" w:type="dxa"/>
          </w:tcPr>
          <w:p w:rsidR="0041209D" w:rsidRPr="00687E8B" w:rsidRDefault="0041209D" w:rsidP="00687E8B">
            <w:pPr>
              <w:spacing w:after="0" w:line="240" w:lineRule="auto"/>
              <w:jc w:val="both"/>
              <w:rPr>
                <w:rFonts w:ascii="Times New Roman" w:hAnsi="Times New Roman"/>
                <w:color w:val="000000"/>
                <w:sz w:val="28"/>
                <w:szCs w:val="28"/>
              </w:rPr>
            </w:pPr>
            <w:r w:rsidRPr="00687E8B">
              <w:rPr>
                <w:rFonts w:ascii="Times New Roman" w:hAnsi="Times New Roman"/>
                <w:sz w:val="28"/>
                <w:szCs w:val="28"/>
                <w:lang w:eastAsia="ru-RU"/>
              </w:rPr>
              <w:t xml:space="preserve">1.2. </w:t>
            </w:r>
            <w:r w:rsidRPr="00687E8B">
              <w:rPr>
                <w:rFonts w:ascii="Times New Roman" w:hAnsi="Times New Roman"/>
                <w:bCs/>
                <w:color w:val="000000"/>
                <w:sz w:val="28"/>
                <w:szCs w:val="28"/>
              </w:rPr>
              <w:t>Обзор литературы по Нюрнбергскому процессу (характеристика итогов)</w:t>
            </w:r>
          </w:p>
        </w:tc>
        <w:tc>
          <w:tcPr>
            <w:tcW w:w="531" w:type="dxa"/>
          </w:tcPr>
          <w:p w:rsidR="0041209D" w:rsidRPr="00687E8B" w:rsidRDefault="0041209D" w:rsidP="00687E8B">
            <w:pPr>
              <w:spacing w:after="0" w:line="360" w:lineRule="auto"/>
              <w:rPr>
                <w:rFonts w:ascii="Times New Roman" w:hAnsi="Times New Roman"/>
                <w:sz w:val="28"/>
                <w:szCs w:val="28"/>
                <w:lang w:eastAsia="ru-RU"/>
              </w:rPr>
            </w:pPr>
            <w:r w:rsidRPr="00687E8B">
              <w:rPr>
                <w:rFonts w:ascii="Times New Roman" w:hAnsi="Times New Roman"/>
                <w:sz w:val="28"/>
                <w:szCs w:val="28"/>
                <w:lang w:eastAsia="ru-RU"/>
              </w:rPr>
              <w:t>7</w:t>
            </w:r>
          </w:p>
        </w:tc>
      </w:tr>
      <w:tr w:rsidR="0041209D" w:rsidRPr="00687E8B" w:rsidTr="00687E8B">
        <w:tc>
          <w:tcPr>
            <w:tcW w:w="9606" w:type="dxa"/>
          </w:tcPr>
          <w:p w:rsidR="0041209D" w:rsidRPr="00687E8B" w:rsidRDefault="0041209D" w:rsidP="00687E8B">
            <w:pPr>
              <w:spacing w:after="0" w:line="240" w:lineRule="auto"/>
              <w:rPr>
                <w:rFonts w:ascii="Times New Roman" w:hAnsi="Times New Roman"/>
                <w:sz w:val="28"/>
                <w:szCs w:val="28"/>
                <w:lang w:eastAsia="ru-RU"/>
              </w:rPr>
            </w:pPr>
            <w:r w:rsidRPr="00687E8B">
              <w:rPr>
                <w:rFonts w:ascii="Times New Roman" w:hAnsi="Times New Roman"/>
                <w:sz w:val="28"/>
                <w:szCs w:val="28"/>
                <w:lang w:val="en-US" w:eastAsia="ru-RU"/>
              </w:rPr>
              <w:t>II</w:t>
            </w:r>
            <w:r w:rsidRPr="00687E8B">
              <w:rPr>
                <w:rFonts w:ascii="Times New Roman" w:hAnsi="Times New Roman"/>
                <w:sz w:val="28"/>
                <w:szCs w:val="28"/>
                <w:lang w:eastAsia="ru-RU"/>
              </w:rPr>
              <w:t>.</w:t>
            </w:r>
            <w:r>
              <w:rPr>
                <w:rFonts w:ascii="Times New Roman" w:hAnsi="Times New Roman"/>
                <w:b/>
                <w:bCs/>
                <w:color w:val="000000"/>
                <w:sz w:val="27"/>
              </w:rPr>
              <w:t xml:space="preserve"> </w:t>
            </w:r>
            <w:r w:rsidRPr="00687E8B">
              <w:rPr>
                <w:rFonts w:ascii="Times New Roman" w:hAnsi="Times New Roman"/>
                <w:bCs/>
                <w:color w:val="000000"/>
                <w:sz w:val="28"/>
                <w:szCs w:val="28"/>
              </w:rPr>
              <w:t>Нюрнбергский процесс на страницах учебников истории</w:t>
            </w:r>
            <w:r w:rsidRPr="00687E8B">
              <w:rPr>
                <w:rFonts w:ascii="Open Sans" w:hAnsi="Open Sans"/>
                <w:b/>
                <w:bCs/>
                <w:color w:val="000000"/>
                <w:sz w:val="27"/>
              </w:rPr>
              <w:t xml:space="preserve"> </w:t>
            </w:r>
            <w:r w:rsidRPr="00687E8B">
              <w:rPr>
                <w:rFonts w:ascii="Times New Roman" w:hAnsi="Times New Roman"/>
                <w:sz w:val="28"/>
                <w:szCs w:val="28"/>
                <w:lang w:eastAsia="ru-RU"/>
              </w:rPr>
              <w:t>…………………..</w:t>
            </w:r>
          </w:p>
        </w:tc>
        <w:tc>
          <w:tcPr>
            <w:tcW w:w="531" w:type="dxa"/>
          </w:tcPr>
          <w:p w:rsidR="0041209D" w:rsidRPr="00687E8B" w:rsidRDefault="0041209D" w:rsidP="00687E8B">
            <w:pPr>
              <w:spacing w:after="0" w:line="360" w:lineRule="auto"/>
              <w:rPr>
                <w:rFonts w:ascii="Times New Roman" w:hAnsi="Times New Roman"/>
                <w:sz w:val="28"/>
                <w:szCs w:val="28"/>
                <w:lang w:eastAsia="ru-RU"/>
              </w:rPr>
            </w:pPr>
            <w:r w:rsidRPr="00687E8B">
              <w:rPr>
                <w:rFonts w:ascii="Times New Roman" w:hAnsi="Times New Roman"/>
                <w:sz w:val="28"/>
                <w:szCs w:val="28"/>
                <w:lang w:eastAsia="ru-RU"/>
              </w:rPr>
              <w:t>11</w:t>
            </w:r>
          </w:p>
        </w:tc>
      </w:tr>
      <w:tr w:rsidR="0041209D" w:rsidRPr="00687E8B" w:rsidTr="00687E8B">
        <w:tc>
          <w:tcPr>
            <w:tcW w:w="9606" w:type="dxa"/>
          </w:tcPr>
          <w:p w:rsidR="0041209D" w:rsidRPr="00687E8B" w:rsidRDefault="0041209D" w:rsidP="00687E8B">
            <w:pPr>
              <w:spacing w:after="0" w:line="240" w:lineRule="auto"/>
              <w:rPr>
                <w:rFonts w:ascii="Times New Roman" w:hAnsi="Times New Roman"/>
                <w:sz w:val="28"/>
                <w:szCs w:val="28"/>
                <w:lang w:eastAsia="ru-RU"/>
              </w:rPr>
            </w:pPr>
            <w:r w:rsidRPr="00687E8B">
              <w:rPr>
                <w:rFonts w:ascii="Times New Roman" w:hAnsi="Times New Roman"/>
                <w:sz w:val="28"/>
                <w:szCs w:val="28"/>
                <w:lang w:eastAsia="ru-RU"/>
              </w:rPr>
              <w:t>2.1.</w:t>
            </w:r>
            <w:r w:rsidRPr="00687E8B">
              <w:rPr>
                <w:rFonts w:ascii="Times New Roman" w:hAnsi="Times New Roman"/>
                <w:b/>
                <w:bCs/>
                <w:color w:val="000000"/>
                <w:sz w:val="28"/>
                <w:szCs w:val="28"/>
              </w:rPr>
              <w:t xml:space="preserve"> </w:t>
            </w:r>
            <w:r w:rsidRPr="00687E8B">
              <w:rPr>
                <w:rFonts w:ascii="Times New Roman" w:hAnsi="Times New Roman"/>
                <w:bCs/>
                <w:color w:val="000000"/>
                <w:sz w:val="28"/>
                <w:szCs w:val="28"/>
              </w:rPr>
              <w:t>Изучение и анализ учебной литературы по проблеме исследования………</w:t>
            </w:r>
          </w:p>
        </w:tc>
        <w:tc>
          <w:tcPr>
            <w:tcW w:w="531" w:type="dxa"/>
          </w:tcPr>
          <w:p w:rsidR="0041209D" w:rsidRPr="00687E8B" w:rsidRDefault="0041209D" w:rsidP="00687E8B">
            <w:pPr>
              <w:spacing w:after="0" w:line="360" w:lineRule="auto"/>
              <w:rPr>
                <w:rFonts w:ascii="Times New Roman" w:hAnsi="Times New Roman"/>
                <w:sz w:val="28"/>
                <w:szCs w:val="28"/>
                <w:lang w:eastAsia="ru-RU"/>
              </w:rPr>
            </w:pPr>
            <w:r w:rsidRPr="00687E8B">
              <w:rPr>
                <w:rFonts w:ascii="Times New Roman" w:hAnsi="Times New Roman"/>
                <w:sz w:val="28"/>
                <w:szCs w:val="28"/>
                <w:lang w:eastAsia="ru-RU"/>
              </w:rPr>
              <w:t>11</w:t>
            </w:r>
          </w:p>
        </w:tc>
      </w:tr>
      <w:tr w:rsidR="0041209D" w:rsidRPr="00687E8B" w:rsidTr="00687E8B">
        <w:tc>
          <w:tcPr>
            <w:tcW w:w="9606" w:type="dxa"/>
          </w:tcPr>
          <w:p w:rsidR="0041209D" w:rsidRPr="00687E8B" w:rsidRDefault="0041209D" w:rsidP="00687E8B">
            <w:pPr>
              <w:spacing w:after="0" w:line="240" w:lineRule="auto"/>
              <w:rPr>
                <w:rFonts w:ascii="Times New Roman" w:hAnsi="Times New Roman"/>
                <w:sz w:val="28"/>
                <w:szCs w:val="28"/>
                <w:lang w:eastAsia="ru-RU"/>
              </w:rPr>
            </w:pPr>
            <w:r w:rsidRPr="00687E8B">
              <w:rPr>
                <w:rFonts w:ascii="Times New Roman" w:hAnsi="Times New Roman"/>
                <w:sz w:val="28"/>
                <w:szCs w:val="28"/>
                <w:lang w:val="en-US" w:eastAsia="ru-RU"/>
              </w:rPr>
              <w:t>III</w:t>
            </w:r>
            <w:r w:rsidRPr="00687E8B">
              <w:rPr>
                <w:rFonts w:ascii="Times New Roman" w:hAnsi="Times New Roman"/>
                <w:sz w:val="28"/>
                <w:szCs w:val="28"/>
                <w:lang w:eastAsia="ru-RU"/>
              </w:rPr>
              <w:t>. Практическая часть</w:t>
            </w:r>
            <w:r w:rsidRPr="00687E8B">
              <w:rPr>
                <w:rFonts w:ascii="Times New Roman" w:hAnsi="Times New Roman"/>
                <w:bCs/>
                <w:color w:val="000000"/>
                <w:sz w:val="28"/>
                <w:szCs w:val="28"/>
              </w:rPr>
              <w:t xml:space="preserve"> (Анкетирования обучающихся с цель выяснения уровня знаний по данной теме</w:t>
            </w:r>
            <w:r w:rsidRPr="00687E8B">
              <w:rPr>
                <w:rFonts w:ascii="Times New Roman" w:hAnsi="Times New Roman"/>
                <w:sz w:val="28"/>
                <w:szCs w:val="28"/>
                <w:lang w:eastAsia="ru-RU"/>
              </w:rPr>
              <w:t>)……………………………………………………</w:t>
            </w:r>
          </w:p>
        </w:tc>
        <w:tc>
          <w:tcPr>
            <w:tcW w:w="531" w:type="dxa"/>
          </w:tcPr>
          <w:p w:rsidR="0041209D" w:rsidRPr="00687E8B" w:rsidRDefault="0041209D" w:rsidP="00687E8B">
            <w:pPr>
              <w:spacing w:after="0" w:line="240" w:lineRule="auto"/>
              <w:rPr>
                <w:rFonts w:ascii="Times New Roman" w:hAnsi="Times New Roman"/>
                <w:sz w:val="28"/>
                <w:szCs w:val="28"/>
                <w:lang w:eastAsia="ru-RU"/>
              </w:rPr>
            </w:pPr>
            <w:r w:rsidRPr="00687E8B">
              <w:rPr>
                <w:rFonts w:ascii="Times New Roman" w:hAnsi="Times New Roman"/>
                <w:sz w:val="28"/>
                <w:szCs w:val="28"/>
                <w:lang w:eastAsia="ru-RU"/>
              </w:rPr>
              <w:t>13</w:t>
            </w:r>
          </w:p>
        </w:tc>
      </w:tr>
      <w:tr w:rsidR="0041209D" w:rsidRPr="00687E8B" w:rsidTr="00687E8B">
        <w:tc>
          <w:tcPr>
            <w:tcW w:w="9606" w:type="dxa"/>
          </w:tcPr>
          <w:p w:rsidR="0041209D" w:rsidRPr="00687E8B" w:rsidRDefault="0041209D" w:rsidP="00687E8B">
            <w:pPr>
              <w:spacing w:after="0" w:line="240" w:lineRule="auto"/>
              <w:rPr>
                <w:rFonts w:ascii="Times New Roman" w:hAnsi="Times New Roman"/>
                <w:sz w:val="28"/>
                <w:szCs w:val="28"/>
                <w:lang w:eastAsia="ru-RU"/>
              </w:rPr>
            </w:pPr>
            <w:r w:rsidRPr="00687E8B">
              <w:rPr>
                <w:rFonts w:ascii="Times New Roman" w:hAnsi="Times New Roman"/>
                <w:sz w:val="28"/>
                <w:szCs w:val="28"/>
                <w:lang w:eastAsia="ru-RU"/>
              </w:rPr>
              <w:t>Заключение…………………………………………………………………………</w:t>
            </w:r>
          </w:p>
        </w:tc>
        <w:tc>
          <w:tcPr>
            <w:tcW w:w="531" w:type="dxa"/>
          </w:tcPr>
          <w:p w:rsidR="0041209D" w:rsidRPr="00687E8B" w:rsidRDefault="0041209D" w:rsidP="00687E8B">
            <w:pPr>
              <w:spacing w:after="0" w:line="360" w:lineRule="auto"/>
              <w:rPr>
                <w:rFonts w:ascii="Times New Roman" w:hAnsi="Times New Roman"/>
                <w:sz w:val="28"/>
                <w:szCs w:val="28"/>
                <w:lang w:eastAsia="ru-RU"/>
              </w:rPr>
            </w:pPr>
            <w:r w:rsidRPr="00687E8B">
              <w:rPr>
                <w:rFonts w:ascii="Times New Roman" w:hAnsi="Times New Roman"/>
                <w:sz w:val="28"/>
                <w:szCs w:val="28"/>
                <w:lang w:eastAsia="ru-RU"/>
              </w:rPr>
              <w:t>14</w:t>
            </w:r>
          </w:p>
        </w:tc>
      </w:tr>
      <w:tr w:rsidR="0041209D" w:rsidRPr="00687E8B" w:rsidTr="00687E8B">
        <w:tc>
          <w:tcPr>
            <w:tcW w:w="9606" w:type="dxa"/>
          </w:tcPr>
          <w:p w:rsidR="0041209D" w:rsidRPr="00687E8B" w:rsidRDefault="0041209D" w:rsidP="00687E8B">
            <w:pPr>
              <w:spacing w:after="0" w:line="240" w:lineRule="auto"/>
              <w:rPr>
                <w:rFonts w:ascii="Times New Roman" w:hAnsi="Times New Roman"/>
                <w:sz w:val="28"/>
                <w:szCs w:val="28"/>
                <w:lang w:eastAsia="ru-RU"/>
              </w:rPr>
            </w:pPr>
            <w:r w:rsidRPr="00687E8B">
              <w:rPr>
                <w:rFonts w:ascii="Times New Roman" w:hAnsi="Times New Roman"/>
                <w:sz w:val="28"/>
                <w:szCs w:val="28"/>
                <w:lang w:eastAsia="ru-RU"/>
              </w:rPr>
              <w:t>Список литературы…………………………………………………………………</w:t>
            </w:r>
          </w:p>
        </w:tc>
        <w:tc>
          <w:tcPr>
            <w:tcW w:w="531" w:type="dxa"/>
          </w:tcPr>
          <w:p w:rsidR="0041209D" w:rsidRPr="00687E8B" w:rsidRDefault="0041209D" w:rsidP="00FC7E61">
            <w:pPr>
              <w:spacing w:after="0" w:line="360" w:lineRule="auto"/>
              <w:rPr>
                <w:rFonts w:ascii="Times New Roman" w:hAnsi="Times New Roman"/>
                <w:sz w:val="28"/>
                <w:szCs w:val="28"/>
                <w:lang w:eastAsia="ru-RU"/>
              </w:rPr>
            </w:pPr>
            <w:r w:rsidRPr="00687E8B">
              <w:rPr>
                <w:rFonts w:ascii="Times New Roman" w:hAnsi="Times New Roman"/>
                <w:sz w:val="28"/>
                <w:szCs w:val="28"/>
                <w:lang w:eastAsia="ru-RU"/>
              </w:rPr>
              <w:t>1</w:t>
            </w:r>
            <w:r w:rsidR="00FC7E61">
              <w:rPr>
                <w:rFonts w:ascii="Times New Roman" w:hAnsi="Times New Roman"/>
                <w:sz w:val="28"/>
                <w:szCs w:val="28"/>
                <w:lang w:eastAsia="ru-RU"/>
              </w:rPr>
              <w:t>7</w:t>
            </w:r>
          </w:p>
        </w:tc>
      </w:tr>
      <w:tr w:rsidR="0041209D" w:rsidRPr="00687E8B" w:rsidTr="00687E8B">
        <w:tc>
          <w:tcPr>
            <w:tcW w:w="9606" w:type="dxa"/>
          </w:tcPr>
          <w:p w:rsidR="0041209D" w:rsidRPr="00687E8B" w:rsidRDefault="0041209D" w:rsidP="00687E8B">
            <w:pPr>
              <w:spacing w:after="0" w:line="240" w:lineRule="auto"/>
              <w:rPr>
                <w:rFonts w:ascii="Times New Roman" w:hAnsi="Times New Roman"/>
                <w:sz w:val="28"/>
                <w:szCs w:val="28"/>
                <w:lang w:eastAsia="ru-RU"/>
              </w:rPr>
            </w:pPr>
            <w:r w:rsidRPr="00687E8B">
              <w:rPr>
                <w:rFonts w:ascii="Times New Roman" w:hAnsi="Times New Roman"/>
                <w:sz w:val="28"/>
                <w:szCs w:val="28"/>
                <w:lang w:eastAsia="ru-RU"/>
              </w:rPr>
              <w:t>Приложение…………………………………………………………………………</w:t>
            </w:r>
          </w:p>
        </w:tc>
        <w:tc>
          <w:tcPr>
            <w:tcW w:w="531" w:type="dxa"/>
          </w:tcPr>
          <w:p w:rsidR="0041209D" w:rsidRPr="00687E8B" w:rsidRDefault="0041209D" w:rsidP="00FC7E61">
            <w:pPr>
              <w:spacing w:after="0" w:line="360" w:lineRule="auto"/>
              <w:rPr>
                <w:rFonts w:ascii="Times New Roman" w:hAnsi="Times New Roman"/>
                <w:sz w:val="28"/>
                <w:szCs w:val="28"/>
                <w:lang w:eastAsia="ru-RU"/>
              </w:rPr>
            </w:pPr>
            <w:r w:rsidRPr="00687E8B">
              <w:rPr>
                <w:rFonts w:ascii="Times New Roman" w:hAnsi="Times New Roman"/>
                <w:sz w:val="28"/>
                <w:szCs w:val="28"/>
                <w:lang w:eastAsia="ru-RU"/>
              </w:rPr>
              <w:t>1</w:t>
            </w:r>
            <w:r w:rsidR="00FC7E61">
              <w:rPr>
                <w:rFonts w:ascii="Times New Roman" w:hAnsi="Times New Roman"/>
                <w:sz w:val="28"/>
                <w:szCs w:val="28"/>
                <w:lang w:eastAsia="ru-RU"/>
              </w:rPr>
              <w:t>8</w:t>
            </w:r>
          </w:p>
        </w:tc>
      </w:tr>
    </w:tbl>
    <w:p w:rsidR="0041209D" w:rsidRDefault="0041209D" w:rsidP="00416A99">
      <w:pPr>
        <w:spacing w:after="0" w:line="360" w:lineRule="auto"/>
        <w:rPr>
          <w:rFonts w:ascii="Times New Roman" w:hAnsi="Times New Roman"/>
          <w:sz w:val="28"/>
          <w:szCs w:val="28"/>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Pr="00C666BB" w:rsidRDefault="0041209D" w:rsidP="00C666BB">
      <w:pPr>
        <w:spacing w:after="0" w:line="240" w:lineRule="auto"/>
        <w:rPr>
          <w:rFonts w:ascii="Times New Roman" w:hAnsi="Times New Roman"/>
          <w:b/>
          <w:sz w:val="36"/>
          <w:szCs w:val="36"/>
          <w:lang w:eastAsia="ru-RU"/>
        </w:rPr>
      </w:pPr>
    </w:p>
    <w:p w:rsidR="0041209D" w:rsidRDefault="0041209D" w:rsidP="00C666BB">
      <w:pPr>
        <w:spacing w:after="0" w:line="240" w:lineRule="auto"/>
        <w:rPr>
          <w:rFonts w:ascii="Times New Roman" w:hAnsi="Times New Roman"/>
          <w:b/>
          <w:sz w:val="36"/>
          <w:szCs w:val="36"/>
          <w:lang w:eastAsia="ru-RU"/>
        </w:rPr>
      </w:pPr>
    </w:p>
    <w:p w:rsidR="0041209D" w:rsidRDefault="0041209D" w:rsidP="00C666BB">
      <w:pPr>
        <w:spacing w:after="0" w:line="240" w:lineRule="auto"/>
        <w:rPr>
          <w:rFonts w:ascii="Times New Roman" w:hAnsi="Times New Roman"/>
          <w:b/>
          <w:sz w:val="36"/>
          <w:szCs w:val="36"/>
          <w:lang w:eastAsia="ru-RU"/>
        </w:rPr>
      </w:pPr>
    </w:p>
    <w:p w:rsidR="0041209D" w:rsidRPr="00C666BB" w:rsidRDefault="0041209D" w:rsidP="00707BEF">
      <w:pPr>
        <w:spacing w:after="0" w:line="240" w:lineRule="auto"/>
        <w:ind w:firstLine="708"/>
        <w:jc w:val="both"/>
        <w:outlineLvl w:val="0"/>
        <w:rPr>
          <w:rFonts w:ascii="Times New Roman" w:hAnsi="Times New Roman"/>
          <w:b/>
          <w:sz w:val="28"/>
          <w:szCs w:val="28"/>
          <w:lang w:eastAsia="ru-RU"/>
        </w:rPr>
      </w:pPr>
      <w:r>
        <w:rPr>
          <w:rFonts w:ascii="Times New Roman" w:hAnsi="Times New Roman"/>
          <w:b/>
          <w:sz w:val="28"/>
          <w:szCs w:val="28"/>
          <w:lang w:eastAsia="ru-RU"/>
        </w:rPr>
        <w:lastRenderedPageBreak/>
        <w:t>Введение</w:t>
      </w:r>
    </w:p>
    <w:tbl>
      <w:tblPr>
        <w:tblpPr w:leftFromText="180" w:rightFromText="180" w:vertAnchor="page" w:horzAnchor="margin" w:tblpXSpec="right" w:tblpY="1411"/>
        <w:tblW w:w="0" w:type="auto"/>
        <w:tblLook w:val="00A0"/>
      </w:tblPr>
      <w:tblGrid>
        <w:gridCol w:w="5351"/>
      </w:tblGrid>
      <w:tr w:rsidR="0041209D" w:rsidRPr="00687E8B" w:rsidTr="00687E8B">
        <w:tc>
          <w:tcPr>
            <w:tcW w:w="5351" w:type="dxa"/>
          </w:tcPr>
          <w:p w:rsidR="0041209D" w:rsidRPr="00687E8B" w:rsidRDefault="0041209D" w:rsidP="00687E8B">
            <w:pPr>
              <w:spacing w:after="0" w:line="240" w:lineRule="auto"/>
              <w:jc w:val="both"/>
              <w:rPr>
                <w:rFonts w:ascii="Times New Roman" w:hAnsi="Times New Roman"/>
                <w:sz w:val="28"/>
                <w:szCs w:val="28"/>
              </w:rPr>
            </w:pPr>
            <w:r w:rsidRPr="00687E8B">
              <w:rPr>
                <w:rFonts w:ascii="Times New Roman" w:hAnsi="Times New Roman"/>
                <w:sz w:val="28"/>
                <w:szCs w:val="28"/>
              </w:rPr>
              <w:t>Давно ли Европа фашизмом болела,</w:t>
            </w:r>
          </w:p>
        </w:tc>
      </w:tr>
      <w:tr w:rsidR="0041209D" w:rsidRPr="00687E8B" w:rsidTr="00687E8B">
        <w:tc>
          <w:tcPr>
            <w:tcW w:w="5351" w:type="dxa"/>
          </w:tcPr>
          <w:p w:rsidR="0041209D" w:rsidRPr="00687E8B" w:rsidRDefault="0041209D" w:rsidP="00687E8B">
            <w:pPr>
              <w:spacing w:after="0" w:line="240" w:lineRule="auto"/>
              <w:jc w:val="both"/>
              <w:rPr>
                <w:rFonts w:ascii="Times New Roman" w:hAnsi="Times New Roman"/>
                <w:sz w:val="28"/>
                <w:szCs w:val="28"/>
              </w:rPr>
            </w:pPr>
            <w:r w:rsidRPr="00687E8B">
              <w:rPr>
                <w:rFonts w:ascii="Times New Roman" w:hAnsi="Times New Roman"/>
                <w:sz w:val="28"/>
                <w:szCs w:val="28"/>
              </w:rPr>
              <w:t>Давно ли Европа гремела войной.</w:t>
            </w:r>
          </w:p>
        </w:tc>
      </w:tr>
      <w:tr w:rsidR="0041209D" w:rsidRPr="00687E8B" w:rsidTr="00687E8B">
        <w:tc>
          <w:tcPr>
            <w:tcW w:w="5351" w:type="dxa"/>
          </w:tcPr>
          <w:p w:rsidR="0041209D" w:rsidRPr="00687E8B" w:rsidRDefault="0041209D" w:rsidP="00687E8B">
            <w:pPr>
              <w:spacing w:after="0" w:line="240" w:lineRule="auto"/>
              <w:jc w:val="both"/>
              <w:rPr>
                <w:rFonts w:ascii="Times New Roman" w:hAnsi="Times New Roman"/>
                <w:sz w:val="28"/>
                <w:szCs w:val="28"/>
              </w:rPr>
            </w:pPr>
            <w:r w:rsidRPr="00687E8B">
              <w:rPr>
                <w:rFonts w:ascii="Times New Roman" w:hAnsi="Times New Roman"/>
                <w:sz w:val="28"/>
                <w:szCs w:val="28"/>
              </w:rPr>
              <w:t>Давно ли свершили великое дело –</w:t>
            </w:r>
          </w:p>
        </w:tc>
      </w:tr>
      <w:tr w:rsidR="0041209D" w:rsidRPr="00687E8B" w:rsidTr="00687E8B">
        <w:tc>
          <w:tcPr>
            <w:tcW w:w="5351" w:type="dxa"/>
          </w:tcPr>
          <w:p w:rsidR="0041209D" w:rsidRPr="00687E8B" w:rsidRDefault="0041209D" w:rsidP="00687E8B">
            <w:pPr>
              <w:spacing w:after="0" w:line="240" w:lineRule="auto"/>
              <w:jc w:val="both"/>
              <w:rPr>
                <w:rFonts w:ascii="Times New Roman" w:hAnsi="Times New Roman"/>
                <w:sz w:val="28"/>
                <w:szCs w:val="28"/>
              </w:rPr>
            </w:pPr>
            <w:r w:rsidRPr="00687E8B">
              <w:rPr>
                <w:rFonts w:ascii="Times New Roman" w:hAnsi="Times New Roman"/>
                <w:sz w:val="28"/>
                <w:szCs w:val="28"/>
              </w:rPr>
              <w:t>Фашизм победили огромной ценой.</w:t>
            </w:r>
          </w:p>
        </w:tc>
      </w:tr>
      <w:tr w:rsidR="0041209D" w:rsidRPr="00687E8B" w:rsidTr="00687E8B">
        <w:tc>
          <w:tcPr>
            <w:tcW w:w="5351" w:type="dxa"/>
          </w:tcPr>
          <w:p w:rsidR="0041209D" w:rsidRPr="00687E8B" w:rsidRDefault="0041209D" w:rsidP="00687E8B">
            <w:pPr>
              <w:spacing w:after="0" w:line="240" w:lineRule="auto"/>
              <w:jc w:val="both"/>
              <w:rPr>
                <w:rFonts w:ascii="Times New Roman" w:hAnsi="Times New Roman"/>
                <w:sz w:val="28"/>
                <w:szCs w:val="28"/>
              </w:rPr>
            </w:pPr>
            <w:r w:rsidRPr="00687E8B">
              <w:rPr>
                <w:rFonts w:ascii="Times New Roman" w:hAnsi="Times New Roman"/>
                <w:sz w:val="28"/>
                <w:szCs w:val="28"/>
              </w:rPr>
              <w:t>Но вновь появились в просторах стихии</w:t>
            </w:r>
          </w:p>
        </w:tc>
      </w:tr>
      <w:tr w:rsidR="0041209D" w:rsidRPr="00687E8B" w:rsidTr="00687E8B">
        <w:tc>
          <w:tcPr>
            <w:tcW w:w="5351" w:type="dxa"/>
          </w:tcPr>
          <w:p w:rsidR="0041209D" w:rsidRPr="00687E8B" w:rsidRDefault="0041209D" w:rsidP="00687E8B">
            <w:pPr>
              <w:spacing w:after="0" w:line="240" w:lineRule="auto"/>
              <w:rPr>
                <w:rFonts w:ascii="Times New Roman" w:hAnsi="Times New Roman"/>
                <w:b/>
                <w:sz w:val="28"/>
                <w:szCs w:val="28"/>
                <w:lang w:eastAsia="ru-RU"/>
              </w:rPr>
            </w:pPr>
            <w:r w:rsidRPr="00687E8B">
              <w:rPr>
                <w:rFonts w:ascii="Times New Roman" w:hAnsi="Times New Roman"/>
                <w:sz w:val="28"/>
                <w:szCs w:val="28"/>
              </w:rPr>
              <w:t>Сторонники тех же нацистских идей</w:t>
            </w:r>
          </w:p>
        </w:tc>
      </w:tr>
      <w:tr w:rsidR="0041209D" w:rsidRPr="00687E8B" w:rsidTr="00687E8B">
        <w:tc>
          <w:tcPr>
            <w:tcW w:w="5351" w:type="dxa"/>
          </w:tcPr>
          <w:p w:rsidR="0041209D" w:rsidRPr="00687E8B" w:rsidRDefault="0041209D" w:rsidP="00687E8B">
            <w:pPr>
              <w:spacing w:after="0" w:line="240" w:lineRule="auto"/>
              <w:jc w:val="both"/>
              <w:rPr>
                <w:rFonts w:ascii="Times New Roman" w:hAnsi="Times New Roman"/>
                <w:sz w:val="28"/>
                <w:szCs w:val="28"/>
              </w:rPr>
            </w:pPr>
            <w:r w:rsidRPr="00687E8B">
              <w:rPr>
                <w:rFonts w:ascii="Times New Roman" w:hAnsi="Times New Roman"/>
                <w:sz w:val="28"/>
                <w:szCs w:val="28"/>
              </w:rPr>
              <w:t>И вновь маршируют отряды лихие,</w:t>
            </w:r>
          </w:p>
        </w:tc>
      </w:tr>
      <w:tr w:rsidR="0041209D" w:rsidRPr="00687E8B" w:rsidTr="00687E8B">
        <w:tc>
          <w:tcPr>
            <w:tcW w:w="5351" w:type="dxa"/>
          </w:tcPr>
          <w:p w:rsidR="0041209D" w:rsidRPr="00687E8B" w:rsidRDefault="0041209D" w:rsidP="00687E8B">
            <w:pPr>
              <w:spacing w:after="0" w:line="240" w:lineRule="auto"/>
              <w:jc w:val="both"/>
              <w:rPr>
                <w:rFonts w:ascii="Times New Roman" w:hAnsi="Times New Roman"/>
                <w:sz w:val="28"/>
                <w:szCs w:val="28"/>
              </w:rPr>
            </w:pPr>
            <w:r w:rsidRPr="00687E8B">
              <w:rPr>
                <w:rFonts w:ascii="Times New Roman" w:hAnsi="Times New Roman"/>
                <w:sz w:val="28"/>
                <w:szCs w:val="28"/>
              </w:rPr>
              <w:t>И вновь по сортам разделяют людей.</w:t>
            </w:r>
          </w:p>
        </w:tc>
      </w:tr>
      <w:tr w:rsidR="0041209D" w:rsidRPr="00687E8B" w:rsidTr="00687E8B">
        <w:tc>
          <w:tcPr>
            <w:tcW w:w="5351" w:type="dxa"/>
          </w:tcPr>
          <w:p w:rsidR="0041209D" w:rsidRPr="00687E8B" w:rsidRDefault="0041209D" w:rsidP="00681599">
            <w:pPr>
              <w:spacing w:after="0" w:line="240" w:lineRule="auto"/>
              <w:ind w:left="1310" w:hanging="142"/>
              <w:rPr>
                <w:rFonts w:ascii="Times New Roman" w:hAnsi="Times New Roman"/>
                <w:sz w:val="28"/>
                <w:szCs w:val="28"/>
              </w:rPr>
            </w:pPr>
            <w:r w:rsidRPr="00687E8B">
              <w:rPr>
                <w:rFonts w:ascii="Times New Roman" w:hAnsi="Times New Roman"/>
                <w:sz w:val="28"/>
                <w:szCs w:val="28"/>
              </w:rPr>
              <w:t>Ильин Анатолий Степанович</w:t>
            </w:r>
          </w:p>
        </w:tc>
      </w:tr>
    </w:tbl>
    <w:p w:rsidR="0041209D" w:rsidRDefault="0041209D" w:rsidP="00C666BB">
      <w:pPr>
        <w:spacing w:after="0" w:line="240" w:lineRule="auto"/>
        <w:rPr>
          <w:rFonts w:ascii="Times New Roman" w:hAnsi="Times New Roman"/>
          <w:b/>
          <w:sz w:val="36"/>
          <w:szCs w:val="36"/>
          <w:lang w:eastAsia="ru-RU"/>
        </w:rPr>
      </w:pPr>
    </w:p>
    <w:p w:rsidR="0041209D" w:rsidRDefault="0041209D" w:rsidP="00C666BB">
      <w:pPr>
        <w:spacing w:after="0" w:line="240" w:lineRule="auto"/>
        <w:rPr>
          <w:rFonts w:ascii="Times New Roman" w:hAnsi="Times New Roman"/>
          <w:b/>
          <w:sz w:val="36"/>
          <w:szCs w:val="36"/>
          <w:lang w:eastAsia="ru-RU"/>
        </w:rPr>
      </w:pPr>
    </w:p>
    <w:p w:rsidR="0041209D" w:rsidRDefault="0041209D" w:rsidP="00500698">
      <w:pPr>
        <w:spacing w:after="0" w:line="240" w:lineRule="auto"/>
        <w:ind w:firstLine="567"/>
        <w:jc w:val="both"/>
        <w:rPr>
          <w:rFonts w:ascii="Times New Roman" w:hAnsi="Times New Roman"/>
          <w:b/>
          <w:sz w:val="28"/>
          <w:szCs w:val="28"/>
          <w:lang w:eastAsia="ru-RU"/>
        </w:rPr>
      </w:pPr>
    </w:p>
    <w:p w:rsidR="0041209D" w:rsidRPr="002217B1" w:rsidRDefault="0041209D" w:rsidP="006A4080">
      <w:pPr>
        <w:ind w:left="4140"/>
        <w:jc w:val="both"/>
      </w:pPr>
      <w:r w:rsidRPr="002217B1">
        <w:t xml:space="preserve">     </w:t>
      </w:r>
    </w:p>
    <w:p w:rsidR="0041209D" w:rsidRDefault="0041209D" w:rsidP="00500698">
      <w:pPr>
        <w:spacing w:after="0" w:line="240" w:lineRule="auto"/>
        <w:ind w:firstLine="567"/>
        <w:jc w:val="both"/>
        <w:rPr>
          <w:rFonts w:ascii="Times New Roman" w:hAnsi="Times New Roman"/>
          <w:b/>
          <w:sz w:val="28"/>
          <w:szCs w:val="28"/>
          <w:lang w:eastAsia="ru-RU"/>
        </w:rPr>
      </w:pPr>
    </w:p>
    <w:p w:rsidR="0041209D" w:rsidRDefault="0041209D" w:rsidP="00500698">
      <w:pPr>
        <w:spacing w:after="0" w:line="240" w:lineRule="auto"/>
        <w:ind w:firstLine="567"/>
        <w:jc w:val="both"/>
        <w:rPr>
          <w:rFonts w:ascii="Times New Roman" w:hAnsi="Times New Roman"/>
          <w:b/>
          <w:sz w:val="28"/>
          <w:szCs w:val="28"/>
          <w:lang w:eastAsia="ru-RU"/>
        </w:rPr>
      </w:pPr>
    </w:p>
    <w:p w:rsidR="0041209D" w:rsidRDefault="0041209D" w:rsidP="00500698">
      <w:pPr>
        <w:spacing w:after="0" w:line="240" w:lineRule="auto"/>
        <w:ind w:firstLine="567"/>
        <w:jc w:val="both"/>
        <w:rPr>
          <w:rFonts w:ascii="Times New Roman" w:hAnsi="Times New Roman"/>
          <w:b/>
          <w:sz w:val="28"/>
          <w:szCs w:val="28"/>
          <w:lang w:eastAsia="ru-RU"/>
        </w:rPr>
      </w:pPr>
    </w:p>
    <w:p w:rsidR="0041209D" w:rsidRDefault="0041209D" w:rsidP="00500698">
      <w:pPr>
        <w:spacing w:after="0" w:line="240" w:lineRule="auto"/>
        <w:ind w:firstLine="567"/>
        <w:jc w:val="both"/>
        <w:rPr>
          <w:rFonts w:ascii="Times New Roman" w:hAnsi="Times New Roman"/>
          <w:b/>
          <w:sz w:val="28"/>
          <w:szCs w:val="28"/>
          <w:lang w:eastAsia="ru-RU"/>
        </w:rPr>
      </w:pPr>
    </w:p>
    <w:p w:rsidR="0041209D" w:rsidRDefault="0041209D" w:rsidP="00500698">
      <w:pPr>
        <w:spacing w:after="0" w:line="240" w:lineRule="auto"/>
        <w:ind w:firstLine="567"/>
        <w:jc w:val="both"/>
        <w:rPr>
          <w:rFonts w:ascii="Times New Roman" w:hAnsi="Times New Roman"/>
          <w:b/>
          <w:sz w:val="28"/>
          <w:szCs w:val="28"/>
          <w:lang w:eastAsia="ru-RU"/>
        </w:rPr>
      </w:pPr>
    </w:p>
    <w:p w:rsidR="0041209D" w:rsidRDefault="0041209D" w:rsidP="00500698">
      <w:pPr>
        <w:spacing w:after="0" w:line="240" w:lineRule="auto"/>
        <w:ind w:firstLine="567"/>
        <w:jc w:val="both"/>
        <w:rPr>
          <w:rFonts w:ascii="Times New Roman" w:hAnsi="Times New Roman"/>
          <w:b/>
          <w:sz w:val="28"/>
          <w:szCs w:val="28"/>
          <w:lang w:eastAsia="ru-RU"/>
        </w:rPr>
      </w:pPr>
    </w:p>
    <w:p w:rsidR="0041209D" w:rsidRPr="00E73072" w:rsidRDefault="0041209D" w:rsidP="00E73072">
      <w:pPr>
        <w:pStyle w:val="a7"/>
        <w:shd w:val="clear" w:color="auto" w:fill="FFFFFF"/>
        <w:spacing w:before="0" w:beforeAutospacing="0" w:after="0" w:afterAutospacing="0"/>
        <w:ind w:firstLine="709"/>
        <w:jc w:val="both"/>
        <w:rPr>
          <w:color w:val="000000"/>
          <w:sz w:val="28"/>
          <w:szCs w:val="28"/>
        </w:rPr>
      </w:pPr>
      <w:r w:rsidRPr="00E73072">
        <w:rPr>
          <w:color w:val="000000"/>
          <w:sz w:val="28"/>
          <w:szCs w:val="28"/>
        </w:rPr>
        <w:t xml:space="preserve">73 года прошло с тех пор, как Нюрнбергский трибунал вынес приговор оставшимся в живых нацистским преступникам. Некоторые получили значительные сроки </w:t>
      </w:r>
      <w:r>
        <w:rPr>
          <w:color w:val="000000"/>
          <w:sz w:val="28"/>
          <w:szCs w:val="28"/>
        </w:rPr>
        <w:t>заключения, иные были повешены.</w:t>
      </w:r>
    </w:p>
    <w:p w:rsidR="0041209D" w:rsidRPr="00E73072" w:rsidRDefault="0041209D" w:rsidP="00E73072">
      <w:pPr>
        <w:pStyle w:val="a7"/>
        <w:shd w:val="clear" w:color="auto" w:fill="FFFFFF"/>
        <w:spacing w:before="0" w:beforeAutospacing="0" w:after="0" w:afterAutospacing="0"/>
        <w:ind w:firstLine="709"/>
        <w:jc w:val="both"/>
        <w:rPr>
          <w:color w:val="000000"/>
          <w:sz w:val="28"/>
          <w:szCs w:val="28"/>
        </w:rPr>
      </w:pPr>
      <w:r w:rsidRPr="00E73072">
        <w:rPr>
          <w:color w:val="000000"/>
          <w:sz w:val="28"/>
          <w:szCs w:val="28"/>
        </w:rPr>
        <w:t>Нюрнбергский процесс явился адекватным ответом на небывалые в мировой истории злодеяния фашистов и милитаристов, стал важной вехой в развитии международного права. Суд довершил военный разгром гитлеризма разгромом моральным и юридическим, создал преграду для возрождения фашизма в будущем. Впервые к уголовной ответственности были привлечены официальные лица, ответственные за планирование, подготовку и развязывание агрессивных войн. Впервые было признано, что положение главы государства, ведомства или армии, а также исполнение распоряжений правительства или преступного приказа не освобождают от уголовной ответственности.</w:t>
      </w:r>
    </w:p>
    <w:p w:rsidR="0041209D" w:rsidRDefault="0041209D" w:rsidP="00E73072">
      <w:pPr>
        <w:pStyle w:val="a7"/>
        <w:shd w:val="clear" w:color="auto" w:fill="FFFFFF"/>
        <w:spacing w:before="0" w:beforeAutospacing="0" w:after="0" w:afterAutospacing="0"/>
        <w:ind w:firstLine="709"/>
        <w:jc w:val="both"/>
        <w:rPr>
          <w:color w:val="000000"/>
          <w:sz w:val="28"/>
          <w:szCs w:val="28"/>
        </w:rPr>
      </w:pPr>
      <w:r w:rsidRPr="00E73072">
        <w:rPr>
          <w:color w:val="000000"/>
          <w:sz w:val="28"/>
          <w:szCs w:val="28"/>
        </w:rPr>
        <w:t>Актуальность данной темы в том, что, как сказал в свое время британский майор Уильям Хортин, «нацизм подобен раковой опухоли, если её не уничтожить, она отрастёт вновь». Он был прав. Сегодня во многих странах мира, к сожалению, существуют движения неофашистов, неонацистов, или им сочувствующих. Зачастую, что еще является более страшным, они поддерживаются госструктурами. Так, в Латвии регулярно проводятся марши легионов Waffen SS, при поддерж</w:t>
      </w:r>
      <w:r>
        <w:rPr>
          <w:color w:val="000000"/>
          <w:sz w:val="28"/>
          <w:szCs w:val="28"/>
        </w:rPr>
        <w:t>ке и под защитой правительства.</w:t>
      </w:r>
    </w:p>
    <w:p w:rsidR="0041209D" w:rsidRPr="005C7916" w:rsidRDefault="0041209D" w:rsidP="00F0763D">
      <w:pPr>
        <w:pStyle w:val="a7"/>
        <w:shd w:val="clear" w:color="auto" w:fill="FFFFFF"/>
        <w:spacing w:before="0" w:beforeAutospacing="0" w:after="0" w:afterAutospacing="0"/>
        <w:ind w:firstLine="567"/>
        <w:jc w:val="both"/>
        <w:rPr>
          <w:color w:val="000000"/>
          <w:sz w:val="28"/>
          <w:szCs w:val="28"/>
        </w:rPr>
      </w:pPr>
      <w:r w:rsidRPr="005C7916">
        <w:rPr>
          <w:color w:val="000000"/>
          <w:sz w:val="28"/>
          <w:szCs w:val="28"/>
        </w:rPr>
        <w:t>К сожалению, уже невозможно вернуть жизни 77 жертв осужденного недавно Брейвика, 9 жертв праворадикальной террористической ячейки НСП (National Socialist Underground). Продолжается расследование по делу о стрельбе в сикхском храме в штате Висконсин, унесшей 7 жизней невинных людей. Фотография убийцы, на которой он изображен под флагом с нацистской свастикой, обошла весь мир.</w:t>
      </w:r>
    </w:p>
    <w:p w:rsidR="0041209D" w:rsidRPr="00E73072" w:rsidRDefault="0041209D" w:rsidP="00F0763D">
      <w:pPr>
        <w:pStyle w:val="a7"/>
        <w:shd w:val="clear" w:color="auto" w:fill="FFFFFF"/>
        <w:spacing w:before="0" w:beforeAutospacing="0" w:after="0" w:afterAutospacing="0"/>
        <w:ind w:firstLine="567"/>
        <w:jc w:val="both"/>
        <w:rPr>
          <w:color w:val="000000"/>
          <w:sz w:val="28"/>
          <w:szCs w:val="28"/>
        </w:rPr>
      </w:pPr>
      <w:r w:rsidRPr="005C7916">
        <w:rPr>
          <w:color w:val="000000"/>
          <w:sz w:val="28"/>
          <w:szCs w:val="28"/>
        </w:rPr>
        <w:t xml:space="preserve">Растет число антисемитских выходок, которые уже давно не ограничиваются осквернением могил жертв Холокоста, как это, например, произошло 23 августа в литовском городе Вилкавишкес. Целями агрессии становятся и люди. 29 августа в Мичигане 19-летний студент З.Теннен стал жертвой избиения со стороны молодчиков, выкрикивающих нацистские приветствия. На этом фоне в некоторых странах Евросоюза проводятся мероприятия по чествованию пособников нацистов. </w:t>
      </w:r>
    </w:p>
    <w:p w:rsidR="0041209D" w:rsidRPr="00E73072" w:rsidRDefault="0041209D" w:rsidP="00E73072">
      <w:pPr>
        <w:pStyle w:val="a7"/>
        <w:spacing w:before="0" w:beforeAutospacing="0" w:after="0" w:afterAutospacing="0"/>
        <w:ind w:firstLine="709"/>
        <w:jc w:val="both"/>
        <w:textAlignment w:val="baseline"/>
        <w:rPr>
          <w:color w:val="000000"/>
          <w:sz w:val="28"/>
          <w:szCs w:val="28"/>
        </w:rPr>
      </w:pPr>
      <w:r w:rsidRPr="00E73072">
        <w:rPr>
          <w:color w:val="000000"/>
          <w:sz w:val="28"/>
          <w:szCs w:val="28"/>
        </w:rPr>
        <w:lastRenderedPageBreak/>
        <w:t>В Польше развернулась настоящая война с советскими памятниками. Осенью 2017 года там вступили в силу поправки в закон о запрете пропаганды коммунизма или иного тоталитарного строя. Закон обязывает местные власти в числе прочего сносить советские монументы. По подсчетам Института национальной памяти Польши, он касается более чем 450 памятников по всей стране, 230 из которых — памятники солдатам Красной армии.</w:t>
      </w:r>
    </w:p>
    <w:p w:rsidR="0041209D" w:rsidRPr="00E73072" w:rsidRDefault="0041209D" w:rsidP="00E73072">
      <w:pPr>
        <w:pStyle w:val="a7"/>
        <w:spacing w:before="0" w:beforeAutospacing="0" w:after="0" w:afterAutospacing="0"/>
        <w:ind w:firstLine="709"/>
        <w:jc w:val="both"/>
        <w:textAlignment w:val="baseline"/>
        <w:rPr>
          <w:color w:val="000000"/>
          <w:sz w:val="28"/>
          <w:szCs w:val="28"/>
        </w:rPr>
      </w:pPr>
      <w:r>
        <w:rPr>
          <w:color w:val="000000"/>
          <w:sz w:val="28"/>
          <w:szCs w:val="28"/>
        </w:rPr>
        <w:t xml:space="preserve">В Чехии не </w:t>
      </w:r>
      <w:r w:rsidRPr="00E73072">
        <w:rPr>
          <w:color w:val="000000"/>
          <w:sz w:val="28"/>
          <w:szCs w:val="28"/>
        </w:rPr>
        <w:t>утихают</w:t>
      </w:r>
      <w:r>
        <w:rPr>
          <w:color w:val="000000"/>
          <w:sz w:val="28"/>
          <w:szCs w:val="28"/>
        </w:rPr>
        <w:t xml:space="preserve"> страсти по поводу судьбы памятника маршалу </w:t>
      </w:r>
      <w:r w:rsidRPr="00E73072">
        <w:rPr>
          <w:color w:val="000000"/>
          <w:sz w:val="28"/>
          <w:szCs w:val="28"/>
        </w:rPr>
        <w:t>Иван</w:t>
      </w:r>
      <w:r>
        <w:rPr>
          <w:color w:val="000000"/>
          <w:sz w:val="28"/>
          <w:szCs w:val="28"/>
        </w:rPr>
        <w:t xml:space="preserve">у Коневу, освободившему Прагу в </w:t>
      </w:r>
      <w:r w:rsidRPr="00E73072">
        <w:rPr>
          <w:color w:val="000000"/>
          <w:sz w:val="28"/>
          <w:szCs w:val="28"/>
        </w:rPr>
        <w:t>1945 году.</w:t>
      </w:r>
    </w:p>
    <w:p w:rsidR="0041209D" w:rsidRPr="00E73072" w:rsidRDefault="0041209D" w:rsidP="00E73072">
      <w:pPr>
        <w:pStyle w:val="a7"/>
        <w:shd w:val="clear" w:color="auto" w:fill="FFFFFF"/>
        <w:spacing w:before="0" w:beforeAutospacing="0" w:after="0" w:afterAutospacing="0"/>
        <w:ind w:firstLine="709"/>
        <w:jc w:val="both"/>
        <w:rPr>
          <w:color w:val="000000"/>
          <w:sz w:val="28"/>
          <w:szCs w:val="28"/>
        </w:rPr>
      </w:pPr>
      <w:r w:rsidRPr="00E73072">
        <w:rPr>
          <w:color w:val="000000"/>
          <w:sz w:val="28"/>
          <w:szCs w:val="28"/>
        </w:rPr>
        <w:t>На Украине разгул национал-радикалов под знаменами нацистских пособников происходит после государственного переворота в 2015 году. Широкое распространение фашистские взгляды получают в силовых структурах Украины. Героизируется личность нацистского пособника Степана Бандеры.</w:t>
      </w:r>
    </w:p>
    <w:p w:rsidR="0041209D" w:rsidRDefault="0041209D" w:rsidP="008418EF">
      <w:pPr>
        <w:spacing w:after="0" w:line="240" w:lineRule="auto"/>
        <w:ind w:firstLine="708"/>
        <w:jc w:val="both"/>
        <w:rPr>
          <w:rFonts w:ascii="Times New Roman" w:hAnsi="Times New Roman"/>
          <w:color w:val="000000"/>
          <w:sz w:val="28"/>
          <w:szCs w:val="28"/>
        </w:rPr>
      </w:pPr>
      <w:r w:rsidRPr="00E73072">
        <w:rPr>
          <w:rFonts w:ascii="Times New Roman" w:hAnsi="Times New Roman"/>
          <w:color w:val="000000"/>
          <w:sz w:val="28"/>
          <w:szCs w:val="28"/>
        </w:rPr>
        <w:t>В связи с этим, борьба с «раковыми метастазами фашизма» и их уничтожение, является актуальной и сегодня,</w:t>
      </w:r>
      <w:r>
        <w:rPr>
          <w:rFonts w:ascii="Times New Roman" w:hAnsi="Times New Roman"/>
          <w:color w:val="000000"/>
          <w:sz w:val="28"/>
          <w:szCs w:val="28"/>
        </w:rPr>
        <w:t xml:space="preserve"> в XXI в., и в России и в мире.</w:t>
      </w:r>
    </w:p>
    <w:p w:rsidR="0041209D" w:rsidRPr="00C451D4" w:rsidRDefault="0041209D" w:rsidP="008418EF">
      <w:pPr>
        <w:spacing w:after="0" w:line="240" w:lineRule="auto"/>
        <w:ind w:firstLine="708"/>
        <w:jc w:val="both"/>
        <w:rPr>
          <w:rFonts w:ascii="Times New Roman" w:hAnsi="Times New Roman"/>
          <w:color w:val="000000"/>
          <w:sz w:val="28"/>
          <w:szCs w:val="28"/>
          <w:shd w:val="clear" w:color="auto" w:fill="FFFFFF"/>
        </w:rPr>
      </w:pPr>
      <w:r w:rsidRPr="00C451D4">
        <w:rPr>
          <w:rFonts w:ascii="Times New Roman" w:hAnsi="Times New Roman"/>
          <w:color w:val="000000"/>
          <w:sz w:val="28"/>
          <w:szCs w:val="28"/>
          <w:shd w:val="clear" w:color="auto" w:fill="FFFFFF"/>
        </w:rPr>
        <w:t xml:space="preserve">Как недавно </w:t>
      </w:r>
      <w:r>
        <w:rPr>
          <w:rFonts w:ascii="Times New Roman" w:hAnsi="Times New Roman"/>
          <w:color w:val="000000"/>
          <w:sz w:val="28"/>
          <w:szCs w:val="28"/>
          <w:shd w:val="clear" w:color="auto" w:fill="FFFFFF"/>
        </w:rPr>
        <w:t>сказал</w:t>
      </w:r>
      <w:r w:rsidRPr="00C451D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 своем выступлении </w:t>
      </w:r>
      <w:r w:rsidRPr="00C451D4">
        <w:rPr>
          <w:rFonts w:ascii="Times New Roman" w:hAnsi="Times New Roman"/>
          <w:color w:val="000000"/>
          <w:sz w:val="28"/>
          <w:szCs w:val="28"/>
          <w:shd w:val="clear" w:color="auto" w:fill="FFFFFF"/>
        </w:rPr>
        <w:t>Владимир Владимирович Путин, случаи пересмотр</w:t>
      </w:r>
      <w:r>
        <w:rPr>
          <w:rFonts w:ascii="Times New Roman" w:hAnsi="Times New Roman"/>
          <w:color w:val="000000"/>
          <w:sz w:val="28"/>
          <w:szCs w:val="28"/>
          <w:shd w:val="clear" w:color="auto" w:fill="FFFFFF"/>
        </w:rPr>
        <w:t xml:space="preserve">а итогов Второй мировой войны и </w:t>
      </w:r>
      <w:r w:rsidRPr="00C451D4">
        <w:rPr>
          <w:rFonts w:ascii="Times New Roman" w:hAnsi="Times New Roman"/>
          <w:color w:val="000000"/>
          <w:sz w:val="28"/>
          <w:szCs w:val="28"/>
          <w:shd w:val="clear" w:color="auto" w:fill="FFFFFF"/>
        </w:rPr>
        <w:t>искажения исторических фактов нужно</w:t>
      </w:r>
      <w:r w:rsidRPr="00C451D4">
        <w:t> </w:t>
      </w:r>
      <w:r w:rsidRPr="00C451D4">
        <w:rPr>
          <w:rFonts w:ascii="Times New Roman" w:hAnsi="Times New Roman"/>
          <w:color w:val="000000"/>
          <w:sz w:val="28"/>
          <w:szCs w:val="28"/>
          <w:shd w:val="clear" w:color="auto" w:fill="FFFFFF"/>
        </w:rPr>
        <w:t>решительно пресекать</w:t>
      </w:r>
      <w:r>
        <w:rPr>
          <w:rFonts w:ascii="Times New Roman" w:hAnsi="Times New Roman"/>
          <w:color w:val="000000"/>
          <w:sz w:val="28"/>
          <w:szCs w:val="28"/>
          <w:shd w:val="clear" w:color="auto" w:fill="FFFFFF"/>
        </w:rPr>
        <w:t>.</w:t>
      </w:r>
    </w:p>
    <w:p w:rsidR="0041209D" w:rsidRPr="00C451D4" w:rsidRDefault="0041209D" w:rsidP="008418EF">
      <w:pPr>
        <w:shd w:val="clear" w:color="auto" w:fill="FFFFFF"/>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К сожалению, «вакцина» от </w:t>
      </w:r>
      <w:r w:rsidRPr="00C451D4">
        <w:rPr>
          <w:rFonts w:ascii="Times New Roman" w:hAnsi="Times New Roman"/>
          <w:color w:val="000000"/>
          <w:sz w:val="28"/>
          <w:szCs w:val="28"/>
          <w:shd w:val="clear" w:color="auto" w:fill="FFFFFF"/>
        </w:rPr>
        <w:t>наци</w:t>
      </w:r>
      <w:r>
        <w:rPr>
          <w:rFonts w:ascii="Times New Roman" w:hAnsi="Times New Roman"/>
          <w:color w:val="000000"/>
          <w:sz w:val="28"/>
          <w:szCs w:val="28"/>
          <w:shd w:val="clear" w:color="auto" w:fill="FFFFFF"/>
        </w:rPr>
        <w:t xml:space="preserve">стского вируса, выработанная на Нюрнбергском трибунале, в </w:t>
      </w:r>
      <w:r w:rsidRPr="00C451D4">
        <w:rPr>
          <w:rFonts w:ascii="Times New Roman" w:hAnsi="Times New Roman"/>
          <w:color w:val="000000"/>
          <w:sz w:val="28"/>
          <w:szCs w:val="28"/>
          <w:shd w:val="clear" w:color="auto" w:fill="FFFFFF"/>
        </w:rPr>
        <w:t>некоторых г</w:t>
      </w:r>
      <w:r>
        <w:rPr>
          <w:rFonts w:ascii="Times New Roman" w:hAnsi="Times New Roman"/>
          <w:color w:val="000000"/>
          <w:sz w:val="28"/>
          <w:szCs w:val="28"/>
          <w:shd w:val="clear" w:color="auto" w:fill="FFFFFF"/>
        </w:rPr>
        <w:t>осударствах Европы теряет силу, –</w:t>
      </w:r>
      <w:r w:rsidRPr="00C451D4">
        <w:rPr>
          <w:rFonts w:ascii="Times New Roman" w:hAnsi="Times New Roman"/>
          <w:color w:val="000000"/>
          <w:sz w:val="28"/>
          <w:szCs w:val="28"/>
          <w:shd w:val="clear" w:color="auto" w:fill="FFFFFF"/>
        </w:rPr>
        <w:t xml:space="preserve"> отметил наш </w:t>
      </w:r>
      <w:r>
        <w:rPr>
          <w:rFonts w:ascii="Times New Roman" w:hAnsi="Times New Roman"/>
          <w:color w:val="000000"/>
          <w:sz w:val="28"/>
          <w:szCs w:val="28"/>
          <w:shd w:val="clear" w:color="auto" w:fill="FFFFFF"/>
        </w:rPr>
        <w:t xml:space="preserve">президент. – Особое беспокойство в этом плане вызывает ситуация на </w:t>
      </w:r>
      <w:r w:rsidRPr="00C451D4">
        <w:rPr>
          <w:rFonts w:ascii="Times New Roman" w:hAnsi="Times New Roman"/>
          <w:color w:val="000000"/>
          <w:sz w:val="28"/>
          <w:szCs w:val="28"/>
          <w:shd w:val="clear" w:color="auto" w:fill="FFFFFF"/>
        </w:rPr>
        <w:t>Украине</w:t>
      </w:r>
      <w:r>
        <w:rPr>
          <w:rFonts w:ascii="Times New Roman" w:hAnsi="Times New Roman"/>
          <w:color w:val="000000"/>
          <w:sz w:val="28"/>
          <w:szCs w:val="28"/>
          <w:shd w:val="clear" w:color="auto" w:fill="FFFFFF"/>
        </w:rPr>
        <w:t xml:space="preserve">, где в </w:t>
      </w:r>
      <w:r w:rsidRPr="00C451D4">
        <w:rPr>
          <w:rFonts w:ascii="Times New Roman" w:hAnsi="Times New Roman"/>
          <w:color w:val="000000"/>
          <w:sz w:val="28"/>
          <w:szCs w:val="28"/>
          <w:shd w:val="clear" w:color="auto" w:fill="FFFFFF"/>
        </w:rPr>
        <w:t>феврале произошел антиконституционный государственный переворот, движущей сило</w:t>
      </w:r>
      <w:r>
        <w:rPr>
          <w:rFonts w:ascii="Times New Roman" w:hAnsi="Times New Roman"/>
          <w:color w:val="000000"/>
          <w:sz w:val="28"/>
          <w:szCs w:val="28"/>
          <w:shd w:val="clear" w:color="auto" w:fill="FFFFFF"/>
        </w:rPr>
        <w:t>й которого стали националисты и другие радикальные группировки.</w:t>
      </w:r>
    </w:p>
    <w:p w:rsidR="0041209D" w:rsidRPr="008418EF" w:rsidRDefault="0041209D" w:rsidP="008418EF">
      <w:pPr>
        <w:shd w:val="clear" w:color="auto" w:fill="FFFFFF"/>
        <w:spacing w:after="0" w:line="240" w:lineRule="auto"/>
        <w:ind w:firstLine="708"/>
        <w:jc w:val="both"/>
        <w:rPr>
          <w:rFonts w:ascii="Times New Roman" w:hAnsi="Times New Roman"/>
          <w:color w:val="000000"/>
          <w:sz w:val="28"/>
          <w:szCs w:val="28"/>
        </w:rPr>
      </w:pPr>
      <w:r w:rsidRPr="00C451D4">
        <w:rPr>
          <w:rFonts w:ascii="Times New Roman" w:hAnsi="Times New Roman"/>
          <w:color w:val="000000"/>
          <w:sz w:val="28"/>
          <w:szCs w:val="28"/>
          <w:shd w:val="clear" w:color="auto" w:fill="FFFFFF"/>
        </w:rPr>
        <w:t>Путин также подчеркнул</w:t>
      </w:r>
      <w:r>
        <w:rPr>
          <w:rFonts w:ascii="Times New Roman" w:hAnsi="Times New Roman"/>
          <w:color w:val="000000"/>
          <w:sz w:val="28"/>
          <w:szCs w:val="28"/>
          <w:shd w:val="clear" w:color="auto" w:fill="FFFFFF"/>
        </w:rPr>
        <w:t xml:space="preserve">, что важно, чтобы люди в разных странах, на </w:t>
      </w:r>
      <w:r w:rsidRPr="00C451D4">
        <w:rPr>
          <w:rFonts w:ascii="Times New Roman" w:hAnsi="Times New Roman"/>
          <w:color w:val="000000"/>
          <w:sz w:val="28"/>
          <w:szCs w:val="28"/>
          <w:shd w:val="clear" w:color="auto" w:fill="FFFFFF"/>
        </w:rPr>
        <w:t>разных континентах помнили,</w:t>
      </w:r>
      <w:r>
        <w:rPr>
          <w:shd w:val="clear" w:color="auto" w:fill="FFFFFF"/>
        </w:rPr>
        <w:t xml:space="preserve"> </w:t>
      </w:r>
      <w:r>
        <w:rPr>
          <w:rFonts w:ascii="Times New Roman" w:hAnsi="Times New Roman"/>
          <w:color w:val="000000"/>
          <w:sz w:val="28"/>
          <w:szCs w:val="28"/>
          <w:shd w:val="clear" w:color="auto" w:fill="FFFFFF"/>
        </w:rPr>
        <w:t xml:space="preserve">к </w:t>
      </w:r>
      <w:r w:rsidRPr="00C451D4">
        <w:rPr>
          <w:rFonts w:ascii="Times New Roman" w:hAnsi="Times New Roman"/>
          <w:color w:val="000000"/>
          <w:sz w:val="28"/>
          <w:szCs w:val="28"/>
          <w:shd w:val="clear" w:color="auto" w:fill="FFFFFF"/>
        </w:rPr>
        <w:t>каким страшным последствиям</w:t>
      </w:r>
      <w:r>
        <w:rPr>
          <w:shd w:val="clear" w:color="auto" w:fill="FFFFFF"/>
        </w:rPr>
        <w:t xml:space="preserve"> </w:t>
      </w:r>
      <w:r w:rsidRPr="00C451D4">
        <w:rPr>
          <w:rFonts w:ascii="Times New Roman" w:hAnsi="Times New Roman"/>
          <w:color w:val="000000"/>
          <w:sz w:val="28"/>
          <w:szCs w:val="28"/>
          <w:shd w:val="clear" w:color="auto" w:fill="FFFFFF"/>
        </w:rPr>
        <w:t>могут</w:t>
      </w:r>
      <w:r>
        <w:rPr>
          <w:rFonts w:ascii="Times New Roman" w:hAnsi="Times New Roman"/>
          <w:color w:val="000000"/>
          <w:sz w:val="28"/>
          <w:szCs w:val="28"/>
        </w:rPr>
        <w:t xml:space="preserve"> привести уверенность в </w:t>
      </w:r>
      <w:r w:rsidRPr="00C451D4">
        <w:rPr>
          <w:rFonts w:ascii="Times New Roman" w:hAnsi="Times New Roman"/>
          <w:color w:val="000000"/>
          <w:sz w:val="28"/>
          <w:szCs w:val="28"/>
        </w:rPr>
        <w:t>собственной исключительности, попытки любыми средствами достичь сомнительных геополитических целей, пренебрежение элементарн</w:t>
      </w:r>
      <w:r>
        <w:rPr>
          <w:rFonts w:ascii="Times New Roman" w:hAnsi="Times New Roman"/>
          <w:color w:val="000000"/>
          <w:sz w:val="28"/>
          <w:szCs w:val="28"/>
        </w:rPr>
        <w:t xml:space="preserve">ыми нормами права и </w:t>
      </w:r>
      <w:r w:rsidRPr="00C451D4">
        <w:rPr>
          <w:rFonts w:ascii="Times New Roman" w:hAnsi="Times New Roman"/>
          <w:color w:val="000000"/>
          <w:sz w:val="28"/>
          <w:szCs w:val="28"/>
        </w:rPr>
        <w:t>морали.</w:t>
      </w:r>
    </w:p>
    <w:p w:rsidR="0041209D" w:rsidRDefault="0041209D" w:rsidP="008418EF">
      <w:pPr>
        <w:spacing w:after="0" w:line="240" w:lineRule="auto"/>
        <w:ind w:firstLine="708"/>
        <w:jc w:val="both"/>
        <w:rPr>
          <w:rFonts w:ascii="Times New Roman" w:hAnsi="Times New Roman"/>
          <w:sz w:val="28"/>
          <w:szCs w:val="28"/>
          <w:lang w:eastAsia="ru-RU"/>
        </w:rPr>
      </w:pPr>
      <w:r w:rsidRPr="00E73072">
        <w:rPr>
          <w:rFonts w:ascii="Times New Roman" w:hAnsi="Times New Roman"/>
          <w:sz w:val="28"/>
          <w:szCs w:val="28"/>
        </w:rPr>
        <w:t xml:space="preserve">Эта тема для меня особенно актуальна. Мне стало интересно, а как мои сверстники относятся  к данной проблеме. С этой целью </w:t>
      </w:r>
      <w:r>
        <w:rPr>
          <w:rFonts w:ascii="Times New Roman" w:hAnsi="Times New Roman"/>
          <w:sz w:val="28"/>
          <w:szCs w:val="28"/>
        </w:rPr>
        <w:t>я провела</w:t>
      </w:r>
      <w:r w:rsidRPr="00E73072">
        <w:rPr>
          <w:rFonts w:ascii="Times New Roman" w:hAnsi="Times New Roman"/>
          <w:sz w:val="28"/>
          <w:szCs w:val="28"/>
        </w:rPr>
        <w:t xml:space="preserve"> социологический опрос учащихся старших классов </w:t>
      </w:r>
      <w:r w:rsidRPr="00E73072">
        <w:rPr>
          <w:rFonts w:ascii="Times New Roman" w:hAnsi="Times New Roman"/>
          <w:sz w:val="28"/>
          <w:szCs w:val="28"/>
          <w:lang w:eastAsia="ru-RU"/>
        </w:rPr>
        <w:t>ЧОУ «Школы «Развитие»</w:t>
      </w:r>
      <w:r>
        <w:rPr>
          <w:rFonts w:ascii="Times New Roman" w:hAnsi="Times New Roman"/>
          <w:sz w:val="28"/>
          <w:szCs w:val="28"/>
          <w:lang w:eastAsia="ru-RU"/>
        </w:rPr>
        <w:t>.</w:t>
      </w:r>
    </w:p>
    <w:p w:rsidR="0041209D" w:rsidRPr="00E73072" w:rsidRDefault="0041209D" w:rsidP="00E73072">
      <w:pPr>
        <w:pStyle w:val="a7"/>
        <w:shd w:val="clear" w:color="auto" w:fill="FFFFFF"/>
        <w:spacing w:before="0" w:beforeAutospacing="0" w:after="0" w:afterAutospacing="0"/>
        <w:ind w:firstLine="709"/>
        <w:jc w:val="both"/>
        <w:rPr>
          <w:color w:val="000000"/>
          <w:sz w:val="28"/>
          <w:szCs w:val="28"/>
        </w:rPr>
      </w:pPr>
      <w:r w:rsidRPr="00E73072">
        <w:rPr>
          <w:b/>
          <w:color w:val="000000"/>
          <w:sz w:val="28"/>
          <w:szCs w:val="28"/>
        </w:rPr>
        <w:t>Цель исследования:</w:t>
      </w:r>
      <w:r w:rsidRPr="00E73072">
        <w:rPr>
          <w:color w:val="000000"/>
          <w:sz w:val="28"/>
          <w:szCs w:val="28"/>
        </w:rPr>
        <w:t xml:space="preserve"> анализ материалов Нюрнбергского процесса и его роли в совершении правосудия над военными преступниками, </w:t>
      </w:r>
      <w:r>
        <w:rPr>
          <w:color w:val="000000"/>
          <w:sz w:val="28"/>
          <w:szCs w:val="28"/>
        </w:rPr>
        <w:t xml:space="preserve">показать опасность возрождения </w:t>
      </w:r>
      <w:r w:rsidRPr="00E73072">
        <w:rPr>
          <w:color w:val="000000"/>
          <w:sz w:val="28"/>
          <w:szCs w:val="28"/>
        </w:rPr>
        <w:t>фашизма в наши дни и предост</w:t>
      </w:r>
      <w:r>
        <w:rPr>
          <w:color w:val="000000"/>
          <w:sz w:val="28"/>
          <w:szCs w:val="28"/>
        </w:rPr>
        <w:t>еречь от его пагубного влияния.</w:t>
      </w:r>
    </w:p>
    <w:p w:rsidR="0041209D" w:rsidRPr="00E73072" w:rsidRDefault="0041209D" w:rsidP="00707BEF">
      <w:pPr>
        <w:pStyle w:val="a7"/>
        <w:shd w:val="clear" w:color="auto" w:fill="FFFFFF"/>
        <w:spacing w:before="0" w:beforeAutospacing="0" w:after="0" w:afterAutospacing="0"/>
        <w:ind w:firstLine="709"/>
        <w:jc w:val="both"/>
        <w:outlineLvl w:val="0"/>
        <w:rPr>
          <w:color w:val="000000"/>
          <w:sz w:val="28"/>
          <w:szCs w:val="28"/>
        </w:rPr>
      </w:pPr>
      <w:r w:rsidRPr="00E73072">
        <w:rPr>
          <w:b/>
          <w:color w:val="000000"/>
          <w:sz w:val="28"/>
          <w:szCs w:val="28"/>
        </w:rPr>
        <w:t>Задачи исследования:</w:t>
      </w:r>
    </w:p>
    <w:p w:rsidR="0041209D" w:rsidRPr="00E73072" w:rsidRDefault="0041209D" w:rsidP="008418EF">
      <w:pPr>
        <w:pStyle w:val="a7"/>
        <w:numPr>
          <w:ilvl w:val="0"/>
          <w:numId w:val="14"/>
        </w:numPr>
        <w:shd w:val="clear" w:color="auto" w:fill="FFFFFF"/>
        <w:tabs>
          <w:tab w:val="clear" w:pos="1069"/>
          <w:tab w:val="num" w:pos="0"/>
          <w:tab w:val="left" w:pos="993"/>
        </w:tabs>
        <w:spacing w:before="0" w:beforeAutospacing="0" w:after="0" w:afterAutospacing="0"/>
        <w:ind w:left="0" w:firstLine="709"/>
        <w:jc w:val="both"/>
        <w:rPr>
          <w:color w:val="000000"/>
          <w:sz w:val="28"/>
          <w:szCs w:val="28"/>
        </w:rPr>
      </w:pPr>
      <w:r w:rsidRPr="00E73072">
        <w:rPr>
          <w:color w:val="000000"/>
          <w:sz w:val="28"/>
          <w:szCs w:val="28"/>
        </w:rPr>
        <w:t>Изучить документы Нюрнбергского процесса и литературу по данной проблеме в контексте итогов Второй мировой войны.</w:t>
      </w:r>
    </w:p>
    <w:p w:rsidR="0041209D" w:rsidRDefault="0041209D" w:rsidP="000735E7">
      <w:pPr>
        <w:pStyle w:val="a7"/>
        <w:numPr>
          <w:ilvl w:val="0"/>
          <w:numId w:val="14"/>
        </w:numPr>
        <w:shd w:val="clear" w:color="auto" w:fill="FFFFFF"/>
        <w:tabs>
          <w:tab w:val="clear" w:pos="1069"/>
          <w:tab w:val="num" w:pos="0"/>
          <w:tab w:val="left" w:pos="993"/>
        </w:tabs>
        <w:spacing w:before="0" w:beforeAutospacing="0" w:after="0" w:afterAutospacing="0"/>
        <w:ind w:left="0" w:firstLine="709"/>
        <w:jc w:val="both"/>
        <w:rPr>
          <w:color w:val="000000"/>
          <w:sz w:val="28"/>
          <w:szCs w:val="28"/>
        </w:rPr>
      </w:pPr>
      <w:r w:rsidRPr="00E73072">
        <w:rPr>
          <w:color w:val="000000"/>
          <w:sz w:val="28"/>
          <w:szCs w:val="28"/>
        </w:rPr>
        <w:t xml:space="preserve">Провести анкетирование среди сверстников по выявлению </w:t>
      </w:r>
      <w:r>
        <w:rPr>
          <w:color w:val="000000"/>
          <w:sz w:val="28"/>
          <w:szCs w:val="28"/>
        </w:rPr>
        <w:t>отношения к данному явлению.</w:t>
      </w:r>
    </w:p>
    <w:p w:rsidR="0041209D" w:rsidRDefault="0041209D" w:rsidP="000735E7">
      <w:pPr>
        <w:pStyle w:val="a7"/>
        <w:numPr>
          <w:ilvl w:val="0"/>
          <w:numId w:val="14"/>
        </w:numPr>
        <w:shd w:val="clear" w:color="auto" w:fill="FFFFFF"/>
        <w:tabs>
          <w:tab w:val="clear" w:pos="1069"/>
          <w:tab w:val="num" w:pos="0"/>
          <w:tab w:val="left" w:pos="993"/>
        </w:tabs>
        <w:spacing w:before="0" w:beforeAutospacing="0" w:after="0" w:afterAutospacing="0"/>
        <w:ind w:left="0" w:firstLine="709"/>
        <w:jc w:val="both"/>
        <w:rPr>
          <w:color w:val="000000"/>
          <w:sz w:val="28"/>
          <w:szCs w:val="28"/>
        </w:rPr>
      </w:pPr>
      <w:r w:rsidRPr="00E73072">
        <w:rPr>
          <w:color w:val="000000"/>
          <w:sz w:val="28"/>
          <w:szCs w:val="28"/>
        </w:rPr>
        <w:t>Раскрыть значение процесса для мировой истории.</w:t>
      </w:r>
    </w:p>
    <w:p w:rsidR="0041209D" w:rsidRPr="00954E06" w:rsidRDefault="0041209D" w:rsidP="000735E7">
      <w:pPr>
        <w:pStyle w:val="a7"/>
        <w:numPr>
          <w:ilvl w:val="0"/>
          <w:numId w:val="14"/>
        </w:numPr>
        <w:shd w:val="clear" w:color="auto" w:fill="FFFFFF"/>
        <w:tabs>
          <w:tab w:val="clear" w:pos="1069"/>
          <w:tab w:val="num" w:pos="0"/>
          <w:tab w:val="left" w:pos="993"/>
        </w:tabs>
        <w:spacing w:before="0" w:beforeAutospacing="0" w:after="0" w:afterAutospacing="0"/>
        <w:ind w:left="0" w:firstLine="709"/>
        <w:jc w:val="both"/>
        <w:rPr>
          <w:color w:val="000000"/>
          <w:sz w:val="28"/>
          <w:szCs w:val="28"/>
        </w:rPr>
      </w:pPr>
      <w:r>
        <w:rPr>
          <w:color w:val="000000"/>
          <w:sz w:val="28"/>
          <w:szCs w:val="28"/>
        </w:rPr>
        <w:t xml:space="preserve">Показать опасность возрождения </w:t>
      </w:r>
      <w:r w:rsidRPr="00954E06">
        <w:rPr>
          <w:color w:val="000000"/>
          <w:sz w:val="28"/>
          <w:szCs w:val="28"/>
        </w:rPr>
        <w:t xml:space="preserve">фашизма в наши дни. </w:t>
      </w:r>
    </w:p>
    <w:p w:rsidR="0041209D" w:rsidRPr="00954E06" w:rsidRDefault="0041209D" w:rsidP="00954E06">
      <w:pPr>
        <w:pStyle w:val="a7"/>
        <w:shd w:val="clear" w:color="auto" w:fill="FFFFFF"/>
        <w:spacing w:before="0" w:beforeAutospacing="0" w:after="0" w:afterAutospacing="0"/>
        <w:ind w:firstLine="709"/>
        <w:jc w:val="both"/>
        <w:rPr>
          <w:color w:val="000000"/>
          <w:sz w:val="28"/>
          <w:szCs w:val="28"/>
        </w:rPr>
      </w:pPr>
      <w:r w:rsidRPr="00954E06">
        <w:rPr>
          <w:b/>
          <w:sz w:val="28"/>
          <w:szCs w:val="28"/>
        </w:rPr>
        <w:t>Предмет исследования</w:t>
      </w:r>
      <w:r w:rsidRPr="00954E06">
        <w:rPr>
          <w:sz w:val="28"/>
          <w:szCs w:val="28"/>
        </w:rPr>
        <w:t>: материалы Нюрнбергского процесса и материалы по теме (мемуары, статьи и др.)</w:t>
      </w:r>
    </w:p>
    <w:p w:rsidR="0041209D" w:rsidRDefault="0041209D" w:rsidP="00707BEF">
      <w:pPr>
        <w:spacing w:after="0" w:line="240" w:lineRule="auto"/>
        <w:ind w:firstLine="708"/>
        <w:jc w:val="both"/>
        <w:outlineLvl w:val="0"/>
        <w:rPr>
          <w:rFonts w:ascii="Times New Roman" w:hAnsi="Times New Roman"/>
          <w:b/>
          <w:bCs/>
          <w:color w:val="000000"/>
          <w:sz w:val="28"/>
          <w:szCs w:val="28"/>
        </w:rPr>
      </w:pPr>
    </w:p>
    <w:p w:rsidR="0041209D" w:rsidRDefault="0041209D" w:rsidP="00707BEF">
      <w:pPr>
        <w:spacing w:after="0" w:line="240" w:lineRule="auto"/>
        <w:ind w:firstLine="708"/>
        <w:jc w:val="both"/>
        <w:outlineLvl w:val="0"/>
        <w:rPr>
          <w:rFonts w:ascii="Times New Roman" w:hAnsi="Times New Roman"/>
          <w:b/>
          <w:bCs/>
          <w:color w:val="000000"/>
          <w:sz w:val="28"/>
          <w:szCs w:val="28"/>
        </w:rPr>
      </w:pPr>
    </w:p>
    <w:p w:rsidR="0041209D" w:rsidRPr="00954E06" w:rsidRDefault="0041209D" w:rsidP="00707BEF">
      <w:pPr>
        <w:spacing w:after="0" w:line="240" w:lineRule="auto"/>
        <w:ind w:firstLine="708"/>
        <w:jc w:val="both"/>
        <w:outlineLvl w:val="0"/>
        <w:rPr>
          <w:rFonts w:ascii="Times New Roman" w:hAnsi="Times New Roman"/>
          <w:b/>
          <w:sz w:val="28"/>
          <w:szCs w:val="28"/>
          <w:lang w:eastAsia="ru-RU"/>
        </w:rPr>
      </w:pPr>
      <w:smartTag w:uri="urn:schemas-microsoft-com:office:smarttags" w:element="metricconverter">
        <w:smartTagPr>
          <w:attr w:name="ProductID" w:val="1946 г"/>
        </w:smartTagPr>
        <w:r w:rsidRPr="00954E06">
          <w:rPr>
            <w:rFonts w:ascii="Open Sans" w:hAnsi="Open Sans"/>
            <w:b/>
            <w:bCs/>
            <w:color w:val="000000"/>
            <w:sz w:val="28"/>
            <w:szCs w:val="28"/>
            <w:lang w:val="en-US"/>
          </w:rPr>
          <w:lastRenderedPageBreak/>
          <w:t>I</w:t>
        </w:r>
        <w:r w:rsidRPr="00954E06">
          <w:rPr>
            <w:rFonts w:ascii="Open Sans" w:hAnsi="Open Sans"/>
            <w:b/>
            <w:bCs/>
            <w:color w:val="000000"/>
            <w:sz w:val="28"/>
            <w:szCs w:val="28"/>
          </w:rPr>
          <w:t>.</w:t>
        </w:r>
      </w:smartTag>
      <w:r w:rsidRPr="00954E06">
        <w:rPr>
          <w:rFonts w:ascii="Open Sans" w:hAnsi="Open Sans"/>
          <w:b/>
          <w:bCs/>
          <w:color w:val="000000"/>
          <w:sz w:val="28"/>
          <w:szCs w:val="28"/>
        </w:rPr>
        <w:t xml:space="preserve"> Н</w:t>
      </w:r>
      <w:r w:rsidRPr="00954E06">
        <w:rPr>
          <w:rFonts w:ascii="Times New Roman" w:hAnsi="Times New Roman"/>
          <w:b/>
          <w:bCs/>
          <w:color w:val="000000"/>
          <w:sz w:val="28"/>
          <w:szCs w:val="28"/>
        </w:rPr>
        <w:t>юрнбергский процесс в контексте итогов второй мировой войны</w:t>
      </w:r>
    </w:p>
    <w:p w:rsidR="0041209D" w:rsidRPr="000735E7" w:rsidRDefault="0041209D" w:rsidP="008418EF">
      <w:pPr>
        <w:spacing w:after="0" w:line="240" w:lineRule="auto"/>
        <w:ind w:firstLine="708"/>
        <w:jc w:val="both"/>
        <w:rPr>
          <w:rFonts w:ascii="Times New Roman" w:hAnsi="Times New Roman"/>
          <w:color w:val="000000"/>
          <w:sz w:val="28"/>
          <w:szCs w:val="28"/>
        </w:rPr>
      </w:pPr>
      <w:r w:rsidRPr="00954E06">
        <w:rPr>
          <w:rFonts w:ascii="Times New Roman" w:hAnsi="Times New Roman"/>
          <w:b/>
          <w:sz w:val="28"/>
          <w:szCs w:val="28"/>
          <w:lang w:eastAsia="ru-RU"/>
        </w:rPr>
        <w:t>1.1.</w:t>
      </w:r>
      <w:r>
        <w:rPr>
          <w:rFonts w:ascii="Times New Roman" w:hAnsi="Times New Roman"/>
          <w:b/>
          <w:bCs/>
          <w:color w:val="000000"/>
          <w:sz w:val="28"/>
          <w:szCs w:val="28"/>
        </w:rPr>
        <w:t xml:space="preserve"> </w:t>
      </w:r>
      <w:r w:rsidRPr="00954E06">
        <w:rPr>
          <w:rFonts w:ascii="Open Sans" w:hAnsi="Open Sans"/>
          <w:b/>
          <w:bCs/>
          <w:color w:val="000000"/>
          <w:sz w:val="28"/>
          <w:szCs w:val="28"/>
        </w:rPr>
        <w:t>Характеристика основных понятий темы</w:t>
      </w:r>
    </w:p>
    <w:p w:rsidR="0041209D" w:rsidRDefault="0041209D" w:rsidP="000735E7">
      <w:pPr>
        <w:spacing w:after="0" w:line="240" w:lineRule="auto"/>
        <w:ind w:firstLine="708"/>
        <w:jc w:val="both"/>
        <w:rPr>
          <w:rFonts w:ascii="Times New Roman" w:hAnsi="Times New Roman"/>
          <w:color w:val="000000"/>
          <w:sz w:val="28"/>
          <w:szCs w:val="28"/>
        </w:rPr>
      </w:pPr>
      <w:r w:rsidRPr="00954E06">
        <w:rPr>
          <w:rFonts w:ascii="Times New Roman" w:hAnsi="Times New Roman"/>
          <w:color w:val="000000"/>
          <w:sz w:val="28"/>
          <w:szCs w:val="28"/>
        </w:rPr>
        <w:t>С</w:t>
      </w:r>
      <w:r>
        <w:rPr>
          <w:rFonts w:ascii="Times New Roman" w:hAnsi="Times New Roman"/>
          <w:b/>
          <w:bCs/>
          <w:color w:val="000000"/>
          <w:sz w:val="28"/>
          <w:szCs w:val="28"/>
        </w:rPr>
        <w:t xml:space="preserve"> </w:t>
      </w:r>
      <w:r w:rsidRPr="00954E06">
        <w:rPr>
          <w:rFonts w:ascii="Times New Roman" w:hAnsi="Times New Roman"/>
          <w:color w:val="000000"/>
          <w:sz w:val="28"/>
          <w:szCs w:val="28"/>
        </w:rPr>
        <w:t>целью дальнейшего изучения темы исследования представляется важным разобраться в характеристике основных понятий темы: «Нюрнбергский процесс», «Международный военный трибунал», «Преступление против человечества», «Преступление против мира», «Воинские преступления».</w:t>
      </w:r>
    </w:p>
    <w:p w:rsidR="0041209D" w:rsidRPr="008418EF" w:rsidRDefault="0041209D" w:rsidP="000735E7">
      <w:pPr>
        <w:spacing w:after="0" w:line="240" w:lineRule="auto"/>
        <w:ind w:firstLine="708"/>
        <w:jc w:val="both"/>
        <w:rPr>
          <w:rFonts w:ascii="Times New Roman" w:hAnsi="Times New Roman"/>
          <w:color w:val="000000"/>
          <w:sz w:val="28"/>
          <w:szCs w:val="28"/>
        </w:rPr>
      </w:pPr>
      <w:r w:rsidRPr="00954E06">
        <w:rPr>
          <w:rFonts w:ascii="Times New Roman" w:hAnsi="Times New Roman"/>
          <w:color w:val="000000"/>
          <w:sz w:val="28"/>
          <w:szCs w:val="28"/>
        </w:rPr>
        <w:t>Так, понятие «Нюрнбергский процесс», с одной стороны</w:t>
      </w:r>
      <w:r w:rsidRPr="008418EF">
        <w:rPr>
          <w:rFonts w:ascii="Times New Roman" w:hAnsi="Times New Roman"/>
          <w:color w:val="000000"/>
          <w:sz w:val="28"/>
          <w:szCs w:val="28"/>
        </w:rPr>
        <w:t xml:space="preserve"> может рассматриваться как историческое, а с другой – как юридическое. Объяснение этого понятия можно найти в самых разных словарях и справочниках по истории, политологии, юриспруденции. Краткий политический словарь даёт достаточно развернутое определение этому понятию и событию:</w:t>
      </w:r>
    </w:p>
    <w:p w:rsidR="0041209D" w:rsidRPr="008418EF" w:rsidRDefault="0041209D" w:rsidP="00681599">
      <w:pPr>
        <w:spacing w:after="0" w:line="240" w:lineRule="auto"/>
        <w:ind w:firstLine="708"/>
        <w:jc w:val="both"/>
        <w:rPr>
          <w:rFonts w:ascii="Times New Roman" w:hAnsi="Times New Roman"/>
          <w:color w:val="000000"/>
          <w:sz w:val="28"/>
          <w:szCs w:val="28"/>
        </w:rPr>
      </w:pPr>
      <w:r w:rsidRPr="008418EF">
        <w:rPr>
          <w:rFonts w:ascii="Times New Roman" w:hAnsi="Times New Roman"/>
          <w:b/>
          <w:bCs/>
          <w:color w:val="000000"/>
          <w:sz w:val="28"/>
          <w:szCs w:val="28"/>
        </w:rPr>
        <w:t>Нюрнбергский процесс</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w:t>
      </w:r>
      <w:r w:rsidRPr="008418EF">
        <w:rPr>
          <w:rFonts w:ascii="Times New Roman" w:hAnsi="Times New Roman"/>
          <w:color w:val="000000"/>
          <w:sz w:val="28"/>
          <w:szCs w:val="28"/>
        </w:rPr>
        <w:t xml:space="preserve"> судебный процесс над группой главных нацистских военных преступников, проводившийся в Нюрнберге (Германия) с 20 сентября 1945 по 1 октября 1946 года в Международном</w:t>
      </w:r>
      <w:r>
        <w:rPr>
          <w:rFonts w:ascii="Times New Roman" w:hAnsi="Times New Roman"/>
          <w:color w:val="000000"/>
          <w:sz w:val="28"/>
          <w:szCs w:val="28"/>
        </w:rPr>
        <w:t xml:space="preserve"> военном трибунале. Подсудимые </w:t>
      </w:r>
      <w:r>
        <w:rPr>
          <w:rFonts w:ascii="Times New Roman" w:hAnsi="Times New Roman"/>
          <w:color w:val="000000"/>
          <w:sz w:val="28"/>
          <w:szCs w:val="28"/>
          <w:shd w:val="clear" w:color="auto" w:fill="FFFFFF"/>
        </w:rPr>
        <w:t>–</w:t>
      </w:r>
      <w:r w:rsidRPr="008418EF">
        <w:rPr>
          <w:rFonts w:ascii="Times New Roman" w:hAnsi="Times New Roman"/>
          <w:color w:val="000000"/>
          <w:sz w:val="28"/>
          <w:szCs w:val="28"/>
        </w:rPr>
        <w:t xml:space="preserve"> члены гитлеровского правительства, руководители нацистской партии, гестапо, генштаба и главного командования германских вооруженных сил - обвинялись в тягчайших преступлениях против мира и человечества. Трибунал приговорил 12 преступников к смертной казни, большинство остальных были осуждены на различные сроки тюремного заключения. Нюренбергский процесс имел большое историческое значение: это был первый международный судебный процесс, наказавший военных преступников и признавший агрессию тягчайшим международным преступлением.Трактовка такого понятия, как «Международный трибунал» в большей степени имеет юридическое значение, потому как</w:t>
      </w:r>
      <w:r>
        <w:rPr>
          <w:rFonts w:ascii="Times New Roman" w:hAnsi="Times New Roman"/>
          <w:b/>
          <w:bCs/>
          <w:color w:val="000000"/>
          <w:sz w:val="28"/>
          <w:szCs w:val="28"/>
        </w:rPr>
        <w:t xml:space="preserve"> </w:t>
      </w:r>
      <w:r w:rsidRPr="008418EF">
        <w:rPr>
          <w:rFonts w:ascii="Times New Roman" w:hAnsi="Times New Roman"/>
          <w:b/>
          <w:bCs/>
          <w:color w:val="000000"/>
          <w:sz w:val="28"/>
          <w:szCs w:val="28"/>
        </w:rPr>
        <w:t>«</w:t>
      </w:r>
      <w:r w:rsidRPr="008418EF">
        <w:rPr>
          <w:rFonts w:ascii="Times New Roman" w:hAnsi="Times New Roman"/>
          <w:color w:val="000000"/>
          <w:sz w:val="28"/>
          <w:szCs w:val="28"/>
        </w:rPr>
        <w:t>трибунал» является категорией судебной системы.</w:t>
      </w:r>
    </w:p>
    <w:p w:rsidR="0041209D" w:rsidRPr="008418EF" w:rsidRDefault="0041209D" w:rsidP="008418EF">
      <w:pPr>
        <w:spacing w:after="0" w:line="240" w:lineRule="auto"/>
        <w:ind w:firstLine="708"/>
        <w:jc w:val="both"/>
        <w:rPr>
          <w:rFonts w:ascii="Times New Roman" w:hAnsi="Times New Roman"/>
          <w:color w:val="000000"/>
          <w:sz w:val="28"/>
          <w:szCs w:val="28"/>
        </w:rPr>
      </w:pPr>
      <w:r w:rsidRPr="008418EF">
        <w:rPr>
          <w:rFonts w:ascii="Times New Roman" w:hAnsi="Times New Roman"/>
          <w:b/>
          <w:bCs/>
          <w:color w:val="000000"/>
          <w:sz w:val="28"/>
          <w:szCs w:val="28"/>
        </w:rPr>
        <w:t>Трибунал</w:t>
      </w:r>
      <w:r>
        <w:rPr>
          <w:rFonts w:ascii="Times New Roman" w:hAnsi="Times New Roman"/>
          <w:b/>
          <w:bCs/>
          <w:color w:val="000000"/>
          <w:sz w:val="28"/>
          <w:szCs w:val="28"/>
        </w:rPr>
        <w:t xml:space="preserve"> </w:t>
      </w:r>
      <w:r w:rsidRPr="008418EF">
        <w:rPr>
          <w:rFonts w:ascii="Times New Roman" w:hAnsi="Times New Roman"/>
          <w:color w:val="000000"/>
          <w:sz w:val="28"/>
          <w:szCs w:val="28"/>
        </w:rPr>
        <w:t xml:space="preserve">(лат. tribunal) - чрезвычайный специальный судебный орган, ведающий рассмотрением военных и особо </w:t>
      </w:r>
      <w:r>
        <w:rPr>
          <w:rFonts w:ascii="Times New Roman" w:hAnsi="Times New Roman"/>
          <w:color w:val="000000"/>
          <w:sz w:val="28"/>
          <w:szCs w:val="28"/>
        </w:rPr>
        <w:t>тяжких гражданских преступлений</w:t>
      </w:r>
      <w:r w:rsidRPr="008418EF">
        <w:rPr>
          <w:rFonts w:ascii="Times New Roman" w:hAnsi="Times New Roman"/>
          <w:color w:val="000000"/>
          <w:sz w:val="28"/>
          <w:szCs w:val="28"/>
        </w:rPr>
        <w:t>.</w:t>
      </w:r>
    </w:p>
    <w:p w:rsidR="0041209D" w:rsidRPr="008418EF" w:rsidRDefault="0041209D" w:rsidP="008418E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годы Второй мировой войны </w:t>
      </w:r>
      <w:r w:rsidRPr="008418EF">
        <w:rPr>
          <w:rFonts w:ascii="Times New Roman" w:hAnsi="Times New Roman"/>
          <w:color w:val="000000"/>
          <w:sz w:val="28"/>
          <w:szCs w:val="28"/>
        </w:rPr>
        <w:t>для наказан</w:t>
      </w:r>
      <w:r>
        <w:rPr>
          <w:rFonts w:ascii="Times New Roman" w:hAnsi="Times New Roman"/>
          <w:color w:val="000000"/>
          <w:sz w:val="28"/>
          <w:szCs w:val="28"/>
        </w:rPr>
        <w:t xml:space="preserve">ия главных военных преступников </w:t>
      </w:r>
      <w:r w:rsidRPr="008418EF">
        <w:rPr>
          <w:rFonts w:ascii="Times New Roman" w:hAnsi="Times New Roman"/>
          <w:color w:val="000000"/>
          <w:sz w:val="28"/>
          <w:szCs w:val="28"/>
        </w:rPr>
        <w:t>появился</w:t>
      </w:r>
      <w:r>
        <w:rPr>
          <w:rFonts w:ascii="Times New Roman" w:hAnsi="Times New Roman"/>
          <w:color w:val="000000"/>
          <w:sz w:val="28"/>
          <w:szCs w:val="28"/>
        </w:rPr>
        <w:t xml:space="preserve"> </w:t>
      </w:r>
      <w:r w:rsidRPr="008418EF">
        <w:rPr>
          <w:rFonts w:ascii="Times New Roman" w:hAnsi="Times New Roman"/>
          <w:b/>
          <w:bCs/>
          <w:color w:val="000000"/>
          <w:sz w:val="28"/>
          <w:szCs w:val="28"/>
        </w:rPr>
        <w:t>Международный военный трибунал</w:t>
      </w:r>
      <w:r>
        <w:rPr>
          <w:rFonts w:ascii="Times New Roman" w:hAnsi="Times New Roman"/>
          <w:color w:val="000000"/>
          <w:sz w:val="28"/>
          <w:szCs w:val="28"/>
        </w:rPr>
        <w:t xml:space="preserve"> </w:t>
      </w:r>
      <w:r w:rsidRPr="008418EF">
        <w:rPr>
          <w:rFonts w:ascii="Times New Roman" w:hAnsi="Times New Roman"/>
          <w:color w:val="000000"/>
          <w:sz w:val="28"/>
          <w:szCs w:val="28"/>
        </w:rPr>
        <w:t>– это международный Уголовный суд, учрежденный на основе специального международного соглашения для наказания главных военных преступников Второй мировой войны.</w:t>
      </w:r>
    </w:p>
    <w:p w:rsidR="0041209D" w:rsidRPr="008418EF" w:rsidRDefault="0041209D" w:rsidP="008418EF">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Такое понятие, как</w:t>
      </w:r>
      <w:r>
        <w:rPr>
          <w:rFonts w:ascii="Times New Roman" w:hAnsi="Times New Roman"/>
          <w:b/>
          <w:bCs/>
          <w:color w:val="000000"/>
          <w:sz w:val="28"/>
          <w:szCs w:val="28"/>
        </w:rPr>
        <w:t xml:space="preserve"> </w:t>
      </w:r>
      <w:r w:rsidRPr="008418EF">
        <w:rPr>
          <w:rFonts w:ascii="Times New Roman" w:hAnsi="Times New Roman"/>
          <w:b/>
          <w:bCs/>
          <w:color w:val="000000"/>
          <w:sz w:val="28"/>
          <w:szCs w:val="28"/>
        </w:rPr>
        <w:t>«Преступления против человечества»</w:t>
      </w:r>
      <w:r>
        <w:rPr>
          <w:rFonts w:ascii="Times New Roman" w:hAnsi="Times New Roman"/>
          <w:b/>
          <w:bCs/>
          <w:color w:val="000000"/>
          <w:sz w:val="28"/>
          <w:szCs w:val="28"/>
        </w:rPr>
        <w:t xml:space="preserve"> </w:t>
      </w:r>
      <w:r w:rsidRPr="008418EF">
        <w:rPr>
          <w:rFonts w:ascii="Times New Roman" w:hAnsi="Times New Roman"/>
          <w:color w:val="000000"/>
          <w:sz w:val="28"/>
          <w:szCs w:val="28"/>
        </w:rPr>
        <w:t>выделяется как</w:t>
      </w:r>
      <w:r>
        <w:rPr>
          <w:rFonts w:ascii="Times New Roman" w:hAnsi="Times New Roman"/>
          <w:b/>
          <w:bCs/>
          <w:color w:val="000000"/>
          <w:sz w:val="28"/>
          <w:szCs w:val="28"/>
        </w:rPr>
        <w:t xml:space="preserve"> </w:t>
      </w:r>
      <w:r w:rsidRPr="008418EF">
        <w:rPr>
          <w:rFonts w:ascii="Times New Roman" w:hAnsi="Times New Roman"/>
          <w:color w:val="000000"/>
          <w:sz w:val="28"/>
          <w:szCs w:val="28"/>
        </w:rPr>
        <w:t>группа преступлений, носящих массовый характер. Временем появления термина «преступления против человечества» считается 24 мая 1915 года, день издания совместной Декларации стран Антанты, посвящённой геноциду армян. В ней действия Османской империи характеризовались как «преступления против человечества и цивилизации»</w:t>
      </w:r>
    </w:p>
    <w:p w:rsidR="0041209D" w:rsidRPr="008418EF" w:rsidRDefault="0041209D" w:rsidP="008418EF">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Понятие</w:t>
      </w:r>
      <w:r>
        <w:rPr>
          <w:rFonts w:ascii="Times New Roman" w:hAnsi="Times New Roman"/>
          <w:color w:val="000000"/>
          <w:sz w:val="28"/>
          <w:szCs w:val="28"/>
        </w:rPr>
        <w:t xml:space="preserve"> </w:t>
      </w:r>
      <w:r w:rsidRPr="008418EF">
        <w:rPr>
          <w:rFonts w:ascii="Times New Roman" w:hAnsi="Times New Roman"/>
          <w:b/>
          <w:bCs/>
          <w:color w:val="000000"/>
          <w:sz w:val="28"/>
          <w:szCs w:val="28"/>
        </w:rPr>
        <w:t>«Приговор»</w:t>
      </w:r>
      <w:r>
        <w:rPr>
          <w:rFonts w:ascii="Times New Roman" w:hAnsi="Times New Roman"/>
          <w:color w:val="000000"/>
          <w:sz w:val="28"/>
          <w:szCs w:val="28"/>
        </w:rPr>
        <w:t xml:space="preserve"> </w:t>
      </w:r>
      <w:r w:rsidRPr="008418EF">
        <w:rPr>
          <w:rFonts w:ascii="Times New Roman" w:hAnsi="Times New Roman"/>
          <w:color w:val="000000"/>
          <w:sz w:val="28"/>
          <w:szCs w:val="28"/>
        </w:rPr>
        <w:t xml:space="preserve">имеет чисто юридическую природу происхождения. В Юридическом словаре оно трактуется как процессуальный акт правосудия. Это решение суда (судьи) о виновности или невиновности подсудимого и назначении ему наказания, либо об освобождении его от наказания, вынесенное судом первой или апелляционной инстанции. Судебный приговор является окончательным ответом на основной вопрос дела, ставший предметом судебного рассмотрения. Только по приговору суда подсудимый может быть признан виновным в совершении преступления, что является одной из процессуальных гарантий прав </w:t>
      </w:r>
      <w:r w:rsidRPr="008418EF">
        <w:rPr>
          <w:rFonts w:ascii="Times New Roman" w:hAnsi="Times New Roman"/>
          <w:color w:val="000000"/>
          <w:sz w:val="28"/>
          <w:szCs w:val="28"/>
        </w:rPr>
        <w:lastRenderedPageBreak/>
        <w:t>и интересов гражданина, обвиняемого в совершении преступления, так как вопросы виновности и наказания не должны решаться никаким другим органом, кроме суда, и никаким другим процессуальным актом, кроме приговора.</w:t>
      </w:r>
    </w:p>
    <w:p w:rsidR="0041209D" w:rsidRPr="008418EF" w:rsidRDefault="0041209D" w:rsidP="008418EF">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Приговор выносится от имени государства и в отношении обязательности исполнения приравнивается к закону, основываясь на тех доказательствах, которые были рассмотрены в судебном заседании.</w:t>
      </w:r>
    </w:p>
    <w:p w:rsidR="0041209D" w:rsidRPr="008418EF" w:rsidRDefault="0041209D" w:rsidP="008418EF">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После окончания Второй мировой войны и создания Международных военных трибуналов, стала назначаться</w:t>
      </w:r>
      <w:r>
        <w:rPr>
          <w:rFonts w:ascii="Times New Roman" w:hAnsi="Times New Roman"/>
          <w:color w:val="000000"/>
          <w:sz w:val="28"/>
          <w:szCs w:val="28"/>
        </w:rPr>
        <w:t xml:space="preserve"> </w:t>
      </w:r>
      <w:r w:rsidRPr="008418EF">
        <w:rPr>
          <w:rFonts w:ascii="Times New Roman" w:hAnsi="Times New Roman"/>
          <w:color w:val="000000"/>
          <w:sz w:val="28"/>
          <w:szCs w:val="28"/>
        </w:rPr>
        <w:t>уголовная ответственность за совершение преступления против мира и безопасности человечества.</w:t>
      </w:r>
    </w:p>
    <w:p w:rsidR="0041209D" w:rsidRPr="008418EF" w:rsidRDefault="0041209D" w:rsidP="008418EF">
      <w:pPr>
        <w:spacing w:after="0" w:line="240" w:lineRule="auto"/>
        <w:ind w:firstLine="708"/>
        <w:jc w:val="both"/>
        <w:rPr>
          <w:rFonts w:ascii="Times New Roman" w:hAnsi="Times New Roman"/>
          <w:color w:val="000000"/>
          <w:sz w:val="28"/>
          <w:szCs w:val="28"/>
        </w:rPr>
      </w:pPr>
      <w:r w:rsidRPr="008418EF">
        <w:rPr>
          <w:rFonts w:ascii="Times New Roman" w:hAnsi="Times New Roman"/>
          <w:b/>
          <w:bCs/>
          <w:color w:val="000000"/>
          <w:sz w:val="28"/>
          <w:szCs w:val="28"/>
        </w:rPr>
        <w:t>Преступления против мира и безопасности человечества</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w:t>
      </w:r>
      <w:r w:rsidRPr="008418EF">
        <w:rPr>
          <w:rFonts w:ascii="Times New Roman" w:hAnsi="Times New Roman"/>
          <w:color w:val="000000"/>
          <w:sz w:val="28"/>
          <w:szCs w:val="28"/>
        </w:rPr>
        <w:t xml:space="preserve"> общественно опасные деяния, непосредственно посягающие на отношения, обеспечивающие мирное сосуществование и развитие государств, а также безопасность человечества в целом.</w:t>
      </w:r>
    </w:p>
    <w:p w:rsidR="0041209D" w:rsidRPr="008418EF" w:rsidRDefault="0041209D" w:rsidP="008418EF">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В России преступления против мира и безопасности закреплены в разделе Уголовного кодекса РФ. К преступлениям против человечества относятся убийства, истребление, порабощение, ссылка и другие действия, совершенные в отношении гражданского населения. Юридическим источником норм об ответственности за такие преступления являются нормы Международного права, содержащиеся в международных нормативно-правовых актах (уставах, конвенциях, протоколах, соглашениях, договорах и др.) о преступлениях международного характера.</w:t>
      </w:r>
    </w:p>
    <w:p w:rsidR="0041209D" w:rsidRPr="008418EF" w:rsidRDefault="0041209D" w:rsidP="008418EF">
      <w:pPr>
        <w:spacing w:after="0" w:line="240" w:lineRule="auto"/>
        <w:ind w:firstLine="708"/>
        <w:jc w:val="both"/>
        <w:rPr>
          <w:rFonts w:ascii="Times New Roman" w:hAnsi="Times New Roman"/>
          <w:color w:val="000000"/>
          <w:sz w:val="28"/>
          <w:szCs w:val="28"/>
        </w:rPr>
      </w:pPr>
      <w:r w:rsidRPr="008418EF">
        <w:rPr>
          <w:rFonts w:ascii="Times New Roman" w:hAnsi="Times New Roman"/>
          <w:b/>
          <w:bCs/>
          <w:color w:val="000000"/>
          <w:sz w:val="28"/>
          <w:szCs w:val="28"/>
        </w:rPr>
        <w:t>Военные преступления</w:t>
      </w:r>
      <w:r>
        <w:rPr>
          <w:rFonts w:ascii="Times New Roman" w:hAnsi="Times New Roman"/>
          <w:b/>
          <w:bCs/>
          <w:color w:val="000000"/>
          <w:sz w:val="28"/>
          <w:szCs w:val="28"/>
        </w:rPr>
        <w:t xml:space="preserve"> –</w:t>
      </w:r>
      <w:r>
        <w:rPr>
          <w:rFonts w:ascii="Times New Roman" w:hAnsi="Times New Roman"/>
          <w:color w:val="000000"/>
          <w:sz w:val="28"/>
          <w:szCs w:val="28"/>
        </w:rPr>
        <w:t xml:space="preserve"> </w:t>
      </w:r>
      <w:r w:rsidRPr="008418EF">
        <w:rPr>
          <w:rFonts w:ascii="Times New Roman" w:hAnsi="Times New Roman"/>
          <w:color w:val="000000"/>
          <w:sz w:val="28"/>
          <w:szCs w:val="28"/>
        </w:rPr>
        <w:t>собирательный термин, обозначающий особо тяжкие нарушения Международного гуманитарного права</w:t>
      </w:r>
      <w:r>
        <w:rPr>
          <w:rFonts w:ascii="Times New Roman" w:hAnsi="Times New Roman"/>
          <w:color w:val="000000"/>
          <w:sz w:val="28"/>
          <w:szCs w:val="28"/>
        </w:rPr>
        <w:t xml:space="preserve"> </w:t>
      </w:r>
      <w:r w:rsidRPr="008418EF">
        <w:rPr>
          <w:rFonts w:ascii="Times New Roman" w:hAnsi="Times New Roman"/>
          <w:color w:val="000000"/>
          <w:sz w:val="28"/>
          <w:szCs w:val="28"/>
        </w:rPr>
        <w:t>во время ведения военных действий:</w:t>
      </w:r>
    </w:p>
    <w:p w:rsidR="0041209D" w:rsidRPr="008418EF" w:rsidRDefault="0041209D" w:rsidP="00681599">
      <w:pPr>
        <w:pStyle w:val="a8"/>
        <w:numPr>
          <w:ilvl w:val="0"/>
          <w:numId w:val="19"/>
        </w:numPr>
        <w:tabs>
          <w:tab w:val="clear" w:pos="720"/>
          <w:tab w:val="num" w:pos="-142"/>
          <w:tab w:val="left" w:pos="993"/>
          <w:tab w:val="left" w:pos="1134"/>
        </w:tabs>
        <w:spacing w:after="0" w:line="240" w:lineRule="auto"/>
        <w:ind w:left="0" w:firstLine="851"/>
        <w:jc w:val="both"/>
        <w:rPr>
          <w:rFonts w:ascii="Times New Roman" w:hAnsi="Times New Roman"/>
          <w:color w:val="000000"/>
          <w:sz w:val="28"/>
          <w:szCs w:val="28"/>
        </w:rPr>
      </w:pPr>
      <w:r w:rsidRPr="008418EF">
        <w:rPr>
          <w:rFonts w:ascii="Times New Roman" w:hAnsi="Times New Roman"/>
          <w:color w:val="000000"/>
          <w:sz w:val="28"/>
          <w:szCs w:val="28"/>
        </w:rPr>
        <w:t>убийства, истязания и увод в рабство военнопленных, а также гражданских лиц, оказавшихся в зоне боевых действий;</w:t>
      </w:r>
    </w:p>
    <w:p w:rsidR="0041209D" w:rsidRPr="008418EF" w:rsidRDefault="0041209D" w:rsidP="00681599">
      <w:pPr>
        <w:pStyle w:val="a8"/>
        <w:numPr>
          <w:ilvl w:val="0"/>
          <w:numId w:val="19"/>
        </w:numPr>
        <w:tabs>
          <w:tab w:val="left" w:pos="993"/>
          <w:tab w:val="left" w:pos="1134"/>
        </w:tabs>
        <w:spacing w:after="0" w:line="240" w:lineRule="auto"/>
        <w:ind w:firstLine="131"/>
        <w:jc w:val="both"/>
        <w:rPr>
          <w:rFonts w:ascii="Times New Roman" w:hAnsi="Times New Roman"/>
          <w:color w:val="000000"/>
          <w:sz w:val="28"/>
          <w:szCs w:val="28"/>
        </w:rPr>
      </w:pPr>
      <w:r w:rsidRPr="008418EF">
        <w:rPr>
          <w:rFonts w:ascii="Times New Roman" w:hAnsi="Times New Roman"/>
          <w:color w:val="000000"/>
          <w:sz w:val="28"/>
          <w:szCs w:val="28"/>
        </w:rPr>
        <w:t>захват и убийства заложников;</w:t>
      </w:r>
    </w:p>
    <w:p w:rsidR="0041209D" w:rsidRPr="008418EF" w:rsidRDefault="0041209D" w:rsidP="00681599">
      <w:pPr>
        <w:pStyle w:val="a8"/>
        <w:numPr>
          <w:ilvl w:val="0"/>
          <w:numId w:val="19"/>
        </w:numPr>
        <w:tabs>
          <w:tab w:val="left" w:pos="993"/>
          <w:tab w:val="left" w:pos="1134"/>
        </w:tabs>
        <w:spacing w:after="0" w:line="240" w:lineRule="auto"/>
        <w:ind w:firstLine="131"/>
        <w:jc w:val="both"/>
        <w:rPr>
          <w:rFonts w:ascii="Times New Roman" w:hAnsi="Times New Roman"/>
          <w:color w:val="000000"/>
          <w:sz w:val="28"/>
          <w:szCs w:val="28"/>
        </w:rPr>
      </w:pPr>
      <w:r w:rsidRPr="008418EF">
        <w:rPr>
          <w:rFonts w:ascii="Times New Roman" w:hAnsi="Times New Roman"/>
          <w:color w:val="000000"/>
          <w:sz w:val="28"/>
          <w:szCs w:val="28"/>
        </w:rPr>
        <w:t>неоправданное уничтожение гражданской инфраструктуры</w:t>
      </w:r>
    </w:p>
    <w:p w:rsidR="0041209D" w:rsidRPr="008418EF" w:rsidRDefault="0041209D" w:rsidP="00681599">
      <w:pPr>
        <w:pStyle w:val="a8"/>
        <w:numPr>
          <w:ilvl w:val="0"/>
          <w:numId w:val="19"/>
        </w:numPr>
        <w:tabs>
          <w:tab w:val="clear" w:pos="720"/>
          <w:tab w:val="num" w:pos="284"/>
          <w:tab w:val="left" w:pos="993"/>
          <w:tab w:val="left" w:pos="1134"/>
        </w:tabs>
        <w:spacing w:after="0" w:line="240" w:lineRule="auto"/>
        <w:ind w:left="0" w:firstLine="851"/>
        <w:jc w:val="both"/>
        <w:rPr>
          <w:rFonts w:ascii="Times New Roman" w:hAnsi="Times New Roman"/>
          <w:color w:val="000000"/>
          <w:sz w:val="28"/>
          <w:szCs w:val="28"/>
        </w:rPr>
      </w:pPr>
      <w:r w:rsidRPr="008418EF">
        <w:rPr>
          <w:rFonts w:ascii="Times New Roman" w:hAnsi="Times New Roman"/>
          <w:color w:val="000000"/>
          <w:sz w:val="28"/>
          <w:szCs w:val="28"/>
        </w:rPr>
        <w:t>разрушение жилищ и населённых пунктов без военной необходимости и т.д.</w:t>
      </w:r>
    </w:p>
    <w:p w:rsidR="0041209D" w:rsidRPr="008418EF" w:rsidRDefault="00681599" w:rsidP="00681599">
      <w:pPr>
        <w:numPr>
          <w:ilvl w:val="0"/>
          <w:numId w:val="19"/>
        </w:numPr>
        <w:tabs>
          <w:tab w:val="clear" w:pos="720"/>
          <w:tab w:val="num" w:pos="142"/>
          <w:tab w:val="left" w:pos="993"/>
          <w:tab w:val="left" w:pos="1134"/>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в</w:t>
      </w:r>
      <w:r w:rsidR="0041209D" w:rsidRPr="008418EF">
        <w:rPr>
          <w:rFonts w:ascii="Times New Roman" w:hAnsi="Times New Roman"/>
          <w:color w:val="000000"/>
          <w:sz w:val="28"/>
          <w:szCs w:val="28"/>
        </w:rPr>
        <w:t>оенные преступления, носящие массовый характер, с большим числом жертв, считаются преступлениями против человечности, и подсудны не национальным военным судам, а международным военным трибуналам.</w:t>
      </w:r>
    </w:p>
    <w:p w:rsidR="0041209D" w:rsidRPr="008418EF" w:rsidRDefault="00681599" w:rsidP="00681599">
      <w:pPr>
        <w:numPr>
          <w:ilvl w:val="0"/>
          <w:numId w:val="19"/>
        </w:numPr>
        <w:tabs>
          <w:tab w:val="clear" w:pos="720"/>
          <w:tab w:val="num" w:pos="0"/>
          <w:tab w:val="left" w:pos="1134"/>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в</w:t>
      </w:r>
      <w:r w:rsidR="0041209D" w:rsidRPr="008418EF">
        <w:rPr>
          <w:rFonts w:ascii="Times New Roman" w:hAnsi="Times New Roman"/>
          <w:color w:val="000000"/>
          <w:sz w:val="28"/>
          <w:szCs w:val="28"/>
        </w:rPr>
        <w:t xml:space="preserve"> последнее время мы часто слышим о таком понятии как «Холокост». </w:t>
      </w:r>
      <w:r w:rsidR="0041209D">
        <w:rPr>
          <w:rFonts w:ascii="Times New Roman" w:hAnsi="Times New Roman"/>
          <w:color w:val="000000"/>
          <w:sz w:val="28"/>
          <w:szCs w:val="28"/>
        </w:rPr>
        <w:t xml:space="preserve"> </w:t>
      </w:r>
      <w:r w:rsidR="0041209D" w:rsidRPr="008418EF">
        <w:rPr>
          <w:rFonts w:ascii="Times New Roman" w:hAnsi="Times New Roman"/>
          <w:b/>
          <w:bCs/>
          <w:color w:val="000000"/>
          <w:sz w:val="28"/>
          <w:szCs w:val="28"/>
        </w:rPr>
        <w:t>Холоко́ст</w:t>
      </w:r>
      <w:r w:rsidR="0041209D">
        <w:rPr>
          <w:rFonts w:ascii="Times New Roman" w:hAnsi="Times New Roman"/>
          <w:b/>
          <w:bCs/>
          <w:color w:val="000000"/>
          <w:sz w:val="28"/>
          <w:szCs w:val="28"/>
        </w:rPr>
        <w:t xml:space="preserve"> </w:t>
      </w:r>
      <w:r w:rsidR="0041209D" w:rsidRPr="008418EF">
        <w:rPr>
          <w:rFonts w:ascii="Times New Roman" w:hAnsi="Times New Roman"/>
          <w:color w:val="000000"/>
          <w:sz w:val="28"/>
          <w:szCs w:val="28"/>
        </w:rPr>
        <w:t>(отангл. holocaust, издр.-греч.— «всесожжение»):</w:t>
      </w:r>
    </w:p>
    <w:p w:rsidR="0041209D" w:rsidRPr="00C12025" w:rsidRDefault="0041209D" w:rsidP="00681599">
      <w:pPr>
        <w:pStyle w:val="a8"/>
        <w:numPr>
          <w:ilvl w:val="0"/>
          <w:numId w:val="19"/>
        </w:numPr>
        <w:tabs>
          <w:tab w:val="clear" w:pos="720"/>
          <w:tab w:val="num" w:pos="0"/>
          <w:tab w:val="left" w:pos="993"/>
          <w:tab w:val="left" w:pos="1134"/>
        </w:tabs>
        <w:spacing w:after="0" w:line="240" w:lineRule="auto"/>
        <w:ind w:left="0" w:firstLine="851"/>
        <w:jc w:val="both"/>
        <w:rPr>
          <w:rFonts w:ascii="Times New Roman" w:hAnsi="Times New Roman"/>
          <w:color w:val="000000"/>
          <w:sz w:val="28"/>
          <w:szCs w:val="28"/>
        </w:rPr>
      </w:pPr>
      <w:r w:rsidRPr="00C12025">
        <w:rPr>
          <w:rFonts w:ascii="Times New Roman" w:hAnsi="Times New Roman"/>
          <w:color w:val="000000"/>
          <w:sz w:val="28"/>
          <w:szCs w:val="28"/>
        </w:rPr>
        <w:t xml:space="preserve">в узком смысле </w:t>
      </w:r>
      <w:r>
        <w:rPr>
          <w:rFonts w:ascii="Times New Roman" w:hAnsi="Times New Roman"/>
          <w:b/>
          <w:bCs/>
          <w:color w:val="000000"/>
          <w:sz w:val="28"/>
          <w:szCs w:val="28"/>
        </w:rPr>
        <w:t>–</w:t>
      </w:r>
      <w:r>
        <w:rPr>
          <w:rFonts w:ascii="Times New Roman" w:hAnsi="Times New Roman"/>
          <w:color w:val="000000"/>
          <w:sz w:val="28"/>
          <w:szCs w:val="28"/>
        </w:rPr>
        <w:t xml:space="preserve"> </w:t>
      </w:r>
      <w:r w:rsidRPr="00C12025">
        <w:rPr>
          <w:rFonts w:ascii="Times New Roman" w:hAnsi="Times New Roman"/>
          <w:color w:val="000000"/>
          <w:sz w:val="28"/>
          <w:szCs w:val="28"/>
        </w:rPr>
        <w:t>преследование и массовое уничтожениеевреев,</w:t>
      </w:r>
      <w:r w:rsidRPr="00461BF4">
        <w:rPr>
          <w:rFonts w:ascii="Times New Roman" w:hAnsi="Times New Roman"/>
          <w:color w:val="000000"/>
          <w:sz w:val="28"/>
          <w:szCs w:val="28"/>
        </w:rPr>
        <w:t xml:space="preserve"> </w:t>
      </w:r>
      <w:r w:rsidRPr="00C12025">
        <w:rPr>
          <w:rFonts w:ascii="Times New Roman" w:hAnsi="Times New Roman"/>
          <w:color w:val="000000"/>
          <w:sz w:val="28"/>
          <w:szCs w:val="28"/>
        </w:rPr>
        <w:t>живших</w:t>
      </w:r>
    </w:p>
    <w:p w:rsidR="0041209D" w:rsidRPr="00C12025" w:rsidRDefault="0041209D" w:rsidP="00681599">
      <w:pPr>
        <w:numPr>
          <w:ilvl w:val="0"/>
          <w:numId w:val="19"/>
        </w:numPr>
        <w:tabs>
          <w:tab w:val="clear" w:pos="720"/>
          <w:tab w:val="num" w:pos="142"/>
          <w:tab w:val="left" w:pos="1134"/>
        </w:tabs>
        <w:spacing w:after="0" w:line="240" w:lineRule="auto"/>
        <w:ind w:left="0" w:firstLine="851"/>
        <w:jc w:val="both"/>
        <w:rPr>
          <w:rFonts w:ascii="Times New Roman" w:hAnsi="Times New Roman"/>
          <w:color w:val="000000"/>
          <w:sz w:val="28"/>
          <w:szCs w:val="28"/>
        </w:rPr>
      </w:pPr>
      <w:r w:rsidRPr="00C12025">
        <w:rPr>
          <w:rFonts w:ascii="Times New Roman" w:hAnsi="Times New Roman"/>
          <w:color w:val="000000"/>
          <w:sz w:val="28"/>
          <w:szCs w:val="28"/>
        </w:rPr>
        <w:t>в Германии, на территории её союзников и на оккупированных ими территорияхво времяВторой мировой войны;</w:t>
      </w:r>
    </w:p>
    <w:p w:rsidR="0041209D" w:rsidRPr="00681599" w:rsidRDefault="0041209D" w:rsidP="00681599">
      <w:pPr>
        <w:pStyle w:val="a8"/>
        <w:numPr>
          <w:ilvl w:val="0"/>
          <w:numId w:val="19"/>
        </w:numPr>
        <w:tabs>
          <w:tab w:val="clear" w:pos="720"/>
          <w:tab w:val="num" w:pos="142"/>
          <w:tab w:val="left" w:pos="993"/>
          <w:tab w:val="left" w:pos="1134"/>
        </w:tabs>
        <w:spacing w:after="0" w:line="240" w:lineRule="auto"/>
        <w:ind w:left="0" w:firstLine="851"/>
        <w:jc w:val="both"/>
        <w:rPr>
          <w:rFonts w:ascii="Times New Roman" w:hAnsi="Times New Roman"/>
          <w:color w:val="000000"/>
          <w:sz w:val="28"/>
          <w:szCs w:val="28"/>
        </w:rPr>
      </w:pPr>
      <w:r w:rsidRPr="00C12025">
        <w:rPr>
          <w:rFonts w:ascii="Times New Roman" w:hAnsi="Times New Roman"/>
          <w:color w:val="000000"/>
          <w:sz w:val="28"/>
          <w:szCs w:val="28"/>
        </w:rPr>
        <w:t xml:space="preserve">в широком смысле </w:t>
      </w:r>
      <w:r>
        <w:rPr>
          <w:rFonts w:ascii="Times New Roman" w:hAnsi="Times New Roman"/>
          <w:b/>
          <w:bCs/>
          <w:color w:val="000000"/>
          <w:sz w:val="28"/>
          <w:szCs w:val="28"/>
        </w:rPr>
        <w:t>–</w:t>
      </w:r>
      <w:r>
        <w:rPr>
          <w:rFonts w:ascii="Times New Roman" w:hAnsi="Times New Roman"/>
          <w:color w:val="000000"/>
          <w:sz w:val="28"/>
          <w:szCs w:val="28"/>
        </w:rPr>
        <w:t xml:space="preserve">- </w:t>
      </w:r>
      <w:r w:rsidRPr="00C12025">
        <w:rPr>
          <w:rFonts w:ascii="Times New Roman" w:hAnsi="Times New Roman"/>
          <w:color w:val="000000"/>
          <w:sz w:val="28"/>
          <w:szCs w:val="28"/>
        </w:rPr>
        <w:t>преследование и массовое уничтожение нацистами</w:t>
      </w:r>
      <w:r>
        <w:rPr>
          <w:rFonts w:ascii="Times New Roman" w:hAnsi="Times New Roman"/>
          <w:color w:val="000000"/>
          <w:sz w:val="28"/>
          <w:szCs w:val="28"/>
        </w:rPr>
        <w:t xml:space="preserve"> </w:t>
      </w:r>
      <w:r w:rsidRPr="00C12025">
        <w:rPr>
          <w:rFonts w:ascii="Times New Roman" w:hAnsi="Times New Roman"/>
          <w:color w:val="000000"/>
          <w:sz w:val="28"/>
          <w:szCs w:val="28"/>
        </w:rPr>
        <w:t>представителей различных этнических и</w:t>
      </w:r>
      <w:r>
        <w:rPr>
          <w:rFonts w:ascii="Times New Roman" w:hAnsi="Times New Roman"/>
          <w:color w:val="000000"/>
          <w:sz w:val="28"/>
          <w:szCs w:val="28"/>
        </w:rPr>
        <w:t xml:space="preserve"> </w:t>
      </w:r>
      <w:r w:rsidRPr="00C12025">
        <w:rPr>
          <w:rFonts w:ascii="Times New Roman" w:hAnsi="Times New Roman"/>
          <w:color w:val="000000"/>
          <w:sz w:val="28"/>
          <w:szCs w:val="28"/>
        </w:rPr>
        <w:t>социальных групп (советских</w:t>
      </w:r>
      <w:r w:rsidR="00681599">
        <w:rPr>
          <w:rFonts w:ascii="Times New Roman" w:hAnsi="Times New Roman"/>
          <w:color w:val="000000"/>
          <w:sz w:val="28"/>
          <w:szCs w:val="28"/>
        </w:rPr>
        <w:t xml:space="preserve"> </w:t>
      </w:r>
      <w:r w:rsidRPr="00681599">
        <w:rPr>
          <w:rFonts w:ascii="Times New Roman" w:hAnsi="Times New Roman"/>
          <w:color w:val="000000"/>
          <w:sz w:val="28"/>
          <w:szCs w:val="28"/>
        </w:rPr>
        <w:t>военнопленных, поляков, евреев, цыган, безнадёжно больных и инвалидов и др.) в период существования нацистской Германии.</w:t>
      </w:r>
    </w:p>
    <w:p w:rsidR="0041209D"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 xml:space="preserve">Таким образом, вышеизложенное содержание позволяет сделать вывод о важности представленных характеристик основных понятий. Данные понятия в </w:t>
      </w:r>
      <w:r w:rsidRPr="008418EF">
        <w:rPr>
          <w:rFonts w:ascii="Times New Roman" w:hAnsi="Times New Roman"/>
          <w:color w:val="000000"/>
          <w:sz w:val="28"/>
          <w:szCs w:val="28"/>
        </w:rPr>
        <w:lastRenderedPageBreak/>
        <w:t>большей степени относятся к категории юридических и находятся во взаимной зависимости друг от друга. Однако, они имеют непосредственную связь с нашей темой, а значит могут быть полезны для дальнейшего исследования.</w:t>
      </w:r>
    </w:p>
    <w:p w:rsidR="00681599" w:rsidRPr="008418EF" w:rsidRDefault="00681599" w:rsidP="00C12025">
      <w:pPr>
        <w:spacing w:after="0" w:line="240" w:lineRule="auto"/>
        <w:ind w:firstLine="708"/>
        <w:jc w:val="both"/>
        <w:rPr>
          <w:rFonts w:ascii="Times New Roman" w:hAnsi="Times New Roman"/>
          <w:color w:val="000000"/>
          <w:sz w:val="28"/>
          <w:szCs w:val="28"/>
        </w:rPr>
      </w:pPr>
    </w:p>
    <w:p w:rsidR="0041209D" w:rsidRPr="008418EF" w:rsidRDefault="0041209D" w:rsidP="00C12025">
      <w:pPr>
        <w:spacing w:after="0" w:line="240" w:lineRule="auto"/>
        <w:ind w:firstLine="708"/>
        <w:jc w:val="both"/>
        <w:rPr>
          <w:rFonts w:ascii="Times New Roman" w:hAnsi="Times New Roman"/>
          <w:color w:val="000000"/>
          <w:sz w:val="28"/>
          <w:szCs w:val="28"/>
        </w:rPr>
      </w:pPr>
      <w:r>
        <w:rPr>
          <w:rFonts w:ascii="Times New Roman" w:hAnsi="Times New Roman"/>
          <w:b/>
          <w:bCs/>
          <w:color w:val="000000"/>
          <w:sz w:val="28"/>
          <w:szCs w:val="28"/>
        </w:rPr>
        <w:t>1.</w:t>
      </w:r>
      <w:r w:rsidRPr="008418EF">
        <w:rPr>
          <w:rFonts w:ascii="Times New Roman" w:hAnsi="Times New Roman"/>
          <w:b/>
          <w:bCs/>
          <w:color w:val="000000"/>
          <w:sz w:val="28"/>
          <w:szCs w:val="28"/>
        </w:rPr>
        <w:t>2. Обзор литературы по Нюрнбергскому процессу (характеристика итогов)</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С целью более глубокого изучения данной темы и расширения кругозора по её познанию, представляется необходимым исследовать дополнительные источники литературы и периодической печати.</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Исследование темы по Нюрнбергскому процессу берет свое начало с советской эпохи. Так, в работе кандидата исторических наук Н.С. Лебедевой «Подготовка Нюрнбергского процесса» раскрывается основная миссия судебного процесса. Автор указывает, на то, что «он как бы венчал собой победу над фашизмом. То был поистине Международный процесс – Трибунал выражал волю не только народов 23 стран, подписавших Лондонское соглашение или присоединившихся к нему, но и всего прогрессивного человечества».</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А вот уже конкретные фаты из материалов процесса нам представляет В. Величко. В своей работе он отмечает, что заседавший в Нюрнберге Международный военный трибунал в соответствии с Лондонским соглашением был сформирован из представителей четырех великих держав: СССР, США, Великобритании, Франции. Каждая из четырех стран-участниц Лондонского соглашения направила на процесс своих обвинителей, их заместителей и помощников. Советскую делегацию возглавил Р.А. Руденко, занимавший в то время пост генерального прокурора УССР, а американскую – член федерального верховного суда Р. Джексон</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Являясь очевидцем и участником Нюрнбергского процесса, Рогинский М.Ю. в своих воспоминаниях отмечал, что Главный об</w:t>
      </w:r>
      <w:r>
        <w:rPr>
          <w:rFonts w:ascii="Times New Roman" w:hAnsi="Times New Roman"/>
          <w:color w:val="000000"/>
          <w:sz w:val="28"/>
          <w:szCs w:val="28"/>
        </w:rPr>
        <w:t xml:space="preserve">винитель от США Роберт Джексон </w:t>
      </w:r>
      <w:r>
        <w:rPr>
          <w:rFonts w:ascii="Times New Roman" w:hAnsi="Times New Roman"/>
          <w:color w:val="000000"/>
          <w:sz w:val="28"/>
          <w:szCs w:val="28"/>
          <w:shd w:val="clear" w:color="auto" w:fill="FFFFFF"/>
        </w:rPr>
        <w:t>–</w:t>
      </w:r>
      <w:r w:rsidRPr="008418EF">
        <w:rPr>
          <w:rFonts w:ascii="Times New Roman" w:hAnsi="Times New Roman"/>
          <w:color w:val="000000"/>
          <w:sz w:val="28"/>
          <w:szCs w:val="28"/>
        </w:rPr>
        <w:t xml:space="preserve"> способный юрист и видный политический деятель, человек незаурядного ума и высокой культуры, был искренне и глубоко возмущен преступлениями гитлеровцев и по мере своих сил способствовал их разоблачению. В своей книге М.Ю. Рогинский дословно приводит слова Р. Джексона: «Преступления совершались в таких масштабах, каких не знала история человечества - была создана индустрия истребления людей. Эти преступления затопили мир кровью и отбросили цивилизацию на столетия назад» Нюрнбергский процесс., М., 1987, т.1, Знакомясь с материалами книги, понимаешь, что не представители правительств стран антигитлеровской коалиции судили на Нюрнбергском процессе нацистских преступников, а все человечество ставило точку в истории этой ужасной войны. Мир пытался разобраться в причинах страшных бедствий, пережитых им.</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Несомненный интерес для многих историков представляет непосредственное изучение подготовки Нюрнбергского процесса и вопросов наказания главных военных преступников. По этой теме очень много не только литературы, но и периодических изданий. Наибольший интерес представляют работы Н.С. Лебедевой. В своих статьях она поднимает проблемы, как и подготовки Нюрнбергского процесса, так и самого процесса.</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lastRenderedPageBreak/>
        <w:t>Большой вклад в изучение Нюрнбергского процесса внесли также работы доктора юридических наук А.И. Полторака. Он анализирует устав и приговор Нюрнбергского трибунала не с исторической точки зрения, а с точки зрения Международного права, прослеживает становление в международном праве нормы, признающей агрессию тягчайшим преступлением.</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На скамье подсудимых, констатирует автор, оказалась почти вся нацистская правящая верхушка. Все подсудимые, представшие перед Международным трибуналом, обвинялись в том, что, преследуя цель установления мирового господства Германии, планировали, готовили и развязывали агрессивные войны, т.е в преступлениях против мира; они обвинялись в убийствах и истязаниях военнопленных и мирных жителей оккупированных территорий, угоне гражданского населения в Германию на принудительные работы, убийствах заложников, разграблении общественной и частной собственности, бесчисленных разорениях, неоправданных военной необходимостью, т.е. в военных преступлениях; в массовом истреблении, порабощении, ссылках и других жестокостях, совершенных в отношении гражданского населения по политическим, расовым или религиозным мотивам, т.е преступлениях против человечности.</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А.И. Полторака подчеркивает, что все, без исключения обвиняемые на Нюрнбергском процессе пользовались такими процессуальными гарантиями, такими возможностями для защиты, которые никогда не существовали не только в судах «третьего рейха», но которых не знала буржуазная юстиция во многих западных странах. За месяц до начала процесса каждому из них было вручено обвинительное заключение на немецком языке; каждый обвиняемый имел защитника – немецкого адвоката, в большинстве случаев выбранного по желанию; подсудимым была предоставлена возможность давать объяснения Трибуналу, ходатайствовать о вызове свидетелей и истребовании документов, подвергать допросу свидетелей обвинения, выступать перед судом с последним словом после заключительных речей обвинителей.</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 xml:space="preserve">Немалая работа была проделана Секретариатом и для обеспечения всех необходимых условий для слушания дела. Процесс проходил на четырёх языках, что потребовало отработки системы синхронного перевода. Привычная в наши дни, в </w:t>
      </w:r>
      <w:smartTag w:uri="urn:schemas-microsoft-com:office:smarttags" w:element="metricconverter">
        <w:smartTagPr>
          <w:attr w:name="ProductID" w:val="1946 г"/>
        </w:smartTagPr>
        <w:r w:rsidRPr="008418EF">
          <w:rPr>
            <w:rFonts w:ascii="Times New Roman" w:hAnsi="Times New Roman"/>
            <w:color w:val="000000"/>
            <w:sz w:val="28"/>
            <w:szCs w:val="28"/>
          </w:rPr>
          <w:t>1945 г</w:t>
        </w:r>
      </w:smartTag>
      <w:r w:rsidRPr="008418EF">
        <w:rPr>
          <w:rFonts w:ascii="Times New Roman" w:hAnsi="Times New Roman"/>
          <w:color w:val="000000"/>
          <w:sz w:val="28"/>
          <w:szCs w:val="28"/>
        </w:rPr>
        <w:t>. она была нововведением. Каждое слово, произносимое любым из участников процесса, фиксировалось. Стенограммы составили почти 40 томов, содержащих 16 тыс. страниц. Заседания записывались и на магнитную плёнку, и на диски. Значительная часть процесса снималась на киноплёнку, а также фотографировалась.</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Нюрнбергский процесс был гласным в самом широком смысле этого слова. Из 403 судебных заседаний не было ни одного закрытого. В зал суда было выдано 60 тыс. пропусков, часть из них получили немцы. Радио, кино, печать помогли "расширить" относительно небольшой зал заседаний, отмечает автор, они дали возможность миллионам людей во всём мире следить за ходом процесса.</w:t>
      </w:r>
    </w:p>
    <w:p w:rsidR="0041209D" w:rsidRPr="008418EF" w:rsidRDefault="0041209D" w:rsidP="008418EF">
      <w:pPr>
        <w:spacing w:after="0" w:line="240" w:lineRule="auto"/>
        <w:jc w:val="both"/>
        <w:rPr>
          <w:rFonts w:ascii="Times New Roman" w:hAnsi="Times New Roman"/>
          <w:color w:val="000000"/>
          <w:sz w:val="28"/>
          <w:szCs w:val="28"/>
        </w:rPr>
      </w:pPr>
      <w:r w:rsidRPr="008418EF">
        <w:rPr>
          <w:rFonts w:ascii="Times New Roman" w:hAnsi="Times New Roman"/>
          <w:color w:val="000000"/>
          <w:sz w:val="28"/>
          <w:szCs w:val="28"/>
        </w:rPr>
        <w:t xml:space="preserve">Естественно, что на процессе, где исследовались факты и события двух десятилетий и где рассматривались преступления, совершённые на двух континентах, решающая роль принадлежала документам. Стенограммы </w:t>
      </w:r>
      <w:r w:rsidRPr="008418EF">
        <w:rPr>
          <w:rFonts w:ascii="Times New Roman" w:hAnsi="Times New Roman"/>
          <w:color w:val="000000"/>
          <w:sz w:val="28"/>
          <w:szCs w:val="28"/>
        </w:rPr>
        <w:lastRenderedPageBreak/>
        <w:t>совещаний у Гитлера, приказы главного командования вермахта, различные инструкции, тысячи других документов из архивов рейхсканцелярии, министерства иностранных дел, военных штабов, личных архивов подсудимых, "деловые" бумаги германских концернов легли на стол Международного военного трибунала. Они заговорили столь убедительным языком, что подсудимые не могли противопоставить им сколько-нибудь весомых контраргументов. "...Обвинение против подсудимых, - констатировалось в Приговоре Трибунала, - базируется в большей степени на документах, составленных ими самими, аутентичность которых не оспаривалась, за исключением одного или двух случаев". Документы обвинения, представленные на процессе, неопровержимо свидетельствовали о том, что все акты фашистской агрессии планировались и подготавливались задолго до их осуществления.</w:t>
      </w:r>
    </w:p>
    <w:p w:rsidR="0041209D" w:rsidRPr="008418EF" w:rsidRDefault="0041209D" w:rsidP="00681599">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Подсудимые и их защита с рвением брались за организацию различных политических провокаций. Чтобы затянуть процесс, они добивались вызова всё новых и новых свидетелей.Но вот спустя полгода после начала процесса с заключительными речами выступают обвинители. Их речи отмечены единодушием, которое не смог поколебать переход в наступление реакции по обе стороны Атлантики. Оценка лиц и фактов в соответствии с нормами международного права и морали, требование наказания военных преступников одинаково звучали в речах всех обвинителей.</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К 31 августа судебное следствие было завершено и предоставлено последнее слово подсудимым. Через месяц в течение двух дней, час за часом, сменяя друг друга, члены высокого Суда зачитывали этот исторический документ. Первого октября на последнем, 403-м заседании председателем Трибунала приговор был объявлен каждому обвиняемому в отдельности.</w:t>
      </w:r>
    </w:p>
    <w:p w:rsidR="0041209D" w:rsidRPr="008418EF" w:rsidRDefault="0041209D" w:rsidP="008418EF">
      <w:pPr>
        <w:spacing w:after="0" w:line="240" w:lineRule="auto"/>
        <w:jc w:val="both"/>
        <w:rPr>
          <w:rFonts w:ascii="Times New Roman" w:hAnsi="Times New Roman"/>
          <w:color w:val="000000"/>
          <w:sz w:val="28"/>
          <w:szCs w:val="28"/>
        </w:rPr>
      </w:pPr>
      <w:r w:rsidRPr="008418EF">
        <w:rPr>
          <w:rFonts w:ascii="Times New Roman" w:hAnsi="Times New Roman"/>
          <w:color w:val="000000"/>
          <w:sz w:val="28"/>
          <w:szCs w:val="28"/>
        </w:rPr>
        <w:t>Суд Народов приговорил к смертной казни через повешение двенадцать главных военных преступников. К пожизненному заключению - приговорены трое подсудимых; четверо - приговорены к различным срокам тюремного заключения. Трое были по суду большинством голосов оправданы.</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 xml:space="preserve"> Нюрнбергского трибунала был встречен с глубоким удовлетворением всеми народами, заинтересованными в сохранении мира и предотвращении преступлений против человечества. Подавляющее большинство немецкого населения, по данным многочисленных опросов общественного мнения, также считало, что суд в Нюрнберге проводился в соответствии с принятыми нормами международного права, был законным, а его приговор справедливым.</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Таким образом, в литературных источниках и источниках печати, которые мы проанализировали, историческая действительность Нюрнбергского процесса представлена намного шире. Детально и последовательно рассмотрены: материалы процесса, отдельные эпизоды и исторические фактов и т.д. Это позволяет более глубже осмыслить исторические уроки Нюрнбергского процесса, его актуальность и значимость для современного мира.</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Исследования по данной теме, с одной стороны, позволяют рассмотреть Нюрнбергский процесс в историческом плане, а с другой – в юридическом, а также сопоставить материалы и сделать выводы.</w:t>
      </w:r>
    </w:p>
    <w:p w:rsidR="0041209D" w:rsidRPr="008418EF" w:rsidRDefault="0041209D" w:rsidP="00681599">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lastRenderedPageBreak/>
        <w:t>Нюрнбергский процесс фактически подтвердил главный вывод о сущности фашизма, как открытой террористической диктатуре.Военный трибунал перед всем миром раскрыл человеконенавистническую сущность нацизма, его идеологические и политические установки; изобличил преступный характер расовой доктрины гитлеризма, являвшейся идейной основой для подготовки и развязывания агрессивной войны, для массового истребления людей.</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Нюрнбергский процесс со всей убедительностью показал, что фашизм у власти - это война, это разгул жесточайшего массового террора, это геноцид в отношении славянских и других народов, это уничтожение миллионов ни в чём не повинных людей. Он наглядно и убедительно продемонстрировал всю опасность возрождения фашизма для судеб мира и по праву вошёл в историю как процесс антифашистский.</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Суд Народов явился одной из важнейших вех на пути развития прогрессивных принципов международно - правовых соглашений, положил начало формированию "нюрнбергского права", т. е. системы юридических норм, которые призваны охранять мир, вести борьбу с агрессией, как с величайшим преступлением, а в случае, если она развязана, осуществлять защиту жертв войны и привлекать к ответственности виновников агрессии и военных преступников.</w:t>
      </w:r>
    </w:p>
    <w:p w:rsidR="0041209D" w:rsidRPr="008418EF" w:rsidRDefault="0041209D" w:rsidP="008418EF">
      <w:pPr>
        <w:spacing w:after="0" w:line="240" w:lineRule="auto"/>
        <w:jc w:val="both"/>
        <w:rPr>
          <w:rFonts w:ascii="Times New Roman" w:hAnsi="Times New Roman"/>
          <w:color w:val="000000"/>
          <w:sz w:val="28"/>
          <w:szCs w:val="28"/>
        </w:rPr>
      </w:pPr>
      <w:r w:rsidRPr="008418EF">
        <w:rPr>
          <w:rFonts w:ascii="Times New Roman" w:hAnsi="Times New Roman"/>
          <w:color w:val="000000"/>
          <w:sz w:val="28"/>
          <w:szCs w:val="28"/>
        </w:rPr>
        <w:t>"Война, - подчёркивается в приговоре суда, - по самому своему существу - зло. Её последствия не ограничены одними только воюющими странами, но затрагивают весь мир. Поэтому развязывание агрессивной войны является не просто преступлением международного характера - оно является тягчайшим международным преступлением, которое отличается от других военных преступлений только тем, что содержит в себе в сконцентрированном виде зло, содержащееся в каждом из остальных".</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В Нюрнберге впервые в истории, как уголовные преступники, были наказаны государственные руководители, виновные в подготовке, развязывании и ведении агрессивной войны, претворён в жизнь принцип, гласящий: "положение в качестве главы государства или руководящего чиновника правительственных ведомств, равно как и то, что они действовали по распоряжению правительства или выполняли преступный приказ, не является основанием к освобождению от ответственности". Трибунал подчеркнул, что преступления против международного права совершаются людьми, а не абстрактными категориями, и только путём наказания отдельных лиц, совершающих такие преступления, могут быть соблюдены нормы международного права.</w:t>
      </w:r>
    </w:p>
    <w:p w:rsidR="0041209D" w:rsidRPr="008418EF" w:rsidRDefault="0041209D" w:rsidP="00C12025">
      <w:pPr>
        <w:spacing w:after="0" w:line="240" w:lineRule="auto"/>
        <w:ind w:firstLine="708"/>
        <w:jc w:val="both"/>
        <w:rPr>
          <w:rFonts w:ascii="Times New Roman" w:hAnsi="Times New Roman"/>
          <w:color w:val="000000"/>
          <w:sz w:val="28"/>
          <w:szCs w:val="28"/>
        </w:rPr>
      </w:pPr>
      <w:r w:rsidRPr="008418EF">
        <w:rPr>
          <w:rFonts w:ascii="Times New Roman" w:hAnsi="Times New Roman"/>
          <w:color w:val="000000"/>
          <w:sz w:val="28"/>
          <w:szCs w:val="28"/>
        </w:rPr>
        <w:t>Таким образом, характеризуя Нюрнбергский процесс в рамках итогов Второй мировой войны, можно сделать вывод, что опыт, который получило человечество после войны, сегодня вновь напоминает нам о том, что необходимо вновь соединить усилия, чтобы ликвидировать смертельную опасность ядерного самоуничтожения человечества. Для тех же, кто забывает уроки истории, кто преднамеренно предаёт их забвению, грозным предостережением звучит приговор Нюрнбергского трибунала. Он и сегодня служит делу мира и зовёт нас к бдительности.</w:t>
      </w:r>
    </w:p>
    <w:p w:rsidR="0041209D" w:rsidRPr="00DD08CB" w:rsidRDefault="0041209D" w:rsidP="00500698">
      <w:pPr>
        <w:spacing w:after="0" w:line="240" w:lineRule="auto"/>
        <w:jc w:val="both"/>
        <w:rPr>
          <w:rFonts w:ascii="Times New Roman" w:hAnsi="Times New Roman"/>
          <w:b/>
          <w:sz w:val="28"/>
          <w:szCs w:val="28"/>
          <w:lang w:eastAsia="ru-RU"/>
        </w:rPr>
      </w:pPr>
    </w:p>
    <w:p w:rsidR="0041209D" w:rsidRDefault="0041209D" w:rsidP="00681599">
      <w:pPr>
        <w:spacing w:after="0" w:line="240" w:lineRule="auto"/>
        <w:jc w:val="both"/>
        <w:outlineLvl w:val="0"/>
        <w:rPr>
          <w:rFonts w:ascii="Times New Roman" w:hAnsi="Times New Roman"/>
          <w:b/>
          <w:sz w:val="28"/>
          <w:szCs w:val="28"/>
          <w:lang w:eastAsia="ru-RU"/>
        </w:rPr>
      </w:pPr>
    </w:p>
    <w:p w:rsidR="0041209D" w:rsidRPr="00C12025" w:rsidRDefault="0041209D" w:rsidP="00707BEF">
      <w:pPr>
        <w:spacing w:after="0" w:line="240" w:lineRule="auto"/>
        <w:ind w:firstLine="708"/>
        <w:jc w:val="both"/>
        <w:outlineLvl w:val="0"/>
        <w:rPr>
          <w:rFonts w:ascii="Times New Roman" w:hAnsi="Times New Roman"/>
          <w:b/>
          <w:color w:val="000000"/>
          <w:sz w:val="28"/>
          <w:szCs w:val="28"/>
        </w:rPr>
      </w:pPr>
      <w:r w:rsidRPr="00C12025">
        <w:rPr>
          <w:rFonts w:ascii="Times New Roman" w:hAnsi="Times New Roman"/>
          <w:b/>
          <w:sz w:val="28"/>
          <w:szCs w:val="28"/>
          <w:lang w:val="en-US" w:eastAsia="ru-RU"/>
        </w:rPr>
        <w:lastRenderedPageBreak/>
        <w:t>II</w:t>
      </w:r>
      <w:r w:rsidRPr="00C12025">
        <w:rPr>
          <w:rFonts w:ascii="Times New Roman" w:hAnsi="Times New Roman"/>
          <w:b/>
          <w:sz w:val="28"/>
          <w:szCs w:val="28"/>
          <w:lang w:eastAsia="ru-RU"/>
        </w:rPr>
        <w:t>.</w:t>
      </w:r>
      <w:r w:rsidRPr="00C12025">
        <w:rPr>
          <w:rFonts w:ascii="Times New Roman" w:hAnsi="Times New Roman"/>
          <w:b/>
          <w:bCs/>
          <w:color w:val="000000"/>
          <w:sz w:val="28"/>
          <w:szCs w:val="28"/>
        </w:rPr>
        <w:t xml:space="preserve"> Нюрнбергский процесс на страницах учебников истории </w:t>
      </w:r>
    </w:p>
    <w:p w:rsidR="0041209D" w:rsidRPr="00C12025" w:rsidRDefault="0041209D" w:rsidP="00707BEF">
      <w:pPr>
        <w:spacing w:after="0" w:line="240" w:lineRule="auto"/>
        <w:ind w:firstLine="708"/>
        <w:jc w:val="both"/>
        <w:outlineLvl w:val="0"/>
        <w:rPr>
          <w:rFonts w:ascii="Times New Roman" w:hAnsi="Times New Roman"/>
          <w:b/>
          <w:sz w:val="28"/>
          <w:szCs w:val="28"/>
          <w:lang w:eastAsia="ru-RU"/>
        </w:rPr>
      </w:pPr>
      <w:r>
        <w:rPr>
          <w:rFonts w:ascii="Times New Roman" w:hAnsi="Times New Roman"/>
          <w:b/>
          <w:sz w:val="28"/>
          <w:szCs w:val="28"/>
          <w:lang w:eastAsia="ru-RU"/>
        </w:rPr>
        <w:t>2.1.</w:t>
      </w:r>
      <w:r w:rsidRPr="00C12025">
        <w:rPr>
          <w:rFonts w:ascii="Open Sans" w:hAnsi="Open Sans"/>
          <w:b/>
          <w:bCs/>
          <w:color w:val="000000"/>
          <w:sz w:val="27"/>
        </w:rPr>
        <w:t xml:space="preserve"> </w:t>
      </w:r>
      <w:r w:rsidRPr="00C12025">
        <w:rPr>
          <w:rFonts w:ascii="Times New Roman" w:hAnsi="Times New Roman"/>
          <w:b/>
          <w:bCs/>
          <w:color w:val="000000"/>
          <w:sz w:val="28"/>
          <w:szCs w:val="28"/>
        </w:rPr>
        <w:t>Изучение и анализ учебной литературы по проблеме исследования</w:t>
      </w:r>
    </w:p>
    <w:p w:rsidR="0041209D" w:rsidRPr="00C12025" w:rsidRDefault="0041209D" w:rsidP="00C12025">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Сегодня в российских учебниках тема итогов Второй мировой войны выдвигает на первый план не триумф победы советского народа над фашистской Германией, а гуманистические идеи: спасение мировой цивилизации, создание условий для жизни человечества и защита общечеловеческих ценностей.</w:t>
      </w:r>
    </w:p>
    <w:p w:rsidR="0041209D" w:rsidRPr="00C12025" w:rsidRDefault="0041209D" w:rsidP="00C12025">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И сегодня не во всех российских школьных учебниках говорится о Нюрнбергском процессе, как акте неотвратимости возмездия за преступления против человечества. Так, например, в учебнике «История России XX - начала XXI века» под редакцией С.П. Карпова о Нюрнбергском процессе нет никакого упоминания, хотя тема Великой Отечественной войны представлена в данном пособии достаточно полно. А в учебнике «История России» для 11-го класса под редакцией А.Ф. Киселёва и В.П. Попова о суде над нацистскими преступниками есть только одна фраза: «По данным, приведённым на Нюрнбергском процессе над нацистскими преступниками, гитлеровцы уничтожили на территории Советского Союза 9 987 000 человек»</w:t>
      </w:r>
    </w:p>
    <w:p w:rsidR="0041209D" w:rsidRPr="00C12025" w:rsidRDefault="0041209D" w:rsidP="00C12025">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Итоги Второй мировой войны в учебнике Н.В. Загладина «Всеобщая история» представлены дважды: в девятом классе основной школы и в одиннадцатом - при окончании курса.</w:t>
      </w:r>
    </w:p>
    <w:p w:rsidR="0041209D" w:rsidRPr="00C12025" w:rsidRDefault="0041209D" w:rsidP="00C12025">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Безусловно, итоги Второй мировой войны оказали огромное влияние на последующую расстановку сил на международной арене, они преподнесли уроки всему человечеству. Последствия этой войны - многомиллионные жертвы, точное число которых до сих пор не названо. Территориальный охват этой войны был настолько впечатляющим, что человечество после её окончания было «расколото» на две противоборствующие друг другу системы: социалистическую и капиталистическую.</w:t>
      </w:r>
    </w:p>
    <w:p w:rsidR="0041209D" w:rsidRPr="00C12025" w:rsidRDefault="0041209D" w:rsidP="00C12025">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И всё же уроки истории не прошли даром, было сделало всё возможное, чтобы в мировом масштабе войны не повторялись. И, несмотря на ежегодные локальные конфликты между государствами, террористические акты и гражданские путчи вот уже более 70 лет, помня о Второй мировой войне и её последствиях для всего мира, человечество избегает мировых войн.</w:t>
      </w:r>
    </w:p>
    <w:p w:rsidR="0041209D" w:rsidRPr="00C12025" w:rsidRDefault="0041209D" w:rsidP="00C12025">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Документальные материалы итогов Второй мировой войны в тексте учебника за 9-ый класс представлены кратко и сжато. Анализируя учебный текст в рамках данной темы, можно выделить итоги Второй мировой войны по следующим позициям</w:t>
      </w:r>
      <w:r>
        <w:rPr>
          <w:rFonts w:ascii="Times New Roman" w:hAnsi="Times New Roman"/>
          <w:color w:val="000000"/>
          <w:sz w:val="28"/>
          <w:szCs w:val="28"/>
        </w:rPr>
        <w:t xml:space="preserve"> это</w:t>
      </w:r>
      <w:r w:rsidRPr="00C12025">
        <w:rPr>
          <w:rFonts w:ascii="Times New Roman" w:hAnsi="Times New Roman"/>
          <w:color w:val="000000"/>
          <w:sz w:val="28"/>
          <w:szCs w:val="28"/>
        </w:rPr>
        <w:t>:</w:t>
      </w:r>
    </w:p>
    <w:p w:rsidR="0041209D" w:rsidRPr="00C12025" w:rsidRDefault="0041209D" w:rsidP="00681599">
      <w:pPr>
        <w:pStyle w:val="a8"/>
        <w:numPr>
          <w:ilvl w:val="0"/>
          <w:numId w:val="21"/>
        </w:numPr>
        <w:tabs>
          <w:tab w:val="clear" w:pos="720"/>
          <w:tab w:val="num" w:pos="284"/>
          <w:tab w:val="left" w:pos="993"/>
        </w:tabs>
        <w:spacing w:after="0" w:line="240" w:lineRule="auto"/>
        <w:ind w:left="0" w:firstLine="709"/>
        <w:jc w:val="both"/>
        <w:rPr>
          <w:rFonts w:ascii="Times New Roman" w:hAnsi="Times New Roman"/>
          <w:color w:val="000000"/>
          <w:sz w:val="28"/>
          <w:szCs w:val="28"/>
        </w:rPr>
      </w:pPr>
      <w:r w:rsidRPr="00C12025">
        <w:rPr>
          <w:rFonts w:ascii="Times New Roman" w:hAnsi="Times New Roman"/>
          <w:color w:val="000000"/>
          <w:sz w:val="28"/>
          <w:szCs w:val="28"/>
        </w:rPr>
        <w:t>победа над державами, вставшими на путь откровенной агрессии и</w:t>
      </w:r>
      <w:r>
        <w:rPr>
          <w:rFonts w:ascii="Times New Roman" w:hAnsi="Times New Roman"/>
          <w:color w:val="000000"/>
          <w:sz w:val="28"/>
          <w:szCs w:val="28"/>
        </w:rPr>
        <w:t xml:space="preserve"> </w:t>
      </w:r>
      <w:r w:rsidRPr="00C12025">
        <w:rPr>
          <w:rFonts w:ascii="Times New Roman" w:hAnsi="Times New Roman"/>
          <w:color w:val="000000"/>
          <w:sz w:val="28"/>
          <w:szCs w:val="28"/>
        </w:rPr>
        <w:t>пренебрегшими нормами международного права;</w:t>
      </w:r>
    </w:p>
    <w:p w:rsidR="0041209D" w:rsidRPr="00C12025" w:rsidRDefault="0041209D" w:rsidP="00681599">
      <w:pPr>
        <w:pStyle w:val="a8"/>
        <w:numPr>
          <w:ilvl w:val="0"/>
          <w:numId w:val="21"/>
        </w:numPr>
        <w:tabs>
          <w:tab w:val="left" w:pos="993"/>
        </w:tabs>
        <w:spacing w:after="0" w:line="240" w:lineRule="auto"/>
        <w:ind w:hanging="11"/>
        <w:jc w:val="both"/>
        <w:rPr>
          <w:rFonts w:ascii="Times New Roman" w:hAnsi="Times New Roman"/>
          <w:color w:val="000000"/>
          <w:sz w:val="28"/>
          <w:szCs w:val="28"/>
        </w:rPr>
      </w:pPr>
      <w:r w:rsidRPr="00C12025">
        <w:rPr>
          <w:rFonts w:ascii="Times New Roman" w:hAnsi="Times New Roman"/>
          <w:color w:val="000000"/>
          <w:sz w:val="28"/>
          <w:szCs w:val="28"/>
        </w:rPr>
        <w:t>поражение</w:t>
      </w:r>
      <w:r>
        <w:rPr>
          <w:rFonts w:ascii="Times New Roman" w:hAnsi="Times New Roman"/>
          <w:color w:val="000000"/>
          <w:sz w:val="28"/>
          <w:szCs w:val="28"/>
        </w:rPr>
        <w:t xml:space="preserve"> </w:t>
      </w:r>
      <w:r w:rsidRPr="00C12025">
        <w:rPr>
          <w:rFonts w:ascii="Times New Roman" w:hAnsi="Times New Roman"/>
          <w:color w:val="000000"/>
          <w:sz w:val="28"/>
          <w:szCs w:val="28"/>
        </w:rPr>
        <w:t>политики воинствующего</w:t>
      </w:r>
      <w:r>
        <w:rPr>
          <w:rFonts w:ascii="Times New Roman" w:hAnsi="Times New Roman"/>
          <w:color w:val="000000"/>
          <w:sz w:val="28"/>
          <w:szCs w:val="28"/>
        </w:rPr>
        <w:t xml:space="preserve"> </w:t>
      </w:r>
      <w:r w:rsidRPr="00C12025">
        <w:rPr>
          <w:rFonts w:ascii="Times New Roman" w:hAnsi="Times New Roman"/>
          <w:color w:val="000000"/>
          <w:sz w:val="28"/>
          <w:szCs w:val="28"/>
        </w:rPr>
        <w:t>национализма и расизма,</w:t>
      </w:r>
    </w:p>
    <w:p w:rsidR="0041209D" w:rsidRPr="00C12025" w:rsidRDefault="0041209D" w:rsidP="00681599">
      <w:pPr>
        <w:numPr>
          <w:ilvl w:val="0"/>
          <w:numId w:val="21"/>
        </w:numPr>
        <w:tabs>
          <w:tab w:val="left" w:pos="993"/>
        </w:tabs>
        <w:spacing w:after="0" w:line="240" w:lineRule="auto"/>
        <w:ind w:hanging="11"/>
        <w:jc w:val="both"/>
        <w:rPr>
          <w:rFonts w:ascii="Times New Roman" w:hAnsi="Times New Roman"/>
          <w:color w:val="000000"/>
          <w:sz w:val="28"/>
          <w:szCs w:val="28"/>
        </w:rPr>
      </w:pPr>
      <w:r w:rsidRPr="00C12025">
        <w:rPr>
          <w:rFonts w:ascii="Times New Roman" w:hAnsi="Times New Roman"/>
          <w:color w:val="000000"/>
          <w:sz w:val="28"/>
          <w:szCs w:val="28"/>
        </w:rPr>
        <w:t>воплощенном в идеологии фашизма;</w:t>
      </w:r>
    </w:p>
    <w:p w:rsidR="0041209D" w:rsidRPr="00D01E36" w:rsidRDefault="0041209D" w:rsidP="00681599">
      <w:pPr>
        <w:pStyle w:val="a8"/>
        <w:numPr>
          <w:ilvl w:val="0"/>
          <w:numId w:val="21"/>
        </w:numPr>
        <w:tabs>
          <w:tab w:val="clear" w:pos="720"/>
          <w:tab w:val="num" w:pos="0"/>
          <w:tab w:val="left" w:pos="993"/>
        </w:tabs>
        <w:spacing w:after="0" w:line="240" w:lineRule="auto"/>
        <w:ind w:left="0" w:firstLine="709"/>
        <w:jc w:val="both"/>
        <w:rPr>
          <w:rFonts w:ascii="Times New Roman" w:hAnsi="Times New Roman"/>
          <w:color w:val="000000"/>
          <w:sz w:val="28"/>
          <w:szCs w:val="28"/>
        </w:rPr>
      </w:pPr>
      <w:r w:rsidRPr="00D01E36">
        <w:rPr>
          <w:rFonts w:ascii="Times New Roman" w:hAnsi="Times New Roman"/>
          <w:color w:val="000000"/>
          <w:sz w:val="28"/>
          <w:szCs w:val="28"/>
        </w:rPr>
        <w:t>признание значимости таких ценностей, как гуманизм, свобода и равноправие народов, универсальность единых для всех международно-правовых норм;</w:t>
      </w:r>
    </w:p>
    <w:p w:rsidR="0041209D" w:rsidRPr="006427A6" w:rsidRDefault="0041209D" w:rsidP="00681599">
      <w:pPr>
        <w:pStyle w:val="a8"/>
        <w:numPr>
          <w:ilvl w:val="0"/>
          <w:numId w:val="21"/>
        </w:numPr>
        <w:tabs>
          <w:tab w:val="clear" w:pos="720"/>
          <w:tab w:val="left" w:pos="993"/>
        </w:tabs>
        <w:spacing w:after="0" w:line="240" w:lineRule="auto"/>
        <w:ind w:left="0" w:firstLine="709"/>
        <w:jc w:val="both"/>
        <w:rPr>
          <w:rFonts w:ascii="Times New Roman" w:hAnsi="Times New Roman"/>
          <w:color w:val="000000"/>
          <w:sz w:val="28"/>
          <w:szCs w:val="28"/>
        </w:rPr>
      </w:pPr>
      <w:r w:rsidRPr="00C12025">
        <w:rPr>
          <w:rFonts w:ascii="Times New Roman" w:hAnsi="Times New Roman"/>
          <w:color w:val="000000"/>
          <w:sz w:val="28"/>
          <w:szCs w:val="28"/>
        </w:rPr>
        <w:t>личная ответственность лидеров государств – агрессоров за</w:t>
      </w:r>
      <w:r>
        <w:rPr>
          <w:rFonts w:ascii="Times New Roman" w:hAnsi="Times New Roman"/>
          <w:color w:val="000000"/>
          <w:sz w:val="28"/>
          <w:szCs w:val="28"/>
        </w:rPr>
        <w:t xml:space="preserve"> </w:t>
      </w:r>
      <w:r w:rsidRPr="006427A6">
        <w:rPr>
          <w:rFonts w:ascii="Times New Roman" w:hAnsi="Times New Roman"/>
          <w:color w:val="000000"/>
          <w:sz w:val="28"/>
          <w:szCs w:val="28"/>
        </w:rPr>
        <w:t>преступления против человечества;</w:t>
      </w:r>
    </w:p>
    <w:p w:rsidR="0041209D" w:rsidRPr="00C12025" w:rsidRDefault="0041209D" w:rsidP="00681599">
      <w:pPr>
        <w:pStyle w:val="a8"/>
        <w:numPr>
          <w:ilvl w:val="0"/>
          <w:numId w:val="21"/>
        </w:numPr>
        <w:tabs>
          <w:tab w:val="clear" w:pos="720"/>
          <w:tab w:val="num" w:pos="0"/>
          <w:tab w:val="left" w:pos="993"/>
        </w:tabs>
        <w:spacing w:after="0" w:line="240" w:lineRule="auto"/>
        <w:ind w:left="0" w:firstLine="698"/>
        <w:jc w:val="both"/>
        <w:rPr>
          <w:rFonts w:ascii="Times New Roman" w:hAnsi="Times New Roman"/>
          <w:color w:val="000000"/>
          <w:sz w:val="28"/>
          <w:szCs w:val="28"/>
        </w:rPr>
      </w:pPr>
      <w:r w:rsidRPr="00C12025">
        <w:rPr>
          <w:rFonts w:ascii="Times New Roman" w:hAnsi="Times New Roman"/>
          <w:color w:val="000000"/>
          <w:sz w:val="28"/>
          <w:szCs w:val="28"/>
        </w:rPr>
        <w:lastRenderedPageBreak/>
        <w:t>подрыв основ существования колониальных империй и</w:t>
      </w:r>
      <w:r>
        <w:rPr>
          <w:rFonts w:ascii="Times New Roman" w:hAnsi="Times New Roman"/>
          <w:color w:val="000000"/>
          <w:sz w:val="28"/>
          <w:szCs w:val="28"/>
        </w:rPr>
        <w:t xml:space="preserve"> </w:t>
      </w:r>
      <w:r w:rsidRPr="00C12025">
        <w:rPr>
          <w:rFonts w:ascii="Times New Roman" w:hAnsi="Times New Roman"/>
          <w:color w:val="000000"/>
          <w:sz w:val="28"/>
          <w:szCs w:val="28"/>
        </w:rPr>
        <w:t>предоставление прав народам колониальных стран на сам</w:t>
      </w:r>
      <w:r>
        <w:rPr>
          <w:rFonts w:ascii="Times New Roman" w:hAnsi="Times New Roman"/>
          <w:color w:val="000000"/>
          <w:sz w:val="28"/>
          <w:szCs w:val="28"/>
        </w:rPr>
        <w:t>остоятельный выбор своей судьбы;</w:t>
      </w:r>
    </w:p>
    <w:p w:rsidR="0041209D" w:rsidRPr="00D01E36" w:rsidRDefault="0041209D" w:rsidP="00681599">
      <w:pPr>
        <w:pStyle w:val="a8"/>
        <w:numPr>
          <w:ilvl w:val="0"/>
          <w:numId w:val="21"/>
        </w:numPr>
        <w:tabs>
          <w:tab w:val="clear" w:pos="720"/>
          <w:tab w:val="num" w:pos="426"/>
          <w:tab w:val="left" w:pos="993"/>
        </w:tabs>
        <w:spacing w:after="0" w:line="240" w:lineRule="auto"/>
        <w:ind w:left="0" w:firstLine="709"/>
        <w:jc w:val="both"/>
        <w:rPr>
          <w:rFonts w:ascii="Times New Roman" w:hAnsi="Times New Roman"/>
          <w:color w:val="000000"/>
          <w:sz w:val="28"/>
          <w:szCs w:val="28"/>
        </w:rPr>
      </w:pPr>
      <w:r w:rsidRPr="00D01E36">
        <w:rPr>
          <w:rFonts w:ascii="Times New Roman" w:hAnsi="Times New Roman"/>
          <w:color w:val="000000"/>
          <w:sz w:val="28"/>
          <w:szCs w:val="28"/>
        </w:rPr>
        <w:t>демонстрация международной солидарности и способности к сотрудничеству при возникновении общей для всех государств угрозы.</w:t>
      </w:r>
    </w:p>
    <w:p w:rsidR="0041209D" w:rsidRPr="00C12025" w:rsidRDefault="0041209D" w:rsidP="00C12025">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Итоги Второй мировой войны представлены практически по тем же позициям и дополнены статистическими цифрами человеческих потерь, которые понесли: Китай, СССР, Польша, Югославия.</w:t>
      </w:r>
    </w:p>
    <w:p w:rsidR="0041209D" w:rsidRPr="00C12025" w:rsidRDefault="0041209D" w:rsidP="006427A6">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Как итог войны, на страницах учебника Всеобщей истории выдвинута гуманистическая идея предупреждения и осознания человечеством опасности и бдительности к политике тех стран, которые игнорируют международные правовые нормы и обязательства.</w:t>
      </w:r>
    </w:p>
    <w:p w:rsidR="0041209D" w:rsidRPr="00C12025" w:rsidRDefault="0041209D" w:rsidP="006427A6">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С одной стороны, на страницах учебников прописаны итоги Второй мировой войны, а с другой – они вызывают много вопросов, прежде всего, связанных с адекватным ответом на небывалые в мировой истории злодеяния фашистов.</w:t>
      </w:r>
    </w:p>
    <w:p w:rsidR="0041209D" w:rsidRPr="00C12025" w:rsidRDefault="0041209D" w:rsidP="006427A6">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 xml:space="preserve">Так, например, на страницах учебника </w:t>
      </w:r>
      <w:r>
        <w:rPr>
          <w:rFonts w:ascii="Times New Roman" w:hAnsi="Times New Roman"/>
          <w:color w:val="000000"/>
          <w:sz w:val="28"/>
          <w:szCs w:val="28"/>
        </w:rPr>
        <w:t xml:space="preserve">истории </w:t>
      </w:r>
      <w:r w:rsidRPr="00D01E36">
        <w:rPr>
          <w:rFonts w:ascii="Times New Roman" w:hAnsi="Times New Roman"/>
          <w:color w:val="000000"/>
          <w:sz w:val="28"/>
          <w:szCs w:val="28"/>
        </w:rPr>
        <w:t>за 9-ый класс</w:t>
      </w:r>
      <w:r>
        <w:rPr>
          <w:rFonts w:ascii="Times New Roman" w:hAnsi="Times New Roman"/>
          <w:color w:val="000000"/>
          <w:sz w:val="28"/>
          <w:szCs w:val="28"/>
        </w:rPr>
        <w:t xml:space="preserve"> </w:t>
      </w:r>
      <w:r w:rsidRPr="00C12025">
        <w:rPr>
          <w:rFonts w:ascii="Times New Roman" w:hAnsi="Times New Roman"/>
          <w:color w:val="000000"/>
          <w:sz w:val="28"/>
          <w:szCs w:val="28"/>
        </w:rPr>
        <w:t xml:space="preserve">написано всего семь строк о Нюрнбергском процессе: « С ноября 1945 по октябрь </w:t>
      </w:r>
      <w:smartTag w:uri="urn:schemas-microsoft-com:office:smarttags" w:element="metricconverter">
        <w:smartTagPr>
          <w:attr w:name="ProductID" w:val="1946 г"/>
        </w:smartTagPr>
        <w:r w:rsidRPr="00C12025">
          <w:rPr>
            <w:rFonts w:ascii="Times New Roman" w:hAnsi="Times New Roman"/>
            <w:color w:val="000000"/>
            <w:sz w:val="28"/>
            <w:szCs w:val="28"/>
          </w:rPr>
          <w:t>1946 г</w:t>
        </w:r>
      </w:smartTag>
      <w:r w:rsidRPr="00C12025">
        <w:rPr>
          <w:rFonts w:ascii="Times New Roman" w:hAnsi="Times New Roman"/>
          <w:color w:val="000000"/>
          <w:sz w:val="28"/>
          <w:szCs w:val="28"/>
        </w:rPr>
        <w:t>. в городе Нюрнберге, где ранее проводились съезды национал – социалистов, состоялся Международный военный трибунал – судебный процесс над лидерами фашистской Германии. Из них к смертной казни было приговорено двенадцать человек, признанными военными преступниками, три – к пожизненному заключению, четыре – к различным срокам тюремного заключения. Впоследствии оккупационные власти в Германии провели еще ряд судебных процессов и административных расследований. Виновными были признаны 120 тысяч человек».</w:t>
      </w:r>
    </w:p>
    <w:p w:rsidR="0041209D" w:rsidRPr="00C12025" w:rsidRDefault="0041209D" w:rsidP="006427A6">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Данный текст вызывает много вопросов и, прежде всего, связанных с представлением норм Международного права, которое проявило свою яркую суть в вынесение справедливого приговора и заслуженного наказания нацистским преступникам.</w:t>
      </w:r>
    </w:p>
    <w:p w:rsidR="0041209D" w:rsidRPr="00C12025" w:rsidRDefault="0041209D" w:rsidP="006427A6">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Хотелось, чтобы в итогах Второй мировой войны была представлена и роль прокуратуры в судебном процессе, которая довершила военный разгром гитлеровских преступников разгромом моральным и юридическим, создала преграду для возрождения фашизма в будущем. Это был настоящий «суд народов», и поэтому хотелось бы больше ясности в понимании этой важной, на наш взгляд, исторической проблемы.</w:t>
      </w:r>
    </w:p>
    <w:p w:rsidR="0041209D" w:rsidRPr="00954E06" w:rsidRDefault="0041209D" w:rsidP="00954E06">
      <w:pPr>
        <w:spacing w:after="0" w:line="240" w:lineRule="auto"/>
        <w:ind w:firstLine="708"/>
        <w:jc w:val="both"/>
        <w:rPr>
          <w:rFonts w:ascii="Times New Roman" w:hAnsi="Times New Roman"/>
          <w:color w:val="000000"/>
          <w:sz w:val="28"/>
          <w:szCs w:val="28"/>
        </w:rPr>
      </w:pPr>
      <w:r w:rsidRPr="00C12025">
        <w:rPr>
          <w:rFonts w:ascii="Times New Roman" w:hAnsi="Times New Roman"/>
          <w:color w:val="000000"/>
          <w:sz w:val="28"/>
          <w:szCs w:val="28"/>
        </w:rPr>
        <w:t>«Для того, чтобы оценивать историю, ее нужно знать». В этих строчках истина рассматриваемого вопроса</w:t>
      </w:r>
      <w:r>
        <w:rPr>
          <w:rFonts w:ascii="Times New Roman" w:hAnsi="Times New Roman"/>
          <w:color w:val="000000"/>
          <w:sz w:val="28"/>
          <w:szCs w:val="28"/>
        </w:rPr>
        <w:t>.</w:t>
      </w:r>
      <w:r w:rsidRPr="00C12025">
        <w:rPr>
          <w:rFonts w:ascii="Times New Roman" w:hAnsi="Times New Roman"/>
          <w:color w:val="000000"/>
          <w:sz w:val="28"/>
          <w:szCs w:val="28"/>
        </w:rPr>
        <w:t xml:space="preserve"> И сегодня</w:t>
      </w:r>
      <w:r>
        <w:rPr>
          <w:rFonts w:ascii="Times New Roman" w:hAnsi="Times New Roman"/>
          <w:color w:val="000000"/>
          <w:sz w:val="28"/>
          <w:szCs w:val="28"/>
        </w:rPr>
        <w:t>,</w:t>
      </w:r>
      <w:r w:rsidRPr="00C12025">
        <w:rPr>
          <w:rFonts w:ascii="Times New Roman" w:hAnsi="Times New Roman"/>
          <w:color w:val="000000"/>
          <w:sz w:val="28"/>
          <w:szCs w:val="28"/>
        </w:rPr>
        <w:t xml:space="preserve"> мы отталкиваясь, прежде всего, от идеи совместных усилий политиков, историков, деятелей художественной литературы и искусства, пытаемся восстановить историческую память Нюрнбергского процесса, образ «суда народов».</w:t>
      </w:r>
    </w:p>
    <w:p w:rsidR="0041209D" w:rsidRDefault="0041209D" w:rsidP="00707BEF">
      <w:pPr>
        <w:spacing w:after="0" w:line="240" w:lineRule="auto"/>
        <w:ind w:firstLine="708"/>
        <w:jc w:val="both"/>
        <w:outlineLvl w:val="0"/>
        <w:rPr>
          <w:rFonts w:ascii="Times New Roman" w:hAnsi="Times New Roman"/>
          <w:b/>
          <w:sz w:val="28"/>
          <w:szCs w:val="28"/>
          <w:lang w:eastAsia="ru-RU"/>
        </w:rPr>
      </w:pPr>
    </w:p>
    <w:p w:rsidR="0041209D" w:rsidRDefault="0041209D" w:rsidP="00707BEF">
      <w:pPr>
        <w:spacing w:after="0" w:line="240" w:lineRule="auto"/>
        <w:ind w:firstLine="708"/>
        <w:jc w:val="both"/>
        <w:outlineLvl w:val="0"/>
        <w:rPr>
          <w:rFonts w:ascii="Times New Roman" w:hAnsi="Times New Roman"/>
          <w:b/>
          <w:sz w:val="28"/>
          <w:szCs w:val="28"/>
          <w:lang w:eastAsia="ru-RU"/>
        </w:rPr>
      </w:pPr>
    </w:p>
    <w:p w:rsidR="00681599" w:rsidRDefault="00681599" w:rsidP="00707BEF">
      <w:pPr>
        <w:spacing w:after="0" w:line="240" w:lineRule="auto"/>
        <w:ind w:firstLine="708"/>
        <w:jc w:val="both"/>
        <w:outlineLvl w:val="0"/>
        <w:rPr>
          <w:rFonts w:ascii="Times New Roman" w:hAnsi="Times New Roman"/>
          <w:b/>
          <w:sz w:val="28"/>
          <w:szCs w:val="28"/>
          <w:lang w:eastAsia="ru-RU"/>
        </w:rPr>
      </w:pPr>
    </w:p>
    <w:p w:rsidR="0041209D" w:rsidRDefault="0041209D" w:rsidP="00707BEF">
      <w:pPr>
        <w:spacing w:after="0" w:line="240" w:lineRule="auto"/>
        <w:ind w:firstLine="708"/>
        <w:jc w:val="both"/>
        <w:outlineLvl w:val="0"/>
        <w:rPr>
          <w:rFonts w:ascii="Times New Roman" w:hAnsi="Times New Roman"/>
          <w:b/>
          <w:sz w:val="28"/>
          <w:szCs w:val="28"/>
          <w:lang w:eastAsia="ru-RU"/>
        </w:rPr>
      </w:pPr>
    </w:p>
    <w:p w:rsidR="0041209D" w:rsidRPr="006427A6" w:rsidRDefault="0041209D" w:rsidP="00707BEF">
      <w:pPr>
        <w:spacing w:after="0" w:line="240" w:lineRule="auto"/>
        <w:ind w:firstLine="708"/>
        <w:jc w:val="both"/>
        <w:outlineLvl w:val="0"/>
        <w:rPr>
          <w:rFonts w:ascii="Times New Roman" w:hAnsi="Times New Roman"/>
          <w:b/>
          <w:sz w:val="28"/>
          <w:szCs w:val="28"/>
          <w:lang w:eastAsia="ru-RU"/>
        </w:rPr>
      </w:pPr>
      <w:r w:rsidRPr="006427A6">
        <w:rPr>
          <w:rFonts w:ascii="Times New Roman" w:hAnsi="Times New Roman"/>
          <w:b/>
          <w:sz w:val="28"/>
          <w:szCs w:val="28"/>
          <w:lang w:val="en-US" w:eastAsia="ru-RU"/>
        </w:rPr>
        <w:lastRenderedPageBreak/>
        <w:t>III</w:t>
      </w:r>
      <w:r w:rsidRPr="006427A6">
        <w:rPr>
          <w:rFonts w:ascii="Times New Roman" w:hAnsi="Times New Roman"/>
          <w:b/>
          <w:sz w:val="28"/>
          <w:szCs w:val="28"/>
          <w:lang w:eastAsia="ru-RU"/>
        </w:rPr>
        <w:t>. Практическая часть</w:t>
      </w:r>
      <w:r w:rsidRPr="006427A6">
        <w:rPr>
          <w:rFonts w:ascii="Times New Roman" w:hAnsi="Times New Roman"/>
          <w:b/>
          <w:bCs/>
          <w:color w:val="000000"/>
          <w:sz w:val="28"/>
          <w:szCs w:val="28"/>
        </w:rPr>
        <w:t xml:space="preserve"> (Анкетирования обучающихся с цель выяснения уровня знаний по данной теме</w:t>
      </w:r>
      <w:r w:rsidRPr="006427A6">
        <w:rPr>
          <w:rFonts w:ascii="Times New Roman" w:hAnsi="Times New Roman"/>
          <w:b/>
          <w:sz w:val="28"/>
          <w:szCs w:val="28"/>
          <w:lang w:eastAsia="ru-RU"/>
        </w:rPr>
        <w:t>)</w:t>
      </w:r>
    </w:p>
    <w:p w:rsidR="0041209D" w:rsidRPr="006427A6" w:rsidRDefault="0041209D" w:rsidP="006427A6">
      <w:pPr>
        <w:spacing w:after="0" w:line="240" w:lineRule="auto"/>
        <w:ind w:firstLine="708"/>
        <w:jc w:val="both"/>
        <w:rPr>
          <w:rFonts w:ascii="Times New Roman" w:hAnsi="Times New Roman"/>
          <w:color w:val="000000"/>
          <w:sz w:val="28"/>
          <w:szCs w:val="28"/>
        </w:rPr>
      </w:pPr>
      <w:r w:rsidRPr="006427A6">
        <w:rPr>
          <w:rFonts w:ascii="Times New Roman" w:hAnsi="Times New Roman"/>
          <w:color w:val="000000"/>
          <w:sz w:val="28"/>
          <w:szCs w:val="28"/>
        </w:rPr>
        <w:t>На фоне рассмотренных теоретических характеристик основных понятий темы исследования, а также проведенного анализа литературы по истории Нюрнбергскому процесса, представляется целесообразным провести анкетирование обучающихся с целью сбора информации по проблеме исследования, а именно: насколько хорошо обучающиеся знают историю Нюрнбергского процесса.</w:t>
      </w:r>
    </w:p>
    <w:p w:rsidR="0041209D" w:rsidRPr="00954E06" w:rsidRDefault="0041209D" w:rsidP="00954E06">
      <w:pPr>
        <w:ind w:firstLine="708"/>
        <w:jc w:val="both"/>
        <w:rPr>
          <w:rFonts w:ascii="Times New Roman" w:hAnsi="Times New Roman"/>
          <w:sz w:val="28"/>
          <w:szCs w:val="28"/>
        </w:rPr>
      </w:pPr>
      <w:r w:rsidRPr="006427A6">
        <w:rPr>
          <w:rFonts w:ascii="Times New Roman" w:hAnsi="Times New Roman"/>
          <w:color w:val="000000"/>
          <w:sz w:val="28"/>
          <w:szCs w:val="28"/>
        </w:rPr>
        <w:t>На этом этапе нами была разработана анкета, которая позволила увидеть результат знаний обучающихся</w:t>
      </w:r>
      <w:r>
        <w:rPr>
          <w:rFonts w:ascii="Times New Roman" w:hAnsi="Times New Roman"/>
          <w:color w:val="000000"/>
          <w:sz w:val="28"/>
          <w:szCs w:val="28"/>
        </w:rPr>
        <w:t>.</w:t>
      </w:r>
      <w:r w:rsidRPr="00764263">
        <w:t xml:space="preserve"> </w:t>
      </w:r>
      <w:r w:rsidRPr="00764263">
        <w:rPr>
          <w:rFonts w:ascii="Times New Roman" w:hAnsi="Times New Roman"/>
          <w:sz w:val="28"/>
          <w:szCs w:val="28"/>
        </w:rPr>
        <w:t>В ходе социологического  опроса учащихся старших классов</w:t>
      </w:r>
      <w:r>
        <w:rPr>
          <w:rFonts w:ascii="Times New Roman" w:hAnsi="Times New Roman"/>
          <w:sz w:val="28"/>
          <w:szCs w:val="28"/>
        </w:rPr>
        <w:t xml:space="preserve"> я </w:t>
      </w:r>
      <w:r w:rsidRPr="00764263">
        <w:rPr>
          <w:rFonts w:ascii="Times New Roman" w:hAnsi="Times New Roman"/>
          <w:sz w:val="28"/>
          <w:szCs w:val="28"/>
        </w:rPr>
        <w:t xml:space="preserve"> выяснил</w:t>
      </w:r>
      <w:r>
        <w:rPr>
          <w:rFonts w:ascii="Times New Roman" w:hAnsi="Times New Roman"/>
          <w:sz w:val="28"/>
          <w:szCs w:val="28"/>
        </w:rPr>
        <w:t>а</w:t>
      </w:r>
      <w:r w:rsidRPr="00764263">
        <w:rPr>
          <w:rFonts w:ascii="Times New Roman" w:hAnsi="Times New Roman"/>
          <w:sz w:val="28"/>
          <w:szCs w:val="28"/>
        </w:rPr>
        <w:t>, что большинство опрошенных имеют представление о данном явлении, знают некоторые националистические организации в России, негативно относятся к действиям неонацистов, в частности к современным событиям в Украине. Респонденты предложили возможные варианты предотвращения возрождения нацизма для спасения циви</w:t>
      </w:r>
      <w:r>
        <w:rPr>
          <w:rFonts w:ascii="Times New Roman" w:hAnsi="Times New Roman"/>
          <w:sz w:val="28"/>
          <w:szCs w:val="28"/>
        </w:rPr>
        <w:t xml:space="preserve">лизации. (См. приложения 1, 2) </w:t>
      </w: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Default="0041209D" w:rsidP="00F0763D">
      <w:pPr>
        <w:spacing w:after="0" w:line="240" w:lineRule="auto"/>
        <w:ind w:firstLine="567"/>
        <w:jc w:val="center"/>
        <w:outlineLvl w:val="0"/>
        <w:rPr>
          <w:rFonts w:ascii="Times New Roman" w:hAnsi="Times New Roman"/>
          <w:b/>
          <w:sz w:val="28"/>
          <w:szCs w:val="28"/>
          <w:highlight w:val="yellow"/>
          <w:lang w:eastAsia="ru-RU"/>
        </w:rPr>
      </w:pPr>
    </w:p>
    <w:p w:rsidR="0041209D" w:rsidRPr="00C666BB" w:rsidRDefault="0041209D" w:rsidP="00681599">
      <w:pPr>
        <w:spacing w:after="0" w:line="240" w:lineRule="auto"/>
        <w:ind w:firstLine="567"/>
        <w:outlineLvl w:val="0"/>
        <w:rPr>
          <w:rFonts w:ascii="Times New Roman" w:hAnsi="Times New Roman"/>
          <w:sz w:val="28"/>
          <w:szCs w:val="28"/>
          <w:lang w:eastAsia="ru-RU"/>
        </w:rPr>
      </w:pPr>
      <w:r w:rsidRPr="00D0373B">
        <w:rPr>
          <w:rFonts w:ascii="Times New Roman" w:hAnsi="Times New Roman"/>
          <w:b/>
          <w:sz w:val="28"/>
          <w:szCs w:val="28"/>
          <w:lang w:eastAsia="ru-RU"/>
        </w:rPr>
        <w:lastRenderedPageBreak/>
        <w:t>Заключение</w:t>
      </w:r>
    </w:p>
    <w:p w:rsidR="0041209D" w:rsidRDefault="0041209D" w:rsidP="001F282A">
      <w:pPr>
        <w:pStyle w:val="a7"/>
        <w:shd w:val="clear" w:color="auto" w:fill="FFFFFF"/>
        <w:spacing w:before="0" w:beforeAutospacing="0" w:after="0" w:afterAutospacing="0"/>
        <w:ind w:firstLine="567"/>
        <w:jc w:val="both"/>
        <w:rPr>
          <w:color w:val="000000"/>
          <w:sz w:val="28"/>
          <w:szCs w:val="28"/>
        </w:rPr>
      </w:pPr>
      <w:r w:rsidRPr="005C7916">
        <w:rPr>
          <w:color w:val="000000"/>
          <w:sz w:val="28"/>
          <w:szCs w:val="28"/>
        </w:rPr>
        <w:t>«Суд народов» явился одним из наиболее важных политико-правовых итогов разгрома нацистской Германии. Его историческая миссия заключалась в осуществлении правосудия в отношении главных инициаторов и виновников фашистских злодеяний и ни в коей мере не являлась местью немецкому народу, который сам в известной мере оказался заложником политики Гитлера</w:t>
      </w:r>
      <w:r>
        <w:rPr>
          <w:color w:val="000000"/>
          <w:sz w:val="28"/>
          <w:szCs w:val="28"/>
        </w:rPr>
        <w:t xml:space="preserve">. </w:t>
      </w:r>
      <w:r w:rsidRPr="005C7916">
        <w:rPr>
          <w:color w:val="000000"/>
          <w:sz w:val="28"/>
          <w:szCs w:val="28"/>
        </w:rPr>
        <w:t>Он определил виновных в преступлениях фашизма и национал-социализма, заложил основу для формирования правовых норм по недопущению их повторения и возрождения в любой форме. Общепризнано, что совершенные нацистами преступления против человечности не имеют срока давности.</w:t>
      </w:r>
    </w:p>
    <w:p w:rsidR="0041209D" w:rsidRPr="005C7916" w:rsidRDefault="0041209D" w:rsidP="001F282A">
      <w:pPr>
        <w:pStyle w:val="a7"/>
        <w:shd w:val="clear" w:color="auto" w:fill="FFFFFF"/>
        <w:spacing w:before="0" w:beforeAutospacing="0" w:after="0" w:afterAutospacing="0"/>
        <w:ind w:firstLine="567"/>
        <w:jc w:val="both"/>
        <w:rPr>
          <w:color w:val="000000"/>
          <w:sz w:val="28"/>
          <w:szCs w:val="28"/>
        </w:rPr>
      </w:pPr>
      <w:r w:rsidRPr="005C7916">
        <w:rPr>
          <w:color w:val="000000"/>
          <w:sz w:val="28"/>
          <w:szCs w:val="28"/>
        </w:rPr>
        <w:t>Это была наиболее успешная совместная акция союзников в области международного права и крупная веха в становлении международного уголовного правосудия. В ходе разработки Устава Трибунала были объединены нормы и институты разнополярных правовых систем.</w:t>
      </w:r>
    </w:p>
    <w:p w:rsidR="0041209D" w:rsidRPr="005C7916" w:rsidRDefault="0041209D" w:rsidP="005C7916">
      <w:pPr>
        <w:pStyle w:val="a7"/>
        <w:shd w:val="clear" w:color="auto" w:fill="FFFFFF"/>
        <w:spacing w:before="0" w:beforeAutospacing="0" w:after="0" w:afterAutospacing="0"/>
        <w:ind w:firstLine="567"/>
        <w:jc w:val="both"/>
        <w:rPr>
          <w:color w:val="000000"/>
          <w:sz w:val="28"/>
          <w:szCs w:val="28"/>
        </w:rPr>
      </w:pPr>
      <w:r w:rsidRPr="005C7916">
        <w:rPr>
          <w:color w:val="000000"/>
          <w:sz w:val="28"/>
          <w:szCs w:val="28"/>
        </w:rPr>
        <w:t>Горький опыт Второй мировой войны заставил всех по-новому взглянуть на многие проблемы, стоящие перед человечеством, и понять, что каждый человек на Земле несет ответственность за настоящее и будущее. Тот факт, что Нюрнбергский процесс состоялся, говорит о том, что руководители государств не смеют игнорировать твердо выраженную волю народов и опускаться до двойных стандартов. Казалось, перед всеми странами открылись блестящие перспективы коллективного и мирного решения проблем для светлого будущего без войн и насилия.</w:t>
      </w:r>
    </w:p>
    <w:p w:rsidR="0041209D" w:rsidRPr="005C7916" w:rsidRDefault="0041209D" w:rsidP="005C7916">
      <w:pPr>
        <w:pStyle w:val="a7"/>
        <w:shd w:val="clear" w:color="auto" w:fill="FFFFFF"/>
        <w:spacing w:before="0" w:beforeAutospacing="0" w:after="0" w:afterAutospacing="0"/>
        <w:ind w:firstLine="567"/>
        <w:jc w:val="both"/>
        <w:rPr>
          <w:color w:val="000000"/>
          <w:sz w:val="28"/>
          <w:szCs w:val="28"/>
        </w:rPr>
      </w:pPr>
      <w:r w:rsidRPr="005C7916">
        <w:rPr>
          <w:color w:val="000000"/>
          <w:sz w:val="28"/>
          <w:szCs w:val="28"/>
        </w:rPr>
        <w:t>Но, к сожалению, человечество слишком быстро забывает уроки прошлого. Вскоре после известной Фултонской речи Уинстона Черчилля, несмотря на убедительные коллективные действия в Нюрнберге, державы-победительницы разделились на военно-политические блоки, и работу Организации Объединенных Наций осложнило политическое противоборство. Тень «холодной войны» на долгие десятилетия опустилась над миром.</w:t>
      </w:r>
    </w:p>
    <w:p w:rsidR="0041209D" w:rsidRPr="005C7916" w:rsidRDefault="0041209D" w:rsidP="005C7916">
      <w:pPr>
        <w:pStyle w:val="a7"/>
        <w:shd w:val="clear" w:color="auto" w:fill="FFFFFF"/>
        <w:spacing w:before="0" w:beforeAutospacing="0" w:after="0" w:afterAutospacing="0"/>
        <w:ind w:firstLine="567"/>
        <w:jc w:val="both"/>
        <w:rPr>
          <w:color w:val="000000"/>
          <w:sz w:val="28"/>
          <w:szCs w:val="28"/>
        </w:rPr>
      </w:pPr>
      <w:r w:rsidRPr="005C7916">
        <w:rPr>
          <w:color w:val="000000"/>
          <w:sz w:val="28"/>
          <w:szCs w:val="28"/>
        </w:rPr>
        <w:t>В этих условиях активизировались силы, желающие пересмотреть итоги Второй мировой войны. Появилась масса публикаций, фильмов, телевизионных передач, искажающих историческую реальность. В «трудах» бывших бравых наци и других многочисленных авторов обеляются, а то и героизируются вожди Третьего рейха и очерняются союзники - без оглядки на истину и действительный ход событий. В их версии Нюрнбергский процесс и преследование военных преступников в целом - всего лишь акт мести победителей побежденным. При этом используется типичный прием - показать известных фашистов на бытовом уровне: смотрите, это самые обычные и даже милые люди, а вовсе не палачи и садисты.</w:t>
      </w:r>
    </w:p>
    <w:p w:rsidR="0041209D" w:rsidRPr="005C7916" w:rsidRDefault="0041209D" w:rsidP="005C7916">
      <w:pPr>
        <w:pStyle w:val="a7"/>
        <w:shd w:val="clear" w:color="auto" w:fill="FFFFFF"/>
        <w:spacing w:before="0" w:beforeAutospacing="0" w:after="0" w:afterAutospacing="0"/>
        <w:ind w:firstLine="567"/>
        <w:jc w:val="both"/>
        <w:rPr>
          <w:color w:val="000000"/>
          <w:sz w:val="28"/>
          <w:szCs w:val="28"/>
        </w:rPr>
      </w:pPr>
      <w:r>
        <w:rPr>
          <w:color w:val="000000"/>
          <w:sz w:val="28"/>
          <w:szCs w:val="28"/>
        </w:rPr>
        <w:t>З</w:t>
      </w:r>
      <w:r w:rsidRPr="005C7916">
        <w:rPr>
          <w:color w:val="000000"/>
          <w:sz w:val="28"/>
          <w:szCs w:val="28"/>
        </w:rPr>
        <w:t>ло, как видим, оказалось более живучим, чем многим это представлялось тогда, в 1945-1946 гг., в эйфории Великой Победы. Никто сегодня не может утверждать, что свобода и демократия утвердились в мире окончательно и бесповоротно.</w:t>
      </w:r>
    </w:p>
    <w:p w:rsidR="0041209D" w:rsidRPr="005C7916" w:rsidRDefault="0041209D" w:rsidP="005C7916">
      <w:pPr>
        <w:pStyle w:val="a7"/>
        <w:shd w:val="clear" w:color="auto" w:fill="FFFFFF"/>
        <w:spacing w:before="0" w:beforeAutospacing="0" w:after="0" w:afterAutospacing="0"/>
        <w:ind w:firstLine="567"/>
        <w:jc w:val="both"/>
        <w:rPr>
          <w:color w:val="000000"/>
          <w:sz w:val="28"/>
          <w:szCs w:val="28"/>
        </w:rPr>
      </w:pPr>
      <w:r w:rsidRPr="005C7916">
        <w:rPr>
          <w:color w:val="000000"/>
          <w:sz w:val="28"/>
          <w:szCs w:val="28"/>
        </w:rPr>
        <w:t xml:space="preserve">Недавние события в ряде стран Западной Европы подтверждают актуальность активизации усилий по противодействию агрессивному национализму и неонацизму. Борьба с различными формами расизма, </w:t>
      </w:r>
      <w:r w:rsidRPr="005C7916">
        <w:rPr>
          <w:color w:val="000000"/>
          <w:sz w:val="28"/>
          <w:szCs w:val="28"/>
        </w:rPr>
        <w:lastRenderedPageBreak/>
        <w:t>неофашизма и нацизма должна находиться в числе ключевых приоритетов государств и ее институтов, которые, к сожалению, не уделяют этой проблеме должного внимания. Беспокойство вызывает рост националистических движений в современном мире, акты насилия в отношении людей с другим цветом кожи, лиц иного вероисповедания, мигрантов, представителей национальных или этнических меньшинств.</w:t>
      </w:r>
    </w:p>
    <w:p w:rsidR="0041209D" w:rsidRDefault="0041209D" w:rsidP="005C7916">
      <w:pPr>
        <w:pStyle w:val="a7"/>
        <w:shd w:val="clear" w:color="auto" w:fill="FFFFFF"/>
        <w:spacing w:before="0" w:beforeAutospacing="0" w:after="0" w:afterAutospacing="0"/>
        <w:ind w:firstLine="567"/>
        <w:jc w:val="both"/>
        <w:rPr>
          <w:color w:val="000000"/>
          <w:sz w:val="28"/>
          <w:szCs w:val="28"/>
        </w:rPr>
      </w:pPr>
      <w:r>
        <w:rPr>
          <w:color w:val="000000"/>
          <w:sz w:val="28"/>
          <w:szCs w:val="28"/>
        </w:rPr>
        <w:t xml:space="preserve">Обидно, что в </w:t>
      </w:r>
      <w:r w:rsidRPr="005C7916">
        <w:rPr>
          <w:color w:val="000000"/>
          <w:sz w:val="28"/>
          <w:szCs w:val="28"/>
        </w:rPr>
        <w:t xml:space="preserve"> наши дни в международном сообществе получают распространение суждения, имеющие целью фактически пересмотреть решения МВТ, исказить их суть, так или иначе оправдать нацистов, их пособников и совершенные ими злодеяния. Бытуют также искаженные представления о жертвах войны и военных преступлений.</w:t>
      </w:r>
    </w:p>
    <w:p w:rsidR="0041209D" w:rsidRPr="005C7916" w:rsidRDefault="0041209D" w:rsidP="005C7916">
      <w:pPr>
        <w:pStyle w:val="a7"/>
        <w:shd w:val="clear" w:color="auto" w:fill="FFFFFF"/>
        <w:spacing w:before="0" w:beforeAutospacing="0" w:after="0" w:afterAutospacing="0"/>
        <w:ind w:firstLine="567"/>
        <w:jc w:val="both"/>
        <w:rPr>
          <w:color w:val="000000"/>
          <w:sz w:val="28"/>
          <w:szCs w:val="28"/>
        </w:rPr>
      </w:pPr>
      <w:r>
        <w:rPr>
          <w:color w:val="000000"/>
          <w:sz w:val="28"/>
          <w:szCs w:val="28"/>
        </w:rPr>
        <w:t xml:space="preserve">Поэтому, мы должны по достоинству оценить </w:t>
      </w:r>
      <w:r w:rsidRPr="00E73072">
        <w:rPr>
          <w:color w:val="000000"/>
          <w:sz w:val="28"/>
          <w:szCs w:val="28"/>
        </w:rPr>
        <w:t>значение процесса для мировой истории</w:t>
      </w:r>
      <w:r>
        <w:rPr>
          <w:color w:val="000000"/>
          <w:sz w:val="28"/>
          <w:szCs w:val="28"/>
        </w:rPr>
        <w:t>.</w:t>
      </w:r>
    </w:p>
    <w:p w:rsidR="0041209D" w:rsidRDefault="0041209D" w:rsidP="00F053CC">
      <w:pPr>
        <w:pStyle w:val="a7"/>
        <w:shd w:val="clear" w:color="auto" w:fill="FFFFFF"/>
        <w:spacing w:before="0" w:beforeAutospacing="0" w:after="0" w:afterAutospacing="0"/>
        <w:ind w:firstLine="567"/>
        <w:jc w:val="both"/>
        <w:rPr>
          <w:color w:val="000000"/>
          <w:sz w:val="28"/>
          <w:szCs w:val="28"/>
        </w:rPr>
      </w:pPr>
      <w:r w:rsidRPr="005C7916">
        <w:rPr>
          <w:color w:val="000000"/>
          <w:sz w:val="28"/>
          <w:szCs w:val="28"/>
        </w:rPr>
        <w:t>Последние полвека обращение к историческому опыту Нюрнбергского процесса давало импульс развитию международного права, служило ему опорой, так как он стал первым в истории опытом международного суда за преступления против человечности, положив конец безнаказанности за совершение тягчайших международных преступлений. Приговор Нюрнбергского трибунала стал генератором строительства нового глобального правопорядка.</w:t>
      </w:r>
    </w:p>
    <w:p w:rsidR="0041209D" w:rsidRDefault="0041209D" w:rsidP="005C7916">
      <w:pPr>
        <w:pStyle w:val="a7"/>
        <w:shd w:val="clear" w:color="auto" w:fill="FFFFFF"/>
        <w:spacing w:before="0" w:beforeAutospacing="0" w:after="0" w:afterAutospacing="0"/>
        <w:ind w:firstLine="708"/>
        <w:jc w:val="both"/>
        <w:rPr>
          <w:color w:val="000000"/>
          <w:sz w:val="28"/>
          <w:szCs w:val="28"/>
        </w:rPr>
      </w:pPr>
      <w:r w:rsidRPr="005C7916">
        <w:rPr>
          <w:color w:val="000000"/>
          <w:sz w:val="28"/>
          <w:szCs w:val="28"/>
        </w:rPr>
        <w:t>Именно в Уставе МВТ впервые в рамках международного права в качестве преступлений были названы подготовка, планирование, развязывание и ведение агрессивной войны, опровергнута концепция «права сильного» в международном праве, внедрен принцип неотвратимости наказания за международные преступления.</w:t>
      </w:r>
    </w:p>
    <w:p w:rsidR="0041209D" w:rsidRDefault="0041209D" w:rsidP="00D0373B">
      <w:pPr>
        <w:pStyle w:val="a7"/>
        <w:shd w:val="clear" w:color="auto" w:fill="FFFFFF"/>
        <w:spacing w:before="0" w:beforeAutospacing="0" w:after="0" w:afterAutospacing="0"/>
        <w:ind w:firstLine="708"/>
        <w:jc w:val="both"/>
        <w:rPr>
          <w:sz w:val="28"/>
          <w:szCs w:val="28"/>
        </w:rPr>
      </w:pPr>
      <w:r w:rsidRPr="00D0373B">
        <w:rPr>
          <w:sz w:val="28"/>
          <w:szCs w:val="28"/>
        </w:rPr>
        <w:t>Концептуальные решения Нюрнбергского трибунала, воспринятые Организацией Объединенных Наций в качестве принципов послевоенного международного гуманитарного и уголовного права, многие десятилетия служат надежной правовой опорой укрепления мира и международной безопасности, уважения человеческого достоинства. По окончании Второй мировой войны</w:t>
      </w:r>
      <w:r>
        <w:rPr>
          <w:sz w:val="28"/>
          <w:szCs w:val="28"/>
        </w:rPr>
        <w:t>,</w:t>
      </w:r>
      <w:r w:rsidRPr="00D0373B">
        <w:rPr>
          <w:sz w:val="28"/>
          <w:szCs w:val="28"/>
        </w:rPr>
        <w:t xml:space="preserve"> получила развитие идея создания постоянно действующего международного органа уголовного правосудия, обладающего достаточными полномочиями для преследования международных преступников. Определенными шагами по ее реализации</w:t>
      </w:r>
      <w:r>
        <w:rPr>
          <w:sz w:val="28"/>
          <w:szCs w:val="28"/>
        </w:rPr>
        <w:t>,</w:t>
      </w:r>
      <w:r w:rsidRPr="00D0373B">
        <w:rPr>
          <w:sz w:val="28"/>
          <w:szCs w:val="28"/>
        </w:rPr>
        <w:t xml:space="preserve"> стали созданные по окончании «холодной войны» Советом Безопасности ООН специальные уголовные трибуналы в Гааге и Аруше для бывшей Югославии и Руанды. Международное сообщество поддержало идею создания постоянного Международного уголовного суда (МУС) для наказания лиц, виновных в совершении международных преступлений, и 1 июля </w:t>
      </w:r>
      <w:smartTag w:uri="urn:schemas-microsoft-com:office:smarttags" w:element="metricconverter">
        <w:smartTagPr>
          <w:attr w:name="ProductID" w:val="1946 г"/>
        </w:smartTagPr>
        <w:r w:rsidRPr="00D0373B">
          <w:rPr>
            <w:sz w:val="28"/>
            <w:szCs w:val="28"/>
          </w:rPr>
          <w:t>2002 г</w:t>
        </w:r>
      </w:smartTag>
      <w:r w:rsidRPr="00D0373B">
        <w:rPr>
          <w:sz w:val="28"/>
          <w:szCs w:val="28"/>
        </w:rPr>
        <w:t xml:space="preserve">. в Гааге эта новая межправительственная организация начала свою деятельность. Уставы и Статуты указанных судов основаны на положениях Устава и Приговора Нюрнбергского трибунала, творчески развивая их принципы применительно к современным условиям. Принятые в </w:t>
      </w:r>
      <w:smartTag w:uri="urn:schemas-microsoft-com:office:smarttags" w:element="metricconverter">
        <w:smartTagPr>
          <w:attr w:name="ProductID" w:val="1946 г"/>
        </w:smartTagPr>
        <w:r w:rsidRPr="00D0373B">
          <w:rPr>
            <w:sz w:val="28"/>
            <w:szCs w:val="28"/>
          </w:rPr>
          <w:t>1946 г</w:t>
        </w:r>
      </w:smartTag>
      <w:r w:rsidRPr="00D0373B">
        <w:rPr>
          <w:sz w:val="28"/>
          <w:szCs w:val="28"/>
        </w:rPr>
        <w:t xml:space="preserve">. в Нюрнберге решения и сегодня не утратили своего юридического и политического значения, продолжая служить ориентиром для пресечения агрессивных, шовинистических действий, для привлечения к уголовной ответственности за наиболее тяжкие преступления, попрание норм международного правопорядка и прав человека. </w:t>
      </w:r>
    </w:p>
    <w:p w:rsidR="0041209D" w:rsidRPr="00D0373B" w:rsidRDefault="0041209D" w:rsidP="00D0373B">
      <w:pPr>
        <w:pStyle w:val="a7"/>
        <w:shd w:val="clear" w:color="auto" w:fill="FFFFFF"/>
        <w:spacing w:before="0" w:beforeAutospacing="0" w:after="0" w:afterAutospacing="0"/>
        <w:ind w:firstLine="708"/>
        <w:jc w:val="both"/>
        <w:rPr>
          <w:color w:val="000000"/>
          <w:sz w:val="28"/>
          <w:szCs w:val="28"/>
        </w:rPr>
      </w:pPr>
      <w:r w:rsidRPr="00D0373B">
        <w:rPr>
          <w:sz w:val="28"/>
          <w:szCs w:val="28"/>
        </w:rPr>
        <w:lastRenderedPageBreak/>
        <w:t>Суд истории и «Суд народов» вынесли суровый и справедливый приговор идеологам фашизма и нацизма, разжигателям войн и ненависти между народами. Этот приговор вне времени и обжалованию не подлежит. Важно и сегодня всемерно способствовать развитию его идей и принципов, поддержанию духа его справедливых решений во имя упрочения авторитета международного права как неотъемлемой и необходимой основы современного цивилизованного общества.</w:t>
      </w:r>
    </w:p>
    <w:p w:rsidR="0041209D" w:rsidRPr="002C2BE0" w:rsidRDefault="0041209D" w:rsidP="005C7916">
      <w:pPr>
        <w:tabs>
          <w:tab w:val="left" w:pos="567"/>
        </w:tabs>
        <w:spacing w:after="0" w:line="240" w:lineRule="auto"/>
        <w:ind w:left="75" w:right="75" w:firstLine="492"/>
        <w:jc w:val="both"/>
        <w:rPr>
          <w:rFonts w:ascii="Times New Roman" w:hAnsi="Times New Roman"/>
          <w:sz w:val="28"/>
          <w:szCs w:val="28"/>
        </w:rPr>
      </w:pPr>
      <w:r w:rsidRPr="002C2BE0">
        <w:rPr>
          <w:rFonts w:ascii="Times New Roman" w:hAnsi="Times New Roman"/>
          <w:sz w:val="28"/>
          <w:szCs w:val="28"/>
        </w:rPr>
        <w:t>«Война, - подчёркивается в приговоре суда, - по самому своему существу – зло. Её последствия не ограничены одними только воюющими странами, но затрагивают весь мир. Поэтому развязывание агрессивной войны является не просто преступлением международного характера – оно является тягчайшим международным преступлением, которое отличается от других военных преступлений только тем, что содержит в себе в сконцентрированном виде зло, содержащееся в каждом из остальных».</w:t>
      </w:r>
    </w:p>
    <w:p w:rsidR="0041209D" w:rsidRDefault="0041209D" w:rsidP="00D0373B">
      <w:pPr>
        <w:spacing w:after="0" w:line="240" w:lineRule="auto"/>
        <w:ind w:firstLine="708"/>
        <w:jc w:val="both"/>
        <w:rPr>
          <w:rFonts w:ascii="Times New Roman" w:hAnsi="Times New Roman"/>
          <w:sz w:val="28"/>
          <w:szCs w:val="28"/>
        </w:rPr>
      </w:pPr>
      <w:r w:rsidRPr="002C2BE0">
        <w:rPr>
          <w:rFonts w:ascii="Times New Roman" w:hAnsi="Times New Roman"/>
          <w:sz w:val="28"/>
          <w:szCs w:val="28"/>
        </w:rPr>
        <w:t>Опыт второй мировой войны властно диктует: необходимо вновь соединить усилия, чтобы ликвидировать смертельную опасность ядерного самоуничтожения человечества. Для тех же, кто забывает у</w:t>
      </w:r>
      <w:r>
        <w:rPr>
          <w:rFonts w:ascii="Times New Roman" w:hAnsi="Times New Roman"/>
          <w:sz w:val="28"/>
          <w:szCs w:val="28"/>
        </w:rPr>
        <w:t xml:space="preserve">роки истории, кто преднамеренно </w:t>
      </w:r>
      <w:r w:rsidRPr="002C2BE0">
        <w:rPr>
          <w:rFonts w:ascii="Times New Roman" w:hAnsi="Times New Roman"/>
          <w:sz w:val="28"/>
          <w:szCs w:val="28"/>
        </w:rPr>
        <w:t>предаёт их забвению, грозным предостережением звучит Приговор Нюрнбергского трибунала. Он и сегодня служит делу мира, зовёт к бдительности</w:t>
      </w:r>
      <w:r w:rsidRPr="002C2BE0">
        <w:rPr>
          <w:rFonts w:ascii="Arial" w:hAnsi="Arial" w:cs="Arial"/>
          <w:sz w:val="20"/>
          <w:szCs w:val="20"/>
        </w:rPr>
        <w:t>.</w:t>
      </w:r>
    </w:p>
    <w:p w:rsidR="0041209D" w:rsidRDefault="0041209D" w:rsidP="00416A99">
      <w:pPr>
        <w:spacing w:after="0" w:line="240" w:lineRule="auto"/>
        <w:ind w:firstLine="567"/>
        <w:rPr>
          <w:rFonts w:ascii="Times New Roman" w:hAnsi="Times New Roman"/>
          <w:sz w:val="28"/>
          <w:szCs w:val="28"/>
        </w:rPr>
      </w:pPr>
    </w:p>
    <w:p w:rsidR="0041209D" w:rsidRDefault="0041209D" w:rsidP="00416A99">
      <w:pPr>
        <w:spacing w:after="0" w:line="240" w:lineRule="auto"/>
        <w:ind w:firstLine="567"/>
        <w:rPr>
          <w:rFonts w:ascii="Times New Roman" w:hAnsi="Times New Roman"/>
          <w:sz w:val="28"/>
          <w:szCs w:val="28"/>
        </w:rPr>
      </w:pPr>
    </w:p>
    <w:p w:rsidR="0041209D" w:rsidRDefault="0041209D" w:rsidP="00416A99">
      <w:pPr>
        <w:spacing w:after="0" w:line="240" w:lineRule="auto"/>
        <w:ind w:firstLine="567"/>
        <w:rPr>
          <w:rFonts w:ascii="Times New Roman" w:hAnsi="Times New Roman"/>
          <w:sz w:val="28"/>
          <w:szCs w:val="28"/>
        </w:rPr>
      </w:pPr>
    </w:p>
    <w:p w:rsidR="0041209D" w:rsidRDefault="0041209D" w:rsidP="00416A99">
      <w:pPr>
        <w:spacing w:after="0" w:line="240" w:lineRule="auto"/>
        <w:ind w:firstLine="567"/>
        <w:rPr>
          <w:rFonts w:ascii="Times New Roman" w:hAnsi="Times New Roman"/>
          <w:sz w:val="28"/>
          <w:szCs w:val="28"/>
        </w:rPr>
      </w:pPr>
    </w:p>
    <w:p w:rsidR="0041209D" w:rsidRDefault="0041209D" w:rsidP="00D01E36">
      <w:pPr>
        <w:pStyle w:val="a7"/>
        <w:shd w:val="clear" w:color="auto" w:fill="FFFFFF"/>
        <w:spacing w:before="0" w:beforeAutospacing="0" w:after="0" w:afterAutospacing="0"/>
        <w:rPr>
          <w:sz w:val="28"/>
          <w:szCs w:val="28"/>
          <w:lang w:eastAsia="en-US"/>
        </w:rPr>
      </w:pPr>
    </w:p>
    <w:p w:rsidR="0041209D" w:rsidRDefault="0041209D" w:rsidP="00D01E36">
      <w:pPr>
        <w:pStyle w:val="a7"/>
        <w:shd w:val="clear" w:color="auto" w:fill="FFFFFF"/>
        <w:spacing w:before="0" w:beforeAutospacing="0" w:after="0" w:afterAutospacing="0"/>
        <w:rPr>
          <w:sz w:val="28"/>
          <w:szCs w:val="28"/>
          <w:lang w:eastAsia="en-US"/>
        </w:rPr>
      </w:pPr>
    </w:p>
    <w:p w:rsidR="0041209D" w:rsidRDefault="0041209D" w:rsidP="00D01E36">
      <w:pPr>
        <w:pStyle w:val="a7"/>
        <w:shd w:val="clear" w:color="auto" w:fill="FFFFFF"/>
        <w:spacing w:before="0" w:beforeAutospacing="0" w:after="0" w:afterAutospacing="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p>
    <w:p w:rsidR="0041209D" w:rsidRDefault="0041209D" w:rsidP="00707BEF">
      <w:pPr>
        <w:pStyle w:val="a7"/>
        <w:shd w:val="clear" w:color="auto" w:fill="FFFFFF"/>
        <w:spacing w:before="0" w:beforeAutospacing="0" w:after="0" w:afterAutospacing="0"/>
        <w:jc w:val="center"/>
        <w:outlineLvl w:val="0"/>
        <w:rPr>
          <w:b/>
          <w:bCs/>
          <w:color w:val="000000"/>
          <w:sz w:val="28"/>
          <w:szCs w:val="28"/>
        </w:rPr>
      </w:pPr>
      <w:r w:rsidRPr="00F020F1">
        <w:rPr>
          <w:b/>
          <w:bCs/>
          <w:color w:val="000000"/>
          <w:sz w:val="28"/>
          <w:szCs w:val="28"/>
        </w:rPr>
        <w:lastRenderedPageBreak/>
        <w:t>Список литературы</w:t>
      </w:r>
    </w:p>
    <w:p w:rsidR="0041209D" w:rsidRPr="00F020F1" w:rsidRDefault="0041209D" w:rsidP="00F52C33">
      <w:pPr>
        <w:pStyle w:val="a7"/>
        <w:shd w:val="clear" w:color="auto" w:fill="FFFFFF"/>
        <w:spacing w:before="0" w:beforeAutospacing="0" w:after="0" w:afterAutospacing="0"/>
        <w:jc w:val="center"/>
        <w:rPr>
          <w:color w:val="000000"/>
          <w:sz w:val="28"/>
          <w:szCs w:val="28"/>
        </w:rPr>
      </w:pPr>
    </w:p>
    <w:p w:rsidR="0041209D" w:rsidRPr="00A04ACB" w:rsidRDefault="0041209D" w:rsidP="006E0853">
      <w:pPr>
        <w:pStyle w:val="a8"/>
        <w:numPr>
          <w:ilvl w:val="0"/>
          <w:numId w:val="18"/>
        </w:numPr>
        <w:tabs>
          <w:tab w:val="left" w:pos="142"/>
          <w:tab w:val="left" w:pos="851"/>
        </w:tabs>
        <w:spacing w:after="200" w:line="276" w:lineRule="auto"/>
        <w:ind w:left="0" w:firstLine="567"/>
        <w:jc w:val="both"/>
        <w:rPr>
          <w:rFonts w:ascii="Times New Roman" w:hAnsi="Times New Roman"/>
          <w:sz w:val="28"/>
          <w:szCs w:val="28"/>
        </w:rPr>
      </w:pPr>
      <w:r w:rsidRPr="00A04ACB">
        <w:rPr>
          <w:rFonts w:ascii="Times New Roman" w:hAnsi="Times New Roman"/>
          <w:sz w:val="28"/>
          <w:szCs w:val="28"/>
        </w:rPr>
        <w:t xml:space="preserve">Звягинцев А. Г. Главный процесс человечества. Нюрнбергский набат. - М.: «ОЛМА Медиа Группа», 2015. - 656с. </w:t>
      </w:r>
      <w:bookmarkStart w:id="0" w:name="_GoBack"/>
      <w:bookmarkEnd w:id="0"/>
    </w:p>
    <w:p w:rsidR="0041209D" w:rsidRDefault="0041209D" w:rsidP="006E0853">
      <w:pPr>
        <w:pStyle w:val="a8"/>
        <w:numPr>
          <w:ilvl w:val="0"/>
          <w:numId w:val="18"/>
        </w:numPr>
        <w:tabs>
          <w:tab w:val="left" w:pos="851"/>
        </w:tabs>
        <w:spacing w:after="200" w:line="276" w:lineRule="auto"/>
        <w:ind w:left="0" w:firstLine="567"/>
        <w:jc w:val="both"/>
        <w:rPr>
          <w:rFonts w:ascii="Times New Roman" w:hAnsi="Times New Roman"/>
          <w:sz w:val="28"/>
          <w:szCs w:val="28"/>
        </w:rPr>
      </w:pPr>
      <w:r>
        <w:rPr>
          <w:rFonts w:ascii="Times New Roman" w:hAnsi="Times New Roman"/>
          <w:sz w:val="28"/>
          <w:szCs w:val="28"/>
        </w:rPr>
        <w:t xml:space="preserve">История Отечества :  С древнейших времен до наших дней: учебник для студ. сред. проф.учеб. заведений/ </w:t>
      </w:r>
      <w:r w:rsidRPr="00A04ACB">
        <w:rPr>
          <w:rFonts w:ascii="Times New Roman" w:hAnsi="Times New Roman"/>
          <w:sz w:val="28"/>
          <w:szCs w:val="28"/>
        </w:rPr>
        <w:t>В.В.Артемов</w:t>
      </w:r>
      <w:r>
        <w:rPr>
          <w:rFonts w:ascii="Times New Roman" w:hAnsi="Times New Roman"/>
          <w:sz w:val="28"/>
          <w:szCs w:val="28"/>
        </w:rPr>
        <w:t xml:space="preserve">, Ю.Н. </w:t>
      </w:r>
      <w:r w:rsidRPr="00A04ACB">
        <w:rPr>
          <w:rFonts w:ascii="Times New Roman" w:hAnsi="Times New Roman"/>
          <w:sz w:val="28"/>
          <w:szCs w:val="28"/>
        </w:rPr>
        <w:t xml:space="preserve"> Лубченков</w:t>
      </w:r>
      <w:r>
        <w:rPr>
          <w:rFonts w:ascii="Times New Roman" w:hAnsi="Times New Roman"/>
          <w:sz w:val="28"/>
          <w:szCs w:val="28"/>
        </w:rPr>
        <w:t xml:space="preserve">.-14 изд., стер. - М.: «Академия», 2015 – 360 с. </w:t>
      </w:r>
    </w:p>
    <w:p w:rsidR="0041209D" w:rsidRDefault="0041209D" w:rsidP="006E0853">
      <w:pPr>
        <w:pStyle w:val="a8"/>
        <w:numPr>
          <w:ilvl w:val="0"/>
          <w:numId w:val="18"/>
        </w:numPr>
        <w:tabs>
          <w:tab w:val="left" w:pos="851"/>
        </w:tabs>
        <w:spacing w:after="200" w:line="276" w:lineRule="auto"/>
        <w:ind w:left="0" w:firstLine="567"/>
        <w:jc w:val="both"/>
        <w:rPr>
          <w:rFonts w:ascii="Times New Roman" w:hAnsi="Times New Roman"/>
          <w:sz w:val="28"/>
          <w:szCs w:val="28"/>
        </w:rPr>
      </w:pPr>
      <w:r>
        <w:rPr>
          <w:rFonts w:ascii="Times New Roman" w:hAnsi="Times New Roman"/>
          <w:sz w:val="28"/>
          <w:szCs w:val="28"/>
        </w:rPr>
        <w:t>История: учебник/Самыгин С.И. Самыгин П.С. Шевелев В.Н. – 2-е изд., стер. М.: «Кнорус», 2015.- 312 с. – (Среднее профессиональное образование)</w:t>
      </w:r>
    </w:p>
    <w:p w:rsidR="0041209D" w:rsidRDefault="0041209D" w:rsidP="006E0853">
      <w:pPr>
        <w:pStyle w:val="a8"/>
        <w:numPr>
          <w:ilvl w:val="0"/>
          <w:numId w:val="18"/>
        </w:numPr>
        <w:tabs>
          <w:tab w:val="left" w:pos="851"/>
        </w:tabs>
        <w:spacing w:after="200" w:line="276" w:lineRule="auto"/>
        <w:ind w:left="0" w:firstLine="567"/>
        <w:jc w:val="both"/>
        <w:rPr>
          <w:rFonts w:ascii="Times New Roman" w:hAnsi="Times New Roman"/>
          <w:sz w:val="28"/>
          <w:szCs w:val="28"/>
        </w:rPr>
      </w:pPr>
      <w:r w:rsidRPr="001E3C4C">
        <w:rPr>
          <w:rFonts w:ascii="Times New Roman" w:hAnsi="Times New Roman"/>
          <w:sz w:val="28"/>
          <w:szCs w:val="28"/>
        </w:rPr>
        <w:t>Лебедева Н.С. Подготовка Нюрнбергского процесса. Отв. ред. - докт. юрид. наук. А.И. Полторак</w:t>
      </w:r>
      <w:r>
        <w:rPr>
          <w:rFonts w:ascii="Times New Roman" w:hAnsi="Times New Roman"/>
          <w:sz w:val="28"/>
          <w:szCs w:val="28"/>
        </w:rPr>
        <w:t xml:space="preserve"> - </w:t>
      </w:r>
      <w:r w:rsidRPr="001E3C4C">
        <w:rPr>
          <w:rFonts w:ascii="Times New Roman" w:hAnsi="Times New Roman"/>
          <w:sz w:val="28"/>
          <w:szCs w:val="28"/>
        </w:rPr>
        <w:t xml:space="preserve"> Издательство "Наука", </w:t>
      </w:r>
      <w:r>
        <w:rPr>
          <w:rFonts w:ascii="Times New Roman" w:hAnsi="Times New Roman"/>
          <w:sz w:val="28"/>
          <w:szCs w:val="28"/>
        </w:rPr>
        <w:t>2014</w:t>
      </w:r>
      <w:r w:rsidRPr="001E3C4C">
        <w:rPr>
          <w:rFonts w:ascii="Times New Roman" w:hAnsi="Times New Roman"/>
          <w:sz w:val="28"/>
          <w:szCs w:val="28"/>
        </w:rPr>
        <w:t xml:space="preserve"> </w:t>
      </w:r>
    </w:p>
    <w:p w:rsidR="0041209D" w:rsidRDefault="0041209D" w:rsidP="006E0853">
      <w:pPr>
        <w:pStyle w:val="a8"/>
        <w:numPr>
          <w:ilvl w:val="0"/>
          <w:numId w:val="18"/>
        </w:numPr>
        <w:tabs>
          <w:tab w:val="left" w:pos="851"/>
        </w:tabs>
        <w:spacing w:after="200" w:line="276" w:lineRule="auto"/>
        <w:ind w:left="0" w:firstLine="567"/>
        <w:jc w:val="both"/>
        <w:rPr>
          <w:rFonts w:ascii="Times New Roman" w:hAnsi="Times New Roman"/>
          <w:sz w:val="28"/>
          <w:szCs w:val="28"/>
        </w:rPr>
      </w:pPr>
      <w:r w:rsidRPr="00047BC9">
        <w:rPr>
          <w:rFonts w:ascii="Times New Roman" w:hAnsi="Times New Roman"/>
          <w:sz w:val="28"/>
          <w:szCs w:val="28"/>
        </w:rPr>
        <w:t>Междунар</w:t>
      </w:r>
      <w:r>
        <w:rPr>
          <w:rFonts w:ascii="Times New Roman" w:hAnsi="Times New Roman"/>
          <w:sz w:val="28"/>
          <w:szCs w:val="28"/>
        </w:rPr>
        <w:t>одное право: Учебник для вузов</w:t>
      </w:r>
      <w:r w:rsidRPr="00047BC9">
        <w:rPr>
          <w:rFonts w:ascii="Times New Roman" w:hAnsi="Times New Roman"/>
          <w:sz w:val="28"/>
          <w:szCs w:val="28"/>
        </w:rPr>
        <w:t xml:space="preserve"> </w:t>
      </w:r>
      <w:r>
        <w:rPr>
          <w:rFonts w:ascii="Times New Roman" w:hAnsi="Times New Roman"/>
          <w:sz w:val="28"/>
          <w:szCs w:val="28"/>
        </w:rPr>
        <w:t>/ Г.В.</w:t>
      </w:r>
      <w:r w:rsidRPr="00047BC9">
        <w:rPr>
          <w:rFonts w:ascii="Times New Roman" w:hAnsi="Times New Roman"/>
          <w:sz w:val="28"/>
          <w:szCs w:val="28"/>
        </w:rPr>
        <w:t xml:space="preserve"> Игнатенко</w:t>
      </w:r>
      <w:r>
        <w:rPr>
          <w:rFonts w:ascii="Times New Roman" w:hAnsi="Times New Roman"/>
          <w:sz w:val="28"/>
          <w:szCs w:val="28"/>
        </w:rPr>
        <w:t xml:space="preserve">, О.И.  </w:t>
      </w:r>
      <w:r w:rsidRPr="00047BC9">
        <w:rPr>
          <w:rFonts w:ascii="Times New Roman" w:hAnsi="Times New Roman"/>
          <w:sz w:val="28"/>
          <w:szCs w:val="28"/>
        </w:rPr>
        <w:t>Тиунов</w:t>
      </w:r>
      <w:r>
        <w:rPr>
          <w:rFonts w:ascii="Times New Roman" w:hAnsi="Times New Roman"/>
          <w:sz w:val="28"/>
          <w:szCs w:val="28"/>
        </w:rPr>
        <w:t xml:space="preserve"> </w:t>
      </w:r>
      <w:r w:rsidRPr="00047BC9">
        <w:rPr>
          <w:rFonts w:ascii="Times New Roman" w:hAnsi="Times New Roman"/>
          <w:sz w:val="28"/>
          <w:szCs w:val="28"/>
        </w:rPr>
        <w:t xml:space="preserve">– </w:t>
      </w:r>
      <w:r>
        <w:rPr>
          <w:rFonts w:ascii="Times New Roman" w:hAnsi="Times New Roman"/>
          <w:sz w:val="28"/>
          <w:szCs w:val="28"/>
        </w:rPr>
        <w:t xml:space="preserve"> </w:t>
      </w:r>
      <w:r w:rsidRPr="00047BC9">
        <w:rPr>
          <w:rFonts w:ascii="Times New Roman" w:hAnsi="Times New Roman"/>
          <w:sz w:val="28"/>
          <w:szCs w:val="28"/>
        </w:rPr>
        <w:t xml:space="preserve">М.: </w:t>
      </w:r>
      <w:r>
        <w:rPr>
          <w:rFonts w:ascii="Times New Roman" w:hAnsi="Times New Roman"/>
          <w:sz w:val="28"/>
          <w:szCs w:val="28"/>
        </w:rPr>
        <w:t>«</w:t>
      </w:r>
      <w:r w:rsidRPr="00047BC9">
        <w:rPr>
          <w:rFonts w:ascii="Times New Roman" w:hAnsi="Times New Roman"/>
          <w:sz w:val="28"/>
          <w:szCs w:val="28"/>
        </w:rPr>
        <w:t>Издательская группа</w:t>
      </w:r>
      <w:r>
        <w:rPr>
          <w:rFonts w:ascii="Times New Roman" w:hAnsi="Times New Roman"/>
          <w:sz w:val="28"/>
          <w:szCs w:val="28"/>
        </w:rPr>
        <w:t xml:space="preserve"> Норма – Инфра М»</w:t>
      </w:r>
      <w:r w:rsidRPr="00047BC9">
        <w:rPr>
          <w:rFonts w:ascii="Times New Roman" w:hAnsi="Times New Roman"/>
          <w:sz w:val="28"/>
          <w:szCs w:val="28"/>
        </w:rPr>
        <w:t xml:space="preserve">, </w:t>
      </w:r>
      <w:r>
        <w:rPr>
          <w:rFonts w:ascii="Times New Roman" w:hAnsi="Times New Roman"/>
          <w:sz w:val="28"/>
          <w:szCs w:val="28"/>
        </w:rPr>
        <w:t>2015</w:t>
      </w:r>
      <w:r w:rsidRPr="00047BC9">
        <w:rPr>
          <w:rFonts w:ascii="Times New Roman" w:hAnsi="Times New Roman"/>
          <w:sz w:val="28"/>
          <w:szCs w:val="28"/>
        </w:rPr>
        <w:t>.-558с.</w:t>
      </w:r>
    </w:p>
    <w:p w:rsidR="0041209D" w:rsidRDefault="0041209D" w:rsidP="006E0853">
      <w:pPr>
        <w:pStyle w:val="a8"/>
        <w:numPr>
          <w:ilvl w:val="0"/>
          <w:numId w:val="18"/>
        </w:numPr>
        <w:tabs>
          <w:tab w:val="left" w:pos="851"/>
        </w:tabs>
        <w:spacing w:after="200" w:line="276" w:lineRule="auto"/>
        <w:ind w:left="0" w:firstLine="567"/>
        <w:jc w:val="both"/>
        <w:rPr>
          <w:rFonts w:ascii="Times New Roman" w:hAnsi="Times New Roman"/>
          <w:sz w:val="28"/>
          <w:szCs w:val="28"/>
        </w:rPr>
      </w:pPr>
      <w:r>
        <w:rPr>
          <w:rFonts w:ascii="Times New Roman" w:hAnsi="Times New Roman"/>
          <w:sz w:val="28"/>
          <w:szCs w:val="28"/>
        </w:rPr>
        <w:t>Нюрнбергский процесс над главными немецкими военными преступниками. Сборник материалов в трех томах. Сост. Александров Г.Н., Полторак А.И., Рагинский М.Ю., под общей ред. Руденко Р.А. – М.: «Юридическая литература», 2014</w:t>
      </w:r>
    </w:p>
    <w:p w:rsidR="0041209D" w:rsidRDefault="0041209D" w:rsidP="00764263">
      <w:pPr>
        <w:pStyle w:val="a8"/>
        <w:numPr>
          <w:ilvl w:val="0"/>
          <w:numId w:val="18"/>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Самсонов А.М. Память минувшего. События, люди, история. – М.: Наука, 2014</w:t>
      </w:r>
    </w:p>
    <w:p w:rsidR="0041209D" w:rsidRPr="00764263" w:rsidRDefault="0041209D" w:rsidP="00764263">
      <w:pPr>
        <w:pStyle w:val="a7"/>
        <w:numPr>
          <w:ilvl w:val="0"/>
          <w:numId w:val="18"/>
        </w:numPr>
        <w:shd w:val="clear" w:color="auto" w:fill="FFFFFF"/>
        <w:tabs>
          <w:tab w:val="left" w:pos="851"/>
        </w:tabs>
        <w:spacing w:before="0" w:beforeAutospacing="0" w:after="0" w:afterAutospacing="0"/>
        <w:ind w:left="0" w:firstLine="567"/>
        <w:rPr>
          <w:color w:val="000000"/>
          <w:sz w:val="28"/>
          <w:szCs w:val="28"/>
          <w:u w:val="single"/>
        </w:rPr>
      </w:pPr>
      <w:r w:rsidRPr="00764263">
        <w:rPr>
          <w:color w:val="000000"/>
          <w:sz w:val="28"/>
          <w:szCs w:val="28"/>
        </w:rPr>
        <w:t xml:space="preserve">Краткая история антифашистского  движения </w:t>
      </w:r>
      <w:r w:rsidRPr="00764263">
        <w:rPr>
          <w:color w:val="000000"/>
          <w:sz w:val="28"/>
          <w:szCs w:val="28"/>
          <w:u w:val="single"/>
        </w:rPr>
        <w:t>http://www.youtube. com/watch</w:t>
      </w:r>
    </w:p>
    <w:p w:rsidR="0041209D" w:rsidRPr="00764263" w:rsidRDefault="0041209D" w:rsidP="00764263">
      <w:pPr>
        <w:pStyle w:val="a7"/>
        <w:numPr>
          <w:ilvl w:val="0"/>
          <w:numId w:val="18"/>
        </w:numPr>
        <w:shd w:val="clear" w:color="auto" w:fill="FFFFFF"/>
        <w:tabs>
          <w:tab w:val="left" w:pos="851"/>
        </w:tabs>
        <w:spacing w:before="0" w:beforeAutospacing="0" w:after="0" w:afterAutospacing="0"/>
        <w:ind w:hanging="503"/>
        <w:rPr>
          <w:color w:val="000000"/>
          <w:sz w:val="28"/>
          <w:szCs w:val="28"/>
        </w:rPr>
      </w:pPr>
      <w:r w:rsidRPr="00764263">
        <w:rPr>
          <w:color w:val="000000"/>
          <w:sz w:val="28"/>
          <w:szCs w:val="28"/>
        </w:rPr>
        <w:t xml:space="preserve"> </w:t>
      </w:r>
      <w:hyperlink r:id="rId7" w:history="1">
        <w:r w:rsidRPr="00764263">
          <w:rPr>
            <w:rStyle w:val="ad"/>
            <w:color w:val="000000"/>
            <w:sz w:val="28"/>
            <w:szCs w:val="28"/>
          </w:rPr>
          <w:t>http://www.streetmob.org/</w:t>
        </w:r>
      </w:hyperlink>
    </w:p>
    <w:p w:rsidR="0041209D" w:rsidRPr="00764263" w:rsidRDefault="0041209D" w:rsidP="00764263">
      <w:pPr>
        <w:pStyle w:val="a7"/>
        <w:numPr>
          <w:ilvl w:val="0"/>
          <w:numId w:val="18"/>
        </w:numPr>
        <w:shd w:val="clear" w:color="auto" w:fill="FFFFFF"/>
        <w:spacing w:before="0" w:beforeAutospacing="0" w:after="0" w:afterAutospacing="0"/>
        <w:ind w:left="993" w:hanging="426"/>
        <w:rPr>
          <w:color w:val="000000"/>
          <w:sz w:val="28"/>
          <w:szCs w:val="28"/>
          <w:u w:val="single"/>
        </w:rPr>
      </w:pPr>
      <w:r w:rsidRPr="00764263">
        <w:rPr>
          <w:color w:val="000000"/>
          <w:sz w:val="28"/>
          <w:szCs w:val="28"/>
          <w:u w:val="single"/>
        </w:rPr>
        <w:t>http://www.antifa.de/cms/</w:t>
      </w:r>
    </w:p>
    <w:p w:rsidR="0041209D" w:rsidRPr="00764263" w:rsidRDefault="0041209D" w:rsidP="00764263">
      <w:pPr>
        <w:pStyle w:val="a7"/>
        <w:numPr>
          <w:ilvl w:val="0"/>
          <w:numId w:val="18"/>
        </w:numPr>
        <w:shd w:val="clear" w:color="auto" w:fill="FFFFFF"/>
        <w:spacing w:before="0" w:beforeAutospacing="0" w:after="0" w:afterAutospacing="0"/>
        <w:ind w:left="993" w:hanging="426"/>
        <w:rPr>
          <w:color w:val="000000"/>
          <w:sz w:val="28"/>
          <w:szCs w:val="28"/>
          <w:u w:val="single"/>
        </w:rPr>
      </w:pPr>
      <w:r w:rsidRPr="00764263">
        <w:rPr>
          <w:color w:val="000000"/>
          <w:sz w:val="28"/>
          <w:szCs w:val="28"/>
          <w:u w:val="single"/>
        </w:rPr>
        <w:t>http://antifa.p0.ru/</w:t>
      </w:r>
    </w:p>
    <w:p w:rsidR="0041209D" w:rsidRPr="00764263" w:rsidRDefault="0041209D" w:rsidP="00764263">
      <w:pPr>
        <w:pStyle w:val="a7"/>
        <w:numPr>
          <w:ilvl w:val="0"/>
          <w:numId w:val="18"/>
        </w:numPr>
        <w:shd w:val="clear" w:color="auto" w:fill="FFFFFF"/>
        <w:spacing w:before="0" w:beforeAutospacing="0" w:after="0" w:afterAutospacing="0"/>
        <w:ind w:left="993" w:hanging="426"/>
        <w:rPr>
          <w:color w:val="000000"/>
          <w:sz w:val="28"/>
          <w:szCs w:val="28"/>
          <w:u w:val="single"/>
        </w:rPr>
      </w:pPr>
      <w:r w:rsidRPr="00764263">
        <w:rPr>
          <w:color w:val="000000"/>
          <w:sz w:val="28"/>
          <w:szCs w:val="28"/>
          <w:u w:val="single"/>
        </w:rPr>
        <w:t>http://www.demushkin.com/</w:t>
      </w:r>
    </w:p>
    <w:p w:rsidR="0041209D" w:rsidRPr="006E0853" w:rsidRDefault="0041209D" w:rsidP="006E0853">
      <w:pPr>
        <w:tabs>
          <w:tab w:val="left" w:pos="851"/>
        </w:tabs>
        <w:spacing w:after="200" w:line="276" w:lineRule="auto"/>
        <w:ind w:left="360"/>
        <w:jc w:val="both"/>
        <w:rPr>
          <w:rFonts w:ascii="Times New Roman" w:hAnsi="Times New Roman"/>
          <w:sz w:val="28"/>
          <w:szCs w:val="28"/>
        </w:rPr>
      </w:pPr>
    </w:p>
    <w:p w:rsidR="0041209D" w:rsidRDefault="0041209D" w:rsidP="006E0853">
      <w:pPr>
        <w:pStyle w:val="a7"/>
        <w:shd w:val="clear" w:color="auto" w:fill="FFFFFF"/>
        <w:spacing w:before="0" w:beforeAutospacing="0" w:after="0" w:afterAutospacing="0"/>
        <w:ind w:firstLine="360"/>
        <w:jc w:val="both"/>
        <w:rPr>
          <w:color w:val="000000"/>
          <w:sz w:val="28"/>
          <w:szCs w:val="28"/>
        </w:rPr>
      </w:pPr>
    </w:p>
    <w:p w:rsidR="0041209D" w:rsidRDefault="0041209D" w:rsidP="006E0853">
      <w:pPr>
        <w:pStyle w:val="a7"/>
        <w:shd w:val="clear" w:color="auto" w:fill="FFFFFF"/>
        <w:spacing w:before="0" w:beforeAutospacing="0" w:after="0" w:afterAutospacing="0"/>
        <w:ind w:firstLine="360"/>
        <w:jc w:val="both"/>
        <w:rPr>
          <w:color w:val="000000"/>
          <w:sz w:val="28"/>
          <w:szCs w:val="28"/>
        </w:rPr>
      </w:pPr>
    </w:p>
    <w:p w:rsidR="0041209D" w:rsidRDefault="0041209D" w:rsidP="00416A99">
      <w:pPr>
        <w:pStyle w:val="a7"/>
        <w:shd w:val="clear" w:color="auto" w:fill="FFFFFF"/>
        <w:spacing w:before="0" w:beforeAutospacing="0" w:after="0" w:afterAutospacing="0"/>
        <w:ind w:firstLine="360"/>
        <w:jc w:val="both"/>
        <w:rPr>
          <w:color w:val="000000"/>
          <w:sz w:val="28"/>
          <w:szCs w:val="28"/>
        </w:rPr>
      </w:pPr>
    </w:p>
    <w:p w:rsidR="0041209D" w:rsidRDefault="0041209D" w:rsidP="00416A99">
      <w:pPr>
        <w:pStyle w:val="a7"/>
        <w:shd w:val="clear" w:color="auto" w:fill="FFFFFF"/>
        <w:spacing w:before="0" w:beforeAutospacing="0" w:after="0" w:afterAutospacing="0"/>
        <w:ind w:firstLine="360"/>
        <w:jc w:val="both"/>
        <w:rPr>
          <w:color w:val="000000"/>
          <w:sz w:val="28"/>
          <w:szCs w:val="28"/>
        </w:rPr>
      </w:pPr>
    </w:p>
    <w:p w:rsidR="0041209D" w:rsidRDefault="0041209D" w:rsidP="00416A99">
      <w:pPr>
        <w:pStyle w:val="a7"/>
        <w:shd w:val="clear" w:color="auto" w:fill="FFFFFF"/>
        <w:spacing w:before="0" w:beforeAutospacing="0" w:after="0" w:afterAutospacing="0"/>
        <w:ind w:firstLine="360"/>
        <w:jc w:val="both"/>
        <w:rPr>
          <w:color w:val="000000"/>
          <w:sz w:val="28"/>
          <w:szCs w:val="28"/>
        </w:rPr>
      </w:pPr>
    </w:p>
    <w:p w:rsidR="0041209D" w:rsidRDefault="0041209D" w:rsidP="00416A99">
      <w:pPr>
        <w:pStyle w:val="a7"/>
        <w:shd w:val="clear" w:color="auto" w:fill="FFFFFF"/>
        <w:spacing w:before="0" w:beforeAutospacing="0" w:after="0" w:afterAutospacing="0"/>
        <w:ind w:firstLine="360"/>
        <w:jc w:val="both"/>
        <w:rPr>
          <w:color w:val="000000"/>
          <w:sz w:val="28"/>
          <w:szCs w:val="28"/>
        </w:rPr>
      </w:pPr>
    </w:p>
    <w:p w:rsidR="0041209D" w:rsidRDefault="0041209D" w:rsidP="00416A99">
      <w:pPr>
        <w:pStyle w:val="a7"/>
        <w:shd w:val="clear" w:color="auto" w:fill="FFFFFF"/>
        <w:spacing w:before="0" w:beforeAutospacing="0" w:after="0" w:afterAutospacing="0"/>
        <w:ind w:firstLine="360"/>
        <w:jc w:val="both"/>
        <w:rPr>
          <w:color w:val="000000"/>
          <w:sz w:val="28"/>
          <w:szCs w:val="28"/>
        </w:rPr>
      </w:pPr>
    </w:p>
    <w:p w:rsidR="0041209D" w:rsidRDefault="0041209D" w:rsidP="00416A99">
      <w:pPr>
        <w:pStyle w:val="a7"/>
        <w:shd w:val="clear" w:color="auto" w:fill="FFFFFF"/>
        <w:spacing w:before="0" w:beforeAutospacing="0" w:after="0" w:afterAutospacing="0"/>
        <w:ind w:firstLine="360"/>
        <w:jc w:val="both"/>
        <w:rPr>
          <w:color w:val="000000"/>
          <w:sz w:val="28"/>
          <w:szCs w:val="28"/>
        </w:rPr>
      </w:pPr>
    </w:p>
    <w:p w:rsidR="0041209D" w:rsidRDefault="0041209D" w:rsidP="00416A99">
      <w:pPr>
        <w:pStyle w:val="a7"/>
        <w:shd w:val="clear" w:color="auto" w:fill="FFFFFF"/>
        <w:spacing w:before="0" w:beforeAutospacing="0" w:after="0" w:afterAutospacing="0"/>
        <w:ind w:firstLine="360"/>
        <w:jc w:val="both"/>
        <w:rPr>
          <w:color w:val="000000"/>
          <w:sz w:val="28"/>
          <w:szCs w:val="28"/>
        </w:rPr>
      </w:pPr>
    </w:p>
    <w:p w:rsidR="0041209D" w:rsidRDefault="0041209D" w:rsidP="00416A99">
      <w:pPr>
        <w:pStyle w:val="a7"/>
        <w:shd w:val="clear" w:color="auto" w:fill="FFFFFF"/>
        <w:spacing w:before="0" w:beforeAutospacing="0" w:after="0" w:afterAutospacing="0"/>
        <w:ind w:firstLine="360"/>
        <w:jc w:val="both"/>
        <w:rPr>
          <w:color w:val="000000"/>
          <w:sz w:val="28"/>
          <w:szCs w:val="28"/>
        </w:rPr>
      </w:pPr>
    </w:p>
    <w:p w:rsidR="0041209D" w:rsidRDefault="0041209D" w:rsidP="00416A99">
      <w:pPr>
        <w:pStyle w:val="a7"/>
        <w:shd w:val="clear" w:color="auto" w:fill="FFFFFF"/>
        <w:spacing w:before="0" w:beforeAutospacing="0" w:after="0" w:afterAutospacing="0"/>
        <w:ind w:firstLine="360"/>
        <w:jc w:val="both"/>
        <w:rPr>
          <w:color w:val="000000"/>
          <w:sz w:val="28"/>
          <w:szCs w:val="28"/>
        </w:rPr>
      </w:pPr>
    </w:p>
    <w:p w:rsidR="0041209D" w:rsidRDefault="0041209D" w:rsidP="00416A99">
      <w:pPr>
        <w:pStyle w:val="a7"/>
        <w:shd w:val="clear" w:color="auto" w:fill="FFFFFF"/>
        <w:spacing w:before="0" w:beforeAutospacing="0" w:after="0" w:afterAutospacing="0"/>
        <w:ind w:firstLine="360"/>
        <w:jc w:val="both"/>
        <w:rPr>
          <w:color w:val="000000"/>
          <w:sz w:val="28"/>
          <w:szCs w:val="28"/>
        </w:rPr>
      </w:pPr>
    </w:p>
    <w:p w:rsidR="0041209D" w:rsidRDefault="0041209D" w:rsidP="00764263">
      <w:pPr>
        <w:pStyle w:val="a7"/>
        <w:shd w:val="clear" w:color="auto" w:fill="FFFFFF"/>
        <w:spacing w:before="0" w:beforeAutospacing="0" w:after="0" w:afterAutospacing="0"/>
        <w:jc w:val="both"/>
        <w:rPr>
          <w:color w:val="000000"/>
          <w:sz w:val="28"/>
          <w:szCs w:val="28"/>
        </w:rPr>
      </w:pPr>
    </w:p>
    <w:p w:rsidR="0041209D" w:rsidRDefault="0041209D" w:rsidP="00764263">
      <w:pPr>
        <w:pStyle w:val="a7"/>
        <w:shd w:val="clear" w:color="auto" w:fill="FFFFFF"/>
        <w:spacing w:before="0" w:beforeAutospacing="0" w:after="0" w:afterAutospacing="0"/>
        <w:jc w:val="both"/>
        <w:rPr>
          <w:color w:val="000000"/>
          <w:sz w:val="28"/>
          <w:szCs w:val="28"/>
        </w:rPr>
      </w:pPr>
    </w:p>
    <w:p w:rsidR="0041209D" w:rsidRDefault="0041209D" w:rsidP="00416A99">
      <w:pPr>
        <w:pStyle w:val="a7"/>
        <w:shd w:val="clear" w:color="auto" w:fill="FFFFFF"/>
        <w:spacing w:before="0" w:beforeAutospacing="0" w:after="0" w:afterAutospacing="0"/>
        <w:ind w:firstLine="360"/>
        <w:jc w:val="both"/>
        <w:rPr>
          <w:color w:val="000000"/>
          <w:sz w:val="28"/>
          <w:szCs w:val="28"/>
        </w:rPr>
      </w:pPr>
    </w:p>
    <w:p w:rsidR="0041209D" w:rsidRDefault="0041209D" w:rsidP="00764263">
      <w:pPr>
        <w:tabs>
          <w:tab w:val="left" w:pos="7072"/>
        </w:tabs>
        <w:spacing w:after="0" w:line="240" w:lineRule="auto"/>
        <w:rPr>
          <w:rFonts w:ascii="Times New Roman" w:hAnsi="Times New Roman"/>
          <w:sz w:val="28"/>
          <w:szCs w:val="28"/>
        </w:rPr>
      </w:pPr>
    </w:p>
    <w:p w:rsidR="0041209D" w:rsidRPr="00F053CC" w:rsidRDefault="0041209D" w:rsidP="00707BEF">
      <w:pPr>
        <w:tabs>
          <w:tab w:val="left" w:pos="7072"/>
        </w:tabs>
        <w:spacing w:after="0" w:line="240" w:lineRule="auto"/>
        <w:jc w:val="right"/>
        <w:outlineLvl w:val="0"/>
        <w:rPr>
          <w:rFonts w:ascii="Times New Roman" w:hAnsi="Times New Roman"/>
          <w:b/>
          <w:sz w:val="28"/>
          <w:szCs w:val="28"/>
        </w:rPr>
      </w:pPr>
      <w:r w:rsidRPr="00F053CC">
        <w:rPr>
          <w:rFonts w:ascii="Times New Roman" w:hAnsi="Times New Roman"/>
          <w:b/>
          <w:sz w:val="28"/>
          <w:szCs w:val="28"/>
        </w:rPr>
        <w:lastRenderedPageBreak/>
        <w:t>Приложение 1</w:t>
      </w:r>
    </w:p>
    <w:p w:rsidR="0041209D" w:rsidRPr="00F053CC" w:rsidRDefault="0041209D" w:rsidP="00764263">
      <w:pPr>
        <w:spacing w:after="0" w:line="240" w:lineRule="auto"/>
        <w:contextualSpacing/>
        <w:jc w:val="center"/>
        <w:rPr>
          <w:rFonts w:ascii="Times New Roman" w:hAnsi="Times New Roman"/>
          <w:b/>
          <w:sz w:val="28"/>
          <w:szCs w:val="28"/>
        </w:rPr>
      </w:pPr>
      <w:r w:rsidRPr="00F053CC">
        <w:rPr>
          <w:rFonts w:ascii="Times New Roman" w:hAnsi="Times New Roman"/>
          <w:b/>
          <w:sz w:val="28"/>
          <w:szCs w:val="28"/>
        </w:rPr>
        <w:t>Результаты исследования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483"/>
        <w:gridCol w:w="4395"/>
        <w:gridCol w:w="1701"/>
      </w:tblGrid>
      <w:tr w:rsidR="0041209D" w:rsidRPr="00687E8B" w:rsidTr="002F0D16">
        <w:tc>
          <w:tcPr>
            <w:tcW w:w="594"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п/п</w:t>
            </w:r>
          </w:p>
          <w:p w:rsidR="0041209D" w:rsidRPr="00687E8B" w:rsidRDefault="0041209D" w:rsidP="002F0D16">
            <w:pPr>
              <w:tabs>
                <w:tab w:val="left" w:pos="6096"/>
              </w:tabs>
              <w:spacing w:after="0" w:line="240" w:lineRule="auto"/>
              <w:jc w:val="center"/>
              <w:rPr>
                <w:rFonts w:ascii="Times New Roman" w:hAnsi="Times New Roman"/>
                <w:sz w:val="28"/>
                <w:szCs w:val="28"/>
              </w:rPr>
            </w:pPr>
          </w:p>
        </w:tc>
        <w:tc>
          <w:tcPr>
            <w:tcW w:w="3483"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Вопрос</w:t>
            </w:r>
          </w:p>
        </w:tc>
        <w:tc>
          <w:tcPr>
            <w:tcW w:w="4395"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Варианты ответа</w:t>
            </w:r>
          </w:p>
        </w:tc>
        <w:tc>
          <w:tcPr>
            <w:tcW w:w="1701"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Количество ответов</w:t>
            </w:r>
          </w:p>
        </w:tc>
      </w:tr>
      <w:tr w:rsidR="0041209D" w:rsidRPr="00687E8B" w:rsidTr="002F0D16">
        <w:tc>
          <w:tcPr>
            <w:tcW w:w="594"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1</w:t>
            </w:r>
          </w:p>
        </w:tc>
        <w:tc>
          <w:tcPr>
            <w:tcW w:w="3483" w:type="dxa"/>
          </w:tcPr>
          <w:p w:rsidR="0041209D" w:rsidRPr="00687E8B" w:rsidRDefault="0041209D" w:rsidP="002F0D16">
            <w:pPr>
              <w:tabs>
                <w:tab w:val="left" w:pos="6096"/>
              </w:tabs>
              <w:spacing w:after="0" w:line="240" w:lineRule="auto"/>
              <w:jc w:val="both"/>
              <w:rPr>
                <w:rFonts w:ascii="Times New Roman" w:hAnsi="Times New Roman"/>
                <w:sz w:val="28"/>
                <w:szCs w:val="28"/>
              </w:rPr>
            </w:pPr>
            <w:r w:rsidRPr="00687E8B">
              <w:rPr>
                <w:rFonts w:ascii="Times New Roman" w:hAnsi="Times New Roman"/>
                <w:sz w:val="28"/>
                <w:szCs w:val="28"/>
              </w:rPr>
              <w:t>Что такое фашизм?</w:t>
            </w:r>
          </w:p>
        </w:tc>
        <w:tc>
          <w:tcPr>
            <w:tcW w:w="4395" w:type="dxa"/>
          </w:tcPr>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А – полное определения</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 xml:space="preserve">Б – не знаю </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В – политическое течение, направленное против прав человека.</w:t>
            </w:r>
          </w:p>
        </w:tc>
        <w:tc>
          <w:tcPr>
            <w:tcW w:w="1701"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14</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5</w:t>
            </w:r>
          </w:p>
          <w:p w:rsidR="0041209D" w:rsidRPr="00687E8B" w:rsidRDefault="0041209D" w:rsidP="002F0D16">
            <w:pPr>
              <w:tabs>
                <w:tab w:val="left" w:pos="6096"/>
              </w:tabs>
              <w:spacing w:after="0" w:line="240" w:lineRule="auto"/>
              <w:jc w:val="center"/>
              <w:rPr>
                <w:rFonts w:ascii="Times New Roman" w:hAnsi="Times New Roman"/>
                <w:sz w:val="28"/>
                <w:szCs w:val="28"/>
              </w:rPr>
            </w:pP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68</w:t>
            </w:r>
          </w:p>
        </w:tc>
      </w:tr>
      <w:tr w:rsidR="0041209D" w:rsidRPr="00687E8B" w:rsidTr="002F0D16">
        <w:tc>
          <w:tcPr>
            <w:tcW w:w="594"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2</w:t>
            </w:r>
          </w:p>
        </w:tc>
        <w:tc>
          <w:tcPr>
            <w:tcW w:w="3483" w:type="dxa"/>
          </w:tcPr>
          <w:p w:rsidR="0041209D" w:rsidRPr="00687E8B" w:rsidRDefault="0041209D" w:rsidP="002F0D16">
            <w:pPr>
              <w:tabs>
                <w:tab w:val="left" w:pos="6096"/>
              </w:tabs>
              <w:spacing w:after="0" w:line="240" w:lineRule="auto"/>
              <w:jc w:val="both"/>
              <w:rPr>
                <w:rFonts w:ascii="Times New Roman" w:hAnsi="Times New Roman"/>
                <w:sz w:val="28"/>
                <w:szCs w:val="28"/>
              </w:rPr>
            </w:pPr>
            <w:r w:rsidRPr="00687E8B">
              <w:rPr>
                <w:rFonts w:ascii="Times New Roman" w:hAnsi="Times New Roman"/>
                <w:sz w:val="28"/>
                <w:szCs w:val="28"/>
              </w:rPr>
              <w:t>Выделите основные идеи современного фашизма.</w:t>
            </w:r>
          </w:p>
        </w:tc>
        <w:tc>
          <w:tcPr>
            <w:tcW w:w="4395" w:type="dxa"/>
          </w:tcPr>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А – выделено 5 пунктов</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Б – не знаю</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В – национализм, нацизм. расизм</w:t>
            </w:r>
          </w:p>
        </w:tc>
        <w:tc>
          <w:tcPr>
            <w:tcW w:w="1701"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10</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21</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56</w:t>
            </w:r>
          </w:p>
        </w:tc>
      </w:tr>
      <w:tr w:rsidR="0041209D" w:rsidRPr="00687E8B" w:rsidTr="002F0D16">
        <w:tc>
          <w:tcPr>
            <w:tcW w:w="594"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3</w:t>
            </w:r>
          </w:p>
        </w:tc>
        <w:tc>
          <w:tcPr>
            <w:tcW w:w="3483" w:type="dxa"/>
          </w:tcPr>
          <w:p w:rsidR="0041209D" w:rsidRPr="00687E8B" w:rsidRDefault="0041209D" w:rsidP="002F0D16">
            <w:pPr>
              <w:tabs>
                <w:tab w:val="left" w:pos="6096"/>
              </w:tabs>
              <w:spacing w:after="0" w:line="240" w:lineRule="auto"/>
              <w:jc w:val="both"/>
              <w:rPr>
                <w:rFonts w:ascii="Times New Roman" w:hAnsi="Times New Roman"/>
                <w:sz w:val="28"/>
                <w:szCs w:val="28"/>
              </w:rPr>
            </w:pPr>
            <w:r w:rsidRPr="00687E8B">
              <w:rPr>
                <w:rFonts w:ascii="Times New Roman" w:hAnsi="Times New Roman"/>
                <w:sz w:val="28"/>
                <w:szCs w:val="28"/>
              </w:rPr>
              <w:t>Какие организации в России придерживаются фашистских идей?</w:t>
            </w:r>
          </w:p>
        </w:tc>
        <w:tc>
          <w:tcPr>
            <w:tcW w:w="4395" w:type="dxa"/>
          </w:tcPr>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А – скинхеды, « Формат 18», расисты.</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Б – не знаю</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В – нет таких организаций</w:t>
            </w:r>
          </w:p>
        </w:tc>
        <w:tc>
          <w:tcPr>
            <w:tcW w:w="1701"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39</w:t>
            </w:r>
          </w:p>
          <w:p w:rsidR="0041209D" w:rsidRPr="00687E8B" w:rsidRDefault="0041209D" w:rsidP="002F0D16">
            <w:pPr>
              <w:tabs>
                <w:tab w:val="left" w:pos="6096"/>
              </w:tabs>
              <w:spacing w:after="0" w:line="240" w:lineRule="auto"/>
              <w:jc w:val="center"/>
              <w:rPr>
                <w:rFonts w:ascii="Times New Roman" w:hAnsi="Times New Roman"/>
                <w:sz w:val="28"/>
                <w:szCs w:val="28"/>
              </w:rPr>
            </w:pP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45</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3</w:t>
            </w:r>
          </w:p>
        </w:tc>
      </w:tr>
      <w:tr w:rsidR="0041209D" w:rsidRPr="00687E8B" w:rsidTr="002F0D16">
        <w:tc>
          <w:tcPr>
            <w:tcW w:w="594"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4</w:t>
            </w:r>
          </w:p>
        </w:tc>
        <w:tc>
          <w:tcPr>
            <w:tcW w:w="3483" w:type="dxa"/>
          </w:tcPr>
          <w:p w:rsidR="0041209D" w:rsidRPr="00687E8B" w:rsidRDefault="0041209D" w:rsidP="002F0D16">
            <w:pPr>
              <w:tabs>
                <w:tab w:val="left" w:pos="6096"/>
              </w:tabs>
              <w:spacing w:after="0" w:line="240" w:lineRule="auto"/>
              <w:jc w:val="both"/>
              <w:rPr>
                <w:rFonts w:ascii="Times New Roman" w:hAnsi="Times New Roman"/>
                <w:sz w:val="28"/>
                <w:szCs w:val="28"/>
              </w:rPr>
            </w:pPr>
            <w:r w:rsidRPr="00687E8B">
              <w:rPr>
                <w:rFonts w:ascii="Times New Roman" w:hAnsi="Times New Roman"/>
                <w:sz w:val="28"/>
                <w:szCs w:val="28"/>
              </w:rPr>
              <w:t>Опасны или не опасны для общества сторонники фашистских взглядов сегодня?</w:t>
            </w:r>
          </w:p>
        </w:tc>
        <w:tc>
          <w:tcPr>
            <w:tcW w:w="4395" w:type="dxa"/>
          </w:tcPr>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 xml:space="preserve">А – да </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 xml:space="preserve">Б – нет </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В – не знаю</w:t>
            </w:r>
          </w:p>
        </w:tc>
        <w:tc>
          <w:tcPr>
            <w:tcW w:w="1701"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82</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1</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4</w:t>
            </w:r>
          </w:p>
        </w:tc>
      </w:tr>
      <w:tr w:rsidR="0041209D" w:rsidRPr="00687E8B" w:rsidTr="002F0D16">
        <w:tc>
          <w:tcPr>
            <w:tcW w:w="594"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5</w:t>
            </w:r>
          </w:p>
        </w:tc>
        <w:tc>
          <w:tcPr>
            <w:tcW w:w="3483" w:type="dxa"/>
          </w:tcPr>
          <w:p w:rsidR="0041209D" w:rsidRPr="00687E8B" w:rsidRDefault="0041209D" w:rsidP="002F0D16">
            <w:pPr>
              <w:tabs>
                <w:tab w:val="left" w:pos="6096"/>
              </w:tabs>
              <w:spacing w:after="0" w:line="240" w:lineRule="auto"/>
              <w:jc w:val="both"/>
              <w:rPr>
                <w:rFonts w:ascii="Times New Roman" w:hAnsi="Times New Roman"/>
                <w:sz w:val="28"/>
                <w:szCs w:val="28"/>
              </w:rPr>
            </w:pPr>
            <w:r w:rsidRPr="00687E8B">
              <w:rPr>
                <w:rFonts w:ascii="Times New Roman" w:hAnsi="Times New Roman"/>
                <w:sz w:val="28"/>
                <w:szCs w:val="28"/>
              </w:rPr>
              <w:t>Есть ли в твоём городе люди с подобными взглядами?</w:t>
            </w:r>
          </w:p>
        </w:tc>
        <w:tc>
          <w:tcPr>
            <w:tcW w:w="4395" w:type="dxa"/>
          </w:tcPr>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 xml:space="preserve">А– да </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 xml:space="preserve">Б – нет </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В – не знаю</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 xml:space="preserve"> </w:t>
            </w:r>
          </w:p>
        </w:tc>
        <w:tc>
          <w:tcPr>
            <w:tcW w:w="1701"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31</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31</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25</w:t>
            </w:r>
          </w:p>
        </w:tc>
      </w:tr>
      <w:tr w:rsidR="0041209D" w:rsidRPr="00687E8B" w:rsidTr="002F0D16">
        <w:tc>
          <w:tcPr>
            <w:tcW w:w="594"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6</w:t>
            </w:r>
          </w:p>
        </w:tc>
        <w:tc>
          <w:tcPr>
            <w:tcW w:w="3483" w:type="dxa"/>
          </w:tcPr>
          <w:p w:rsidR="0041209D" w:rsidRPr="00687E8B" w:rsidRDefault="0041209D" w:rsidP="002F0D16">
            <w:pPr>
              <w:tabs>
                <w:tab w:val="left" w:pos="6096"/>
              </w:tabs>
              <w:spacing w:after="0" w:line="240" w:lineRule="auto"/>
              <w:jc w:val="both"/>
              <w:rPr>
                <w:rFonts w:ascii="Times New Roman" w:hAnsi="Times New Roman"/>
                <w:sz w:val="28"/>
                <w:szCs w:val="28"/>
              </w:rPr>
            </w:pPr>
            <w:r w:rsidRPr="00687E8B">
              <w:rPr>
                <w:rFonts w:ascii="Times New Roman" w:hAnsi="Times New Roman"/>
                <w:sz w:val="28"/>
                <w:szCs w:val="28"/>
              </w:rPr>
              <w:t xml:space="preserve">Как ты думаешь, почему фашизм жив? </w:t>
            </w:r>
          </w:p>
        </w:tc>
        <w:tc>
          <w:tcPr>
            <w:tcW w:w="4395" w:type="dxa"/>
          </w:tcPr>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А – жестокость людей</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Б – не все фашисты были наказаны</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В – не знаю</w:t>
            </w:r>
          </w:p>
        </w:tc>
        <w:tc>
          <w:tcPr>
            <w:tcW w:w="1701"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49</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12</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26</w:t>
            </w:r>
          </w:p>
        </w:tc>
      </w:tr>
      <w:tr w:rsidR="0041209D" w:rsidRPr="00687E8B" w:rsidTr="002F0D16">
        <w:tc>
          <w:tcPr>
            <w:tcW w:w="594"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7</w:t>
            </w:r>
          </w:p>
        </w:tc>
        <w:tc>
          <w:tcPr>
            <w:tcW w:w="3483" w:type="dxa"/>
          </w:tcPr>
          <w:p w:rsidR="0041209D" w:rsidRPr="00687E8B" w:rsidRDefault="0041209D" w:rsidP="002F0D16">
            <w:pPr>
              <w:tabs>
                <w:tab w:val="left" w:pos="6096"/>
              </w:tabs>
              <w:spacing w:after="0" w:line="240" w:lineRule="auto"/>
              <w:jc w:val="both"/>
              <w:rPr>
                <w:rFonts w:ascii="Times New Roman" w:hAnsi="Times New Roman"/>
                <w:sz w:val="28"/>
                <w:szCs w:val="28"/>
              </w:rPr>
            </w:pPr>
            <w:r w:rsidRPr="00687E8B">
              <w:rPr>
                <w:rFonts w:ascii="Times New Roman" w:hAnsi="Times New Roman"/>
                <w:sz w:val="28"/>
                <w:szCs w:val="28"/>
              </w:rPr>
              <w:t>Действительно ли фашизм – реальная угроза для жителей Украины?</w:t>
            </w:r>
          </w:p>
        </w:tc>
        <w:tc>
          <w:tcPr>
            <w:tcW w:w="4395" w:type="dxa"/>
          </w:tcPr>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 xml:space="preserve">А– да </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 xml:space="preserve">Б – нет </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В – не знаю</w:t>
            </w:r>
          </w:p>
          <w:p w:rsidR="0041209D" w:rsidRPr="00687E8B" w:rsidRDefault="0041209D" w:rsidP="002F0D16">
            <w:pPr>
              <w:tabs>
                <w:tab w:val="left" w:pos="6096"/>
              </w:tabs>
              <w:spacing w:after="0" w:line="240" w:lineRule="auto"/>
              <w:jc w:val="center"/>
              <w:rPr>
                <w:rFonts w:ascii="Times New Roman" w:hAnsi="Times New Roman"/>
                <w:sz w:val="28"/>
                <w:szCs w:val="28"/>
              </w:rPr>
            </w:pPr>
          </w:p>
        </w:tc>
        <w:tc>
          <w:tcPr>
            <w:tcW w:w="1701"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80</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2</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5</w:t>
            </w:r>
          </w:p>
        </w:tc>
      </w:tr>
      <w:tr w:rsidR="0041209D" w:rsidRPr="00687E8B" w:rsidTr="002F0D16">
        <w:tc>
          <w:tcPr>
            <w:tcW w:w="594"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8</w:t>
            </w:r>
          </w:p>
        </w:tc>
        <w:tc>
          <w:tcPr>
            <w:tcW w:w="3483" w:type="dxa"/>
          </w:tcPr>
          <w:p w:rsidR="0041209D" w:rsidRPr="00687E8B" w:rsidRDefault="0041209D" w:rsidP="002F0D16">
            <w:pPr>
              <w:tabs>
                <w:tab w:val="left" w:pos="6096"/>
              </w:tabs>
              <w:spacing w:after="0" w:line="240" w:lineRule="auto"/>
              <w:jc w:val="both"/>
              <w:rPr>
                <w:rFonts w:ascii="Times New Roman" w:hAnsi="Times New Roman"/>
                <w:sz w:val="28"/>
                <w:szCs w:val="28"/>
              </w:rPr>
            </w:pPr>
            <w:r w:rsidRPr="00687E8B">
              <w:rPr>
                <w:rFonts w:ascii="Times New Roman" w:hAnsi="Times New Roman"/>
                <w:sz w:val="28"/>
                <w:szCs w:val="28"/>
              </w:rPr>
              <w:t>Можно ли оставить без внимания проблему возрождения фашизма сегодня?</w:t>
            </w:r>
          </w:p>
        </w:tc>
        <w:tc>
          <w:tcPr>
            <w:tcW w:w="4395" w:type="dxa"/>
          </w:tcPr>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 xml:space="preserve">А– да </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 xml:space="preserve">Б – нет </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В – не знаю</w:t>
            </w:r>
          </w:p>
          <w:p w:rsidR="0041209D" w:rsidRPr="00687E8B" w:rsidRDefault="0041209D" w:rsidP="002F0D16">
            <w:pPr>
              <w:tabs>
                <w:tab w:val="left" w:pos="6096"/>
              </w:tabs>
              <w:spacing w:after="0" w:line="240" w:lineRule="auto"/>
              <w:jc w:val="center"/>
              <w:rPr>
                <w:rFonts w:ascii="Times New Roman" w:hAnsi="Times New Roman"/>
                <w:sz w:val="28"/>
                <w:szCs w:val="28"/>
              </w:rPr>
            </w:pPr>
          </w:p>
        </w:tc>
        <w:tc>
          <w:tcPr>
            <w:tcW w:w="1701"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0</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81</w:t>
            </w: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6</w:t>
            </w:r>
          </w:p>
        </w:tc>
      </w:tr>
      <w:tr w:rsidR="0041209D" w:rsidRPr="00687E8B" w:rsidTr="002F0D16">
        <w:tc>
          <w:tcPr>
            <w:tcW w:w="594"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9</w:t>
            </w:r>
          </w:p>
        </w:tc>
        <w:tc>
          <w:tcPr>
            <w:tcW w:w="3483" w:type="dxa"/>
          </w:tcPr>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Что можно сделать, чтобы предотвратить возрождения неонацизма сегодня и спасти будущее поколение?</w:t>
            </w:r>
          </w:p>
        </w:tc>
        <w:tc>
          <w:tcPr>
            <w:tcW w:w="4395" w:type="dxa"/>
          </w:tcPr>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А – уголовная  ответственность за нацистские действия</w:t>
            </w:r>
            <w:r w:rsidRPr="00687E8B">
              <w:rPr>
                <w:rFonts w:ascii="Times New Roman" w:hAnsi="Times New Roman"/>
                <w:sz w:val="28"/>
                <w:szCs w:val="28"/>
              </w:rPr>
              <w:br/>
              <w:t xml:space="preserve">Б – запретить пропаганду нацистских взглядов </w:t>
            </w:r>
          </w:p>
          <w:p w:rsidR="0041209D" w:rsidRPr="00687E8B" w:rsidRDefault="0041209D" w:rsidP="002F0D16">
            <w:pPr>
              <w:tabs>
                <w:tab w:val="left" w:pos="6096"/>
              </w:tabs>
              <w:spacing w:after="0" w:line="240" w:lineRule="auto"/>
              <w:rPr>
                <w:rFonts w:ascii="Times New Roman" w:hAnsi="Times New Roman"/>
                <w:sz w:val="28"/>
                <w:szCs w:val="28"/>
              </w:rPr>
            </w:pPr>
            <w:r w:rsidRPr="00687E8B">
              <w:rPr>
                <w:rFonts w:ascii="Times New Roman" w:hAnsi="Times New Roman"/>
                <w:sz w:val="28"/>
                <w:szCs w:val="28"/>
              </w:rPr>
              <w:t>В – не знаю</w:t>
            </w:r>
          </w:p>
          <w:p w:rsidR="0041209D" w:rsidRPr="00687E8B" w:rsidRDefault="0041209D" w:rsidP="002F0D16">
            <w:pPr>
              <w:tabs>
                <w:tab w:val="left" w:pos="6096"/>
              </w:tabs>
              <w:spacing w:after="0" w:line="240" w:lineRule="auto"/>
              <w:rPr>
                <w:rFonts w:ascii="Times New Roman" w:hAnsi="Times New Roman"/>
                <w:sz w:val="28"/>
                <w:szCs w:val="28"/>
              </w:rPr>
            </w:pPr>
          </w:p>
        </w:tc>
        <w:tc>
          <w:tcPr>
            <w:tcW w:w="1701" w:type="dxa"/>
          </w:tcPr>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38</w:t>
            </w:r>
          </w:p>
          <w:p w:rsidR="0041209D" w:rsidRPr="00687E8B" w:rsidRDefault="0041209D" w:rsidP="002F0D16">
            <w:pPr>
              <w:tabs>
                <w:tab w:val="left" w:pos="6096"/>
              </w:tabs>
              <w:spacing w:after="0" w:line="240" w:lineRule="auto"/>
              <w:jc w:val="center"/>
              <w:rPr>
                <w:rFonts w:ascii="Times New Roman" w:hAnsi="Times New Roman"/>
                <w:sz w:val="28"/>
                <w:szCs w:val="28"/>
              </w:rPr>
            </w:pP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32</w:t>
            </w:r>
          </w:p>
          <w:p w:rsidR="0041209D" w:rsidRPr="00687E8B" w:rsidRDefault="0041209D" w:rsidP="002F0D16">
            <w:pPr>
              <w:tabs>
                <w:tab w:val="left" w:pos="6096"/>
              </w:tabs>
              <w:spacing w:after="0" w:line="240" w:lineRule="auto"/>
              <w:jc w:val="center"/>
              <w:rPr>
                <w:rFonts w:ascii="Times New Roman" w:hAnsi="Times New Roman"/>
                <w:sz w:val="28"/>
                <w:szCs w:val="28"/>
              </w:rPr>
            </w:pPr>
          </w:p>
          <w:p w:rsidR="0041209D" w:rsidRPr="00687E8B" w:rsidRDefault="0041209D" w:rsidP="002F0D16">
            <w:pPr>
              <w:tabs>
                <w:tab w:val="left" w:pos="6096"/>
              </w:tabs>
              <w:spacing w:after="0" w:line="240" w:lineRule="auto"/>
              <w:jc w:val="center"/>
              <w:rPr>
                <w:rFonts w:ascii="Times New Roman" w:hAnsi="Times New Roman"/>
                <w:sz w:val="28"/>
                <w:szCs w:val="28"/>
              </w:rPr>
            </w:pPr>
            <w:r w:rsidRPr="00687E8B">
              <w:rPr>
                <w:rFonts w:ascii="Times New Roman" w:hAnsi="Times New Roman"/>
                <w:sz w:val="28"/>
                <w:szCs w:val="28"/>
              </w:rPr>
              <w:t>17</w:t>
            </w:r>
          </w:p>
        </w:tc>
      </w:tr>
    </w:tbl>
    <w:p w:rsidR="0041209D" w:rsidRDefault="0041209D" w:rsidP="00764263">
      <w:pPr>
        <w:tabs>
          <w:tab w:val="left" w:pos="7072"/>
        </w:tabs>
        <w:spacing w:after="0" w:line="240" w:lineRule="auto"/>
        <w:rPr>
          <w:rFonts w:ascii="Times New Roman" w:hAnsi="Times New Roman"/>
          <w:sz w:val="28"/>
          <w:szCs w:val="28"/>
        </w:rPr>
      </w:pPr>
    </w:p>
    <w:p w:rsidR="0041209D" w:rsidRDefault="0041209D" w:rsidP="00764263">
      <w:pPr>
        <w:tabs>
          <w:tab w:val="left" w:pos="7072"/>
        </w:tabs>
        <w:spacing w:after="0" w:line="240" w:lineRule="auto"/>
        <w:rPr>
          <w:rFonts w:ascii="Times New Roman" w:hAnsi="Times New Roman"/>
          <w:sz w:val="28"/>
          <w:szCs w:val="28"/>
        </w:rPr>
      </w:pPr>
    </w:p>
    <w:p w:rsidR="0041209D" w:rsidRPr="00F053CC" w:rsidRDefault="0041209D" w:rsidP="00707BEF">
      <w:pPr>
        <w:tabs>
          <w:tab w:val="left" w:pos="7072"/>
        </w:tabs>
        <w:spacing w:after="0" w:line="240" w:lineRule="auto"/>
        <w:jc w:val="right"/>
        <w:outlineLvl w:val="0"/>
        <w:rPr>
          <w:rFonts w:ascii="Times New Roman" w:hAnsi="Times New Roman"/>
          <w:b/>
          <w:sz w:val="28"/>
          <w:szCs w:val="28"/>
        </w:rPr>
      </w:pPr>
      <w:r w:rsidRPr="00F053CC">
        <w:rPr>
          <w:rFonts w:ascii="Times New Roman" w:hAnsi="Times New Roman"/>
          <w:b/>
          <w:sz w:val="28"/>
          <w:szCs w:val="28"/>
        </w:rPr>
        <w:lastRenderedPageBreak/>
        <w:t>Приложение 2</w:t>
      </w:r>
    </w:p>
    <w:p w:rsidR="0041209D" w:rsidRPr="006427A6" w:rsidRDefault="0041209D" w:rsidP="006427A6">
      <w:pPr>
        <w:tabs>
          <w:tab w:val="left" w:pos="7072"/>
        </w:tabs>
        <w:spacing w:after="0" w:line="240" w:lineRule="auto"/>
        <w:rPr>
          <w:rFonts w:ascii="Times New Roman" w:hAnsi="Times New Roman"/>
          <w:sz w:val="28"/>
          <w:szCs w:val="28"/>
        </w:rPr>
      </w:pPr>
    </w:p>
    <w:p w:rsidR="0041209D" w:rsidRPr="006427A6" w:rsidRDefault="0041209D" w:rsidP="00707BEF">
      <w:pPr>
        <w:tabs>
          <w:tab w:val="left" w:pos="7072"/>
        </w:tabs>
        <w:spacing w:after="0" w:line="240" w:lineRule="auto"/>
        <w:outlineLvl w:val="0"/>
        <w:rPr>
          <w:rFonts w:ascii="Times New Roman" w:hAnsi="Times New Roman"/>
          <w:sz w:val="28"/>
          <w:szCs w:val="28"/>
        </w:rPr>
      </w:pPr>
      <w:r w:rsidRPr="006427A6">
        <w:rPr>
          <w:rFonts w:ascii="Times New Roman" w:hAnsi="Times New Roman"/>
          <w:sz w:val="28"/>
          <w:szCs w:val="28"/>
        </w:rPr>
        <w:t>Вопрос 1</w:t>
      </w:r>
    </w:p>
    <w:p w:rsidR="0041209D" w:rsidRPr="006427A6" w:rsidRDefault="00FC7E61" w:rsidP="006E0853">
      <w:pPr>
        <w:tabs>
          <w:tab w:val="left" w:pos="7072"/>
        </w:tabs>
        <w:spacing w:after="0" w:line="240" w:lineRule="auto"/>
        <w:jc w:val="center"/>
        <w:rPr>
          <w:rFonts w:ascii="Times New Roman" w:hAnsi="Times New Roman"/>
          <w:sz w:val="28"/>
          <w:szCs w:val="28"/>
        </w:rPr>
      </w:pPr>
      <w:r w:rsidRPr="00DC4A2C">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5.5pt;height:113.25pt;visibility:visible">
            <v:imagedata r:id="rId8" o:title=""/>
          </v:shape>
        </w:pict>
      </w:r>
    </w:p>
    <w:p w:rsidR="0041209D" w:rsidRPr="006427A6" w:rsidRDefault="0041209D" w:rsidP="00707BEF">
      <w:pPr>
        <w:tabs>
          <w:tab w:val="left" w:pos="7072"/>
        </w:tabs>
        <w:spacing w:after="0" w:line="240" w:lineRule="auto"/>
        <w:jc w:val="both"/>
        <w:outlineLvl w:val="0"/>
        <w:rPr>
          <w:rFonts w:ascii="Times New Roman" w:hAnsi="Times New Roman"/>
          <w:sz w:val="28"/>
          <w:szCs w:val="28"/>
        </w:rPr>
      </w:pPr>
      <w:r w:rsidRPr="006427A6">
        <w:rPr>
          <w:rFonts w:ascii="Times New Roman" w:hAnsi="Times New Roman"/>
          <w:sz w:val="28"/>
          <w:szCs w:val="28"/>
        </w:rPr>
        <w:t>Вопрос 2</w:t>
      </w:r>
    </w:p>
    <w:p w:rsidR="0041209D" w:rsidRPr="006427A6" w:rsidRDefault="00FC7E61" w:rsidP="006427A6">
      <w:pPr>
        <w:tabs>
          <w:tab w:val="left" w:pos="7072"/>
        </w:tabs>
        <w:spacing w:after="0" w:line="240" w:lineRule="auto"/>
        <w:jc w:val="center"/>
        <w:rPr>
          <w:rFonts w:ascii="Times New Roman" w:hAnsi="Times New Roman"/>
          <w:sz w:val="28"/>
          <w:szCs w:val="28"/>
        </w:rPr>
      </w:pPr>
      <w:r w:rsidRPr="00DC4A2C">
        <w:rPr>
          <w:rFonts w:ascii="Times New Roman" w:hAnsi="Times New Roman"/>
          <w:noProof/>
          <w:sz w:val="28"/>
          <w:szCs w:val="28"/>
          <w:lang w:eastAsia="ru-RU"/>
        </w:rPr>
        <w:pict>
          <v:shape id="Рисунок 2" o:spid="_x0000_i1026" type="#_x0000_t75" style="width:243pt;height:112.5pt;visibility:visible">
            <v:imagedata r:id="rId9" o:title=""/>
          </v:shape>
        </w:pict>
      </w:r>
    </w:p>
    <w:p w:rsidR="0041209D" w:rsidRPr="006427A6" w:rsidRDefault="0041209D" w:rsidP="00707BEF">
      <w:pPr>
        <w:tabs>
          <w:tab w:val="left" w:pos="7072"/>
        </w:tabs>
        <w:spacing w:after="0" w:line="240" w:lineRule="auto"/>
        <w:jc w:val="both"/>
        <w:outlineLvl w:val="0"/>
        <w:rPr>
          <w:rFonts w:ascii="Times New Roman" w:hAnsi="Times New Roman"/>
          <w:sz w:val="28"/>
          <w:szCs w:val="28"/>
        </w:rPr>
      </w:pPr>
      <w:r w:rsidRPr="006427A6">
        <w:rPr>
          <w:rFonts w:ascii="Times New Roman" w:hAnsi="Times New Roman"/>
          <w:sz w:val="28"/>
          <w:szCs w:val="28"/>
        </w:rPr>
        <w:t>Вопрос 3</w:t>
      </w:r>
    </w:p>
    <w:p w:rsidR="0041209D" w:rsidRPr="006427A6" w:rsidRDefault="00FC7E61" w:rsidP="006427A6">
      <w:pPr>
        <w:tabs>
          <w:tab w:val="left" w:pos="7072"/>
        </w:tabs>
        <w:spacing w:after="0" w:line="240" w:lineRule="auto"/>
        <w:jc w:val="center"/>
        <w:rPr>
          <w:rFonts w:ascii="Times New Roman" w:hAnsi="Times New Roman"/>
          <w:sz w:val="28"/>
          <w:szCs w:val="28"/>
        </w:rPr>
      </w:pPr>
      <w:r w:rsidRPr="00DC4A2C">
        <w:rPr>
          <w:rFonts w:ascii="Times New Roman" w:hAnsi="Times New Roman"/>
          <w:noProof/>
          <w:sz w:val="28"/>
          <w:szCs w:val="28"/>
          <w:lang w:eastAsia="ru-RU"/>
        </w:rPr>
        <w:pict>
          <v:shape id="Рисунок 3" o:spid="_x0000_i1027" type="#_x0000_t75" style="width:250.5pt;height:109.5pt;visibility:visible">
            <v:imagedata r:id="rId10" o:title=""/>
          </v:shape>
        </w:pict>
      </w:r>
    </w:p>
    <w:p w:rsidR="0041209D" w:rsidRPr="006427A6" w:rsidRDefault="0041209D" w:rsidP="00707BEF">
      <w:pPr>
        <w:tabs>
          <w:tab w:val="left" w:pos="7072"/>
        </w:tabs>
        <w:spacing w:after="0" w:line="240" w:lineRule="auto"/>
        <w:jc w:val="both"/>
        <w:outlineLvl w:val="0"/>
        <w:rPr>
          <w:rFonts w:ascii="Times New Roman" w:hAnsi="Times New Roman"/>
          <w:sz w:val="28"/>
          <w:szCs w:val="28"/>
        </w:rPr>
      </w:pPr>
      <w:r w:rsidRPr="006427A6">
        <w:rPr>
          <w:rFonts w:ascii="Times New Roman" w:hAnsi="Times New Roman"/>
          <w:sz w:val="28"/>
          <w:szCs w:val="28"/>
        </w:rPr>
        <w:t>Вопрос 4</w:t>
      </w:r>
    </w:p>
    <w:p w:rsidR="0041209D" w:rsidRPr="006427A6" w:rsidRDefault="00FC7E61" w:rsidP="006427A6">
      <w:pPr>
        <w:tabs>
          <w:tab w:val="left" w:pos="7072"/>
        </w:tabs>
        <w:spacing w:after="0" w:line="240" w:lineRule="auto"/>
        <w:jc w:val="center"/>
        <w:rPr>
          <w:rFonts w:ascii="Times New Roman" w:hAnsi="Times New Roman"/>
          <w:sz w:val="28"/>
          <w:szCs w:val="28"/>
        </w:rPr>
      </w:pPr>
      <w:r w:rsidRPr="00DC4A2C">
        <w:rPr>
          <w:rFonts w:ascii="Times New Roman" w:hAnsi="Times New Roman"/>
          <w:noProof/>
          <w:sz w:val="28"/>
          <w:szCs w:val="28"/>
          <w:lang w:eastAsia="ru-RU"/>
        </w:rPr>
        <w:pict>
          <v:shape id="Рисунок 4" o:spid="_x0000_i1028" type="#_x0000_t75" style="width:255pt;height:102.75pt;visibility:visible">
            <v:imagedata r:id="rId11" o:title=""/>
          </v:shape>
        </w:pict>
      </w:r>
    </w:p>
    <w:p w:rsidR="0041209D" w:rsidRPr="006427A6" w:rsidRDefault="0041209D" w:rsidP="006427A6">
      <w:pPr>
        <w:tabs>
          <w:tab w:val="left" w:pos="7072"/>
        </w:tabs>
        <w:spacing w:after="0" w:line="240" w:lineRule="auto"/>
        <w:jc w:val="both"/>
        <w:rPr>
          <w:rFonts w:ascii="Times New Roman" w:hAnsi="Times New Roman"/>
          <w:sz w:val="28"/>
          <w:szCs w:val="28"/>
        </w:rPr>
      </w:pPr>
    </w:p>
    <w:p w:rsidR="0041209D" w:rsidRPr="006427A6" w:rsidRDefault="0041209D" w:rsidP="00707BEF">
      <w:pPr>
        <w:tabs>
          <w:tab w:val="left" w:pos="7072"/>
        </w:tabs>
        <w:spacing w:after="0" w:line="240" w:lineRule="auto"/>
        <w:jc w:val="both"/>
        <w:outlineLvl w:val="0"/>
        <w:rPr>
          <w:rFonts w:ascii="Times New Roman" w:hAnsi="Times New Roman"/>
          <w:sz w:val="28"/>
          <w:szCs w:val="28"/>
        </w:rPr>
      </w:pPr>
      <w:r w:rsidRPr="006427A6">
        <w:rPr>
          <w:rFonts w:ascii="Times New Roman" w:hAnsi="Times New Roman"/>
          <w:sz w:val="28"/>
          <w:szCs w:val="28"/>
        </w:rPr>
        <w:t>Вопрос 5</w:t>
      </w:r>
    </w:p>
    <w:p w:rsidR="0041209D" w:rsidRPr="006427A6" w:rsidRDefault="00DC4A2C" w:rsidP="006427A6">
      <w:pPr>
        <w:tabs>
          <w:tab w:val="left" w:pos="7072"/>
        </w:tabs>
        <w:spacing w:after="0" w:line="240" w:lineRule="auto"/>
        <w:jc w:val="center"/>
        <w:rPr>
          <w:rFonts w:ascii="Times New Roman" w:hAnsi="Times New Roman"/>
          <w:sz w:val="28"/>
          <w:szCs w:val="28"/>
        </w:rPr>
      </w:pPr>
      <w:r w:rsidRPr="00DC4A2C">
        <w:rPr>
          <w:rFonts w:ascii="Times New Roman" w:hAnsi="Times New Roman"/>
          <w:noProof/>
          <w:sz w:val="28"/>
          <w:szCs w:val="28"/>
          <w:lang w:eastAsia="ru-RU"/>
        </w:rPr>
        <w:pict>
          <v:shape id="Рисунок 5" o:spid="_x0000_i1029" type="#_x0000_t75" style="width:250.5pt;height:109.5pt;visibility:visible">
            <v:imagedata r:id="rId12" o:title=""/>
          </v:shape>
        </w:pict>
      </w:r>
    </w:p>
    <w:p w:rsidR="0041209D" w:rsidRPr="006427A6" w:rsidRDefault="0041209D" w:rsidP="006427A6">
      <w:pPr>
        <w:tabs>
          <w:tab w:val="left" w:pos="7072"/>
        </w:tabs>
        <w:spacing w:after="0" w:line="240" w:lineRule="auto"/>
        <w:jc w:val="both"/>
        <w:rPr>
          <w:rFonts w:ascii="Times New Roman" w:hAnsi="Times New Roman"/>
          <w:sz w:val="28"/>
          <w:szCs w:val="28"/>
        </w:rPr>
      </w:pPr>
    </w:p>
    <w:p w:rsidR="0041209D" w:rsidRDefault="0041209D" w:rsidP="006427A6">
      <w:pPr>
        <w:tabs>
          <w:tab w:val="left" w:pos="7072"/>
        </w:tabs>
        <w:spacing w:after="0" w:line="240" w:lineRule="auto"/>
        <w:jc w:val="both"/>
        <w:rPr>
          <w:rFonts w:ascii="Times New Roman" w:hAnsi="Times New Roman"/>
          <w:sz w:val="28"/>
          <w:szCs w:val="28"/>
        </w:rPr>
      </w:pPr>
    </w:p>
    <w:p w:rsidR="0041209D" w:rsidRDefault="0041209D" w:rsidP="006427A6">
      <w:pPr>
        <w:tabs>
          <w:tab w:val="left" w:pos="7072"/>
        </w:tabs>
        <w:spacing w:after="0" w:line="240" w:lineRule="auto"/>
        <w:jc w:val="both"/>
        <w:rPr>
          <w:rFonts w:ascii="Times New Roman" w:hAnsi="Times New Roman"/>
          <w:sz w:val="28"/>
          <w:szCs w:val="28"/>
        </w:rPr>
      </w:pPr>
    </w:p>
    <w:p w:rsidR="0041209D" w:rsidRPr="006427A6" w:rsidRDefault="0041209D" w:rsidP="00707BEF">
      <w:pPr>
        <w:tabs>
          <w:tab w:val="left" w:pos="7072"/>
        </w:tabs>
        <w:spacing w:after="0" w:line="240" w:lineRule="auto"/>
        <w:jc w:val="both"/>
        <w:outlineLvl w:val="0"/>
        <w:rPr>
          <w:rFonts w:ascii="Times New Roman" w:hAnsi="Times New Roman"/>
          <w:sz w:val="28"/>
          <w:szCs w:val="28"/>
        </w:rPr>
      </w:pPr>
      <w:r w:rsidRPr="006427A6">
        <w:rPr>
          <w:rFonts w:ascii="Times New Roman" w:hAnsi="Times New Roman"/>
          <w:sz w:val="28"/>
          <w:szCs w:val="28"/>
        </w:rPr>
        <w:lastRenderedPageBreak/>
        <w:t>Вопрос 6</w:t>
      </w:r>
    </w:p>
    <w:p w:rsidR="0041209D" w:rsidRPr="006427A6" w:rsidRDefault="00DC4A2C" w:rsidP="006427A6">
      <w:pPr>
        <w:tabs>
          <w:tab w:val="left" w:pos="7072"/>
        </w:tabs>
        <w:spacing w:after="0" w:line="240" w:lineRule="auto"/>
        <w:jc w:val="center"/>
        <w:rPr>
          <w:rFonts w:ascii="Times New Roman" w:hAnsi="Times New Roman"/>
          <w:sz w:val="28"/>
          <w:szCs w:val="28"/>
        </w:rPr>
      </w:pPr>
      <w:r w:rsidRPr="00DC4A2C">
        <w:rPr>
          <w:rFonts w:ascii="Times New Roman" w:hAnsi="Times New Roman"/>
          <w:noProof/>
          <w:sz w:val="28"/>
          <w:szCs w:val="28"/>
          <w:lang w:eastAsia="ru-RU"/>
        </w:rPr>
        <w:pict>
          <v:shape id="Рисунок 6" o:spid="_x0000_i1030" type="#_x0000_t75" style="width:254.25pt;height:115.5pt;visibility:visible">
            <v:imagedata r:id="rId13" o:title=""/>
          </v:shape>
        </w:pict>
      </w:r>
    </w:p>
    <w:p w:rsidR="0041209D" w:rsidRPr="006427A6" w:rsidRDefault="0041209D" w:rsidP="00707BEF">
      <w:pPr>
        <w:tabs>
          <w:tab w:val="left" w:pos="7072"/>
        </w:tabs>
        <w:spacing w:after="0" w:line="240" w:lineRule="auto"/>
        <w:jc w:val="both"/>
        <w:outlineLvl w:val="0"/>
        <w:rPr>
          <w:rFonts w:ascii="Times New Roman" w:hAnsi="Times New Roman"/>
          <w:sz w:val="28"/>
          <w:szCs w:val="28"/>
        </w:rPr>
      </w:pPr>
      <w:r w:rsidRPr="006427A6">
        <w:rPr>
          <w:rFonts w:ascii="Times New Roman" w:hAnsi="Times New Roman"/>
          <w:sz w:val="28"/>
          <w:szCs w:val="28"/>
        </w:rPr>
        <w:t>Вопрос 7</w:t>
      </w:r>
    </w:p>
    <w:p w:rsidR="0041209D" w:rsidRPr="006427A6" w:rsidRDefault="00DC4A2C" w:rsidP="006427A6">
      <w:pPr>
        <w:tabs>
          <w:tab w:val="left" w:pos="7072"/>
        </w:tabs>
        <w:spacing w:after="0" w:line="240" w:lineRule="auto"/>
        <w:jc w:val="center"/>
        <w:rPr>
          <w:rFonts w:ascii="Times New Roman" w:hAnsi="Times New Roman"/>
          <w:sz w:val="28"/>
          <w:szCs w:val="28"/>
        </w:rPr>
      </w:pPr>
      <w:r w:rsidRPr="00DC4A2C">
        <w:rPr>
          <w:rFonts w:ascii="Times New Roman" w:hAnsi="Times New Roman"/>
          <w:noProof/>
          <w:sz w:val="28"/>
          <w:szCs w:val="28"/>
          <w:lang w:eastAsia="ru-RU"/>
        </w:rPr>
        <w:pict>
          <v:shape id="Рисунок 7" o:spid="_x0000_i1031" type="#_x0000_t75" style="width:250.5pt;height:117pt;visibility:visible">
            <v:imagedata r:id="rId14" o:title=""/>
          </v:shape>
        </w:pict>
      </w:r>
    </w:p>
    <w:p w:rsidR="0041209D" w:rsidRPr="006427A6" w:rsidRDefault="0041209D" w:rsidP="00707BEF">
      <w:pPr>
        <w:tabs>
          <w:tab w:val="left" w:pos="7072"/>
        </w:tabs>
        <w:spacing w:after="0" w:line="240" w:lineRule="auto"/>
        <w:jc w:val="both"/>
        <w:outlineLvl w:val="0"/>
        <w:rPr>
          <w:rFonts w:ascii="Times New Roman" w:hAnsi="Times New Roman"/>
          <w:sz w:val="28"/>
          <w:szCs w:val="28"/>
        </w:rPr>
      </w:pPr>
      <w:r w:rsidRPr="006427A6">
        <w:rPr>
          <w:rFonts w:ascii="Times New Roman" w:hAnsi="Times New Roman"/>
          <w:sz w:val="28"/>
          <w:szCs w:val="28"/>
        </w:rPr>
        <w:t>Вопрос 8</w:t>
      </w:r>
    </w:p>
    <w:p w:rsidR="0041209D" w:rsidRPr="006427A6" w:rsidRDefault="00DC4A2C" w:rsidP="006E0853">
      <w:pPr>
        <w:tabs>
          <w:tab w:val="left" w:pos="7072"/>
        </w:tabs>
        <w:spacing w:after="0" w:line="240" w:lineRule="auto"/>
        <w:jc w:val="center"/>
        <w:rPr>
          <w:rFonts w:ascii="Times New Roman" w:hAnsi="Times New Roman"/>
          <w:sz w:val="28"/>
          <w:szCs w:val="28"/>
        </w:rPr>
      </w:pPr>
      <w:r w:rsidRPr="00DC4A2C">
        <w:rPr>
          <w:rFonts w:ascii="Times New Roman" w:hAnsi="Times New Roman"/>
          <w:noProof/>
          <w:sz w:val="28"/>
          <w:szCs w:val="28"/>
          <w:lang w:eastAsia="ru-RU"/>
        </w:rPr>
        <w:pict>
          <v:shape id="Рисунок 8" o:spid="_x0000_i1032" type="#_x0000_t75" style="width:254.25pt;height:111pt;visibility:visible">
            <v:imagedata r:id="rId15" o:title=""/>
          </v:shape>
        </w:pict>
      </w:r>
    </w:p>
    <w:p w:rsidR="0041209D" w:rsidRPr="006427A6" w:rsidRDefault="0041209D" w:rsidP="006427A6">
      <w:pPr>
        <w:tabs>
          <w:tab w:val="left" w:pos="7072"/>
        </w:tabs>
        <w:spacing w:after="0" w:line="240" w:lineRule="auto"/>
        <w:jc w:val="both"/>
        <w:rPr>
          <w:rFonts w:ascii="Times New Roman" w:hAnsi="Times New Roman"/>
          <w:sz w:val="28"/>
          <w:szCs w:val="28"/>
        </w:rPr>
      </w:pPr>
    </w:p>
    <w:p w:rsidR="0041209D" w:rsidRPr="006427A6" w:rsidRDefault="0041209D" w:rsidP="00707BEF">
      <w:pPr>
        <w:tabs>
          <w:tab w:val="left" w:pos="7072"/>
        </w:tabs>
        <w:spacing w:after="0" w:line="240" w:lineRule="auto"/>
        <w:jc w:val="both"/>
        <w:outlineLvl w:val="0"/>
        <w:rPr>
          <w:rFonts w:ascii="Times New Roman" w:hAnsi="Times New Roman"/>
          <w:sz w:val="28"/>
          <w:szCs w:val="28"/>
        </w:rPr>
      </w:pPr>
      <w:r w:rsidRPr="006427A6">
        <w:rPr>
          <w:rFonts w:ascii="Times New Roman" w:hAnsi="Times New Roman"/>
          <w:sz w:val="28"/>
          <w:szCs w:val="28"/>
        </w:rPr>
        <w:t>Вопрос 9</w:t>
      </w:r>
    </w:p>
    <w:p w:rsidR="0041209D" w:rsidRPr="006427A6" w:rsidRDefault="00DC4A2C" w:rsidP="006427A6">
      <w:pPr>
        <w:tabs>
          <w:tab w:val="left" w:pos="7072"/>
        </w:tabs>
        <w:spacing w:after="0" w:line="240" w:lineRule="auto"/>
        <w:jc w:val="center"/>
        <w:rPr>
          <w:rFonts w:ascii="Times New Roman" w:hAnsi="Times New Roman"/>
          <w:sz w:val="28"/>
          <w:szCs w:val="28"/>
        </w:rPr>
      </w:pPr>
      <w:r w:rsidRPr="00DC4A2C">
        <w:rPr>
          <w:rFonts w:ascii="Times New Roman" w:hAnsi="Times New Roman"/>
          <w:noProof/>
          <w:sz w:val="28"/>
          <w:szCs w:val="28"/>
          <w:lang w:eastAsia="ru-RU"/>
        </w:rPr>
        <w:pict>
          <v:shape id="Рисунок 9" o:spid="_x0000_i1033" type="#_x0000_t75" style="width:254.25pt;height:111pt;visibility:visible">
            <v:imagedata r:id="rId16" o:title=""/>
          </v:shape>
        </w:pict>
      </w:r>
    </w:p>
    <w:p w:rsidR="0041209D" w:rsidRDefault="0041209D" w:rsidP="006427A6">
      <w:pPr>
        <w:tabs>
          <w:tab w:val="left" w:pos="7072"/>
        </w:tabs>
        <w:jc w:val="both"/>
      </w:pPr>
    </w:p>
    <w:p w:rsidR="0041209D" w:rsidRPr="00F020F1" w:rsidRDefault="0041209D" w:rsidP="00416A99">
      <w:pPr>
        <w:pStyle w:val="a7"/>
        <w:shd w:val="clear" w:color="auto" w:fill="FFFFFF"/>
        <w:spacing w:before="0" w:beforeAutospacing="0" w:after="0" w:afterAutospacing="0"/>
        <w:ind w:firstLine="360"/>
        <w:jc w:val="both"/>
        <w:rPr>
          <w:color w:val="000000"/>
          <w:sz w:val="28"/>
          <w:szCs w:val="28"/>
        </w:rPr>
      </w:pPr>
      <w:r w:rsidRPr="00F020F1">
        <w:rPr>
          <w:color w:val="000000"/>
          <w:sz w:val="28"/>
          <w:szCs w:val="28"/>
        </w:rPr>
        <w:br/>
      </w:r>
    </w:p>
    <w:p w:rsidR="0041209D" w:rsidRPr="005D5C8A" w:rsidRDefault="0041209D" w:rsidP="005D5C8A">
      <w:pPr>
        <w:rPr>
          <w:rFonts w:ascii="Times New Roman" w:hAnsi="Times New Roman"/>
          <w:sz w:val="28"/>
          <w:szCs w:val="28"/>
        </w:rPr>
      </w:pPr>
    </w:p>
    <w:p w:rsidR="0041209D" w:rsidRDefault="0041209D" w:rsidP="005D5C8A">
      <w:pPr>
        <w:jc w:val="center"/>
        <w:rPr>
          <w:rFonts w:ascii="Times New Roman" w:hAnsi="Times New Roman"/>
          <w:sz w:val="28"/>
          <w:szCs w:val="28"/>
        </w:rPr>
      </w:pPr>
    </w:p>
    <w:p w:rsidR="0041209D" w:rsidRDefault="0041209D" w:rsidP="005D5C8A">
      <w:pPr>
        <w:jc w:val="center"/>
        <w:rPr>
          <w:rFonts w:ascii="Times New Roman" w:hAnsi="Times New Roman"/>
          <w:sz w:val="28"/>
          <w:szCs w:val="28"/>
        </w:rPr>
      </w:pPr>
    </w:p>
    <w:p w:rsidR="0041209D" w:rsidRDefault="0041209D" w:rsidP="005D5C8A">
      <w:pPr>
        <w:jc w:val="center"/>
        <w:rPr>
          <w:rFonts w:ascii="Times New Roman" w:hAnsi="Times New Roman"/>
          <w:sz w:val="28"/>
          <w:szCs w:val="28"/>
        </w:rPr>
      </w:pPr>
    </w:p>
    <w:p w:rsidR="0041209D" w:rsidRPr="005D5C8A" w:rsidRDefault="0041209D" w:rsidP="005D5C8A">
      <w:pPr>
        <w:jc w:val="center"/>
        <w:rPr>
          <w:rFonts w:ascii="Times New Roman" w:hAnsi="Times New Roman"/>
          <w:sz w:val="28"/>
          <w:szCs w:val="28"/>
        </w:rPr>
      </w:pPr>
    </w:p>
    <w:sectPr w:rsidR="0041209D" w:rsidRPr="005D5C8A" w:rsidSect="00A35D49">
      <w:footerReference w:type="default" r:id="rId1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04C" w:rsidRDefault="00ED404C" w:rsidP="00C666BB">
      <w:pPr>
        <w:spacing w:after="0" w:line="240" w:lineRule="auto"/>
      </w:pPr>
      <w:r>
        <w:separator/>
      </w:r>
    </w:p>
  </w:endnote>
  <w:endnote w:type="continuationSeparator" w:id="1">
    <w:p w:rsidR="00ED404C" w:rsidRDefault="00ED404C" w:rsidP="00C66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9D" w:rsidRDefault="00DC4A2C">
    <w:pPr>
      <w:pStyle w:val="a5"/>
      <w:jc w:val="right"/>
    </w:pPr>
    <w:fldSimple w:instr=" PAGE   \* MERGEFORMAT ">
      <w:r w:rsidR="00FC7E61">
        <w:rPr>
          <w:noProof/>
        </w:rPr>
        <w:t>2</w:t>
      </w:r>
    </w:fldSimple>
  </w:p>
  <w:p w:rsidR="0041209D" w:rsidRDefault="004120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04C" w:rsidRDefault="00ED404C" w:rsidP="00C666BB">
      <w:pPr>
        <w:spacing w:after="0" w:line="240" w:lineRule="auto"/>
      </w:pPr>
      <w:r>
        <w:separator/>
      </w:r>
    </w:p>
  </w:footnote>
  <w:footnote w:type="continuationSeparator" w:id="1">
    <w:p w:rsidR="00ED404C" w:rsidRDefault="00ED404C" w:rsidP="00C66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2352"/>
    <w:multiLevelType w:val="hybridMultilevel"/>
    <w:tmpl w:val="5A9A2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63B04"/>
    <w:multiLevelType w:val="hybridMultilevel"/>
    <w:tmpl w:val="B3405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A4D64"/>
    <w:multiLevelType w:val="hybridMultilevel"/>
    <w:tmpl w:val="935A8C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34D1F"/>
    <w:multiLevelType w:val="hybridMultilevel"/>
    <w:tmpl w:val="DB46A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E805C8"/>
    <w:multiLevelType w:val="hybridMultilevel"/>
    <w:tmpl w:val="70F279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39D7AD6"/>
    <w:multiLevelType w:val="hybridMultilevel"/>
    <w:tmpl w:val="AB9C1458"/>
    <w:lvl w:ilvl="0" w:tplc="6CB8678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6000D25"/>
    <w:multiLevelType w:val="hybridMultilevel"/>
    <w:tmpl w:val="D6343380"/>
    <w:lvl w:ilvl="0" w:tplc="3B36094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AB3527"/>
    <w:multiLevelType w:val="hybridMultilevel"/>
    <w:tmpl w:val="9DA44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C9395E"/>
    <w:multiLevelType w:val="hybridMultilevel"/>
    <w:tmpl w:val="2AD0D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F403B"/>
    <w:multiLevelType w:val="hybridMultilevel"/>
    <w:tmpl w:val="BBD0A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C27712"/>
    <w:multiLevelType w:val="hybridMultilevel"/>
    <w:tmpl w:val="73C23F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BA70D2"/>
    <w:multiLevelType w:val="hybridMultilevel"/>
    <w:tmpl w:val="CE9E0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533680"/>
    <w:multiLevelType w:val="hybridMultilevel"/>
    <w:tmpl w:val="37CC19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1F2348"/>
    <w:multiLevelType w:val="hybridMultilevel"/>
    <w:tmpl w:val="938A9E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4D671F"/>
    <w:multiLevelType w:val="hybridMultilevel"/>
    <w:tmpl w:val="89EA667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DA0313"/>
    <w:multiLevelType w:val="hybridMultilevel"/>
    <w:tmpl w:val="57085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238D"/>
    <w:multiLevelType w:val="hybridMultilevel"/>
    <w:tmpl w:val="45484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E649CE"/>
    <w:multiLevelType w:val="hybridMultilevel"/>
    <w:tmpl w:val="7376DD4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9B16989"/>
    <w:multiLevelType w:val="hybridMultilevel"/>
    <w:tmpl w:val="FDAC7CE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B8D590E"/>
    <w:multiLevelType w:val="hybridMultilevel"/>
    <w:tmpl w:val="83049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8C23A5"/>
    <w:multiLevelType w:val="hybridMultilevel"/>
    <w:tmpl w:val="414C7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12"/>
  </w:num>
  <w:num w:numId="5">
    <w:abstractNumId w:val="16"/>
  </w:num>
  <w:num w:numId="6">
    <w:abstractNumId w:val="13"/>
  </w:num>
  <w:num w:numId="7">
    <w:abstractNumId w:val="19"/>
  </w:num>
  <w:num w:numId="8">
    <w:abstractNumId w:val="2"/>
  </w:num>
  <w:num w:numId="9">
    <w:abstractNumId w:val="11"/>
  </w:num>
  <w:num w:numId="10">
    <w:abstractNumId w:val="1"/>
  </w:num>
  <w:num w:numId="11">
    <w:abstractNumId w:val="7"/>
  </w:num>
  <w:num w:numId="12">
    <w:abstractNumId w:val="8"/>
  </w:num>
  <w:num w:numId="13">
    <w:abstractNumId w:val="17"/>
  </w:num>
  <w:num w:numId="14">
    <w:abstractNumId w:val="5"/>
  </w:num>
  <w:num w:numId="15">
    <w:abstractNumId w:val="0"/>
  </w:num>
  <w:num w:numId="16">
    <w:abstractNumId w:val="3"/>
  </w:num>
  <w:num w:numId="17">
    <w:abstractNumId w:val="20"/>
  </w:num>
  <w:num w:numId="18">
    <w:abstractNumId w:val="18"/>
  </w:num>
  <w:num w:numId="19">
    <w:abstractNumId w:val="10"/>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585"/>
    <w:rsid w:val="00047BC9"/>
    <w:rsid w:val="000553A9"/>
    <w:rsid w:val="000735E7"/>
    <w:rsid w:val="000C77C8"/>
    <w:rsid w:val="00130CF4"/>
    <w:rsid w:val="001E0A66"/>
    <w:rsid w:val="001E3C4C"/>
    <w:rsid w:val="001F282A"/>
    <w:rsid w:val="001F3A75"/>
    <w:rsid w:val="001F4711"/>
    <w:rsid w:val="002217B1"/>
    <w:rsid w:val="00293EF8"/>
    <w:rsid w:val="002C2BE0"/>
    <w:rsid w:val="002F0D16"/>
    <w:rsid w:val="0041209D"/>
    <w:rsid w:val="00416A99"/>
    <w:rsid w:val="00461BF4"/>
    <w:rsid w:val="004970A6"/>
    <w:rsid w:val="00500698"/>
    <w:rsid w:val="0053075F"/>
    <w:rsid w:val="005920BB"/>
    <w:rsid w:val="005C1AC6"/>
    <w:rsid w:val="005C7916"/>
    <w:rsid w:val="005D09D7"/>
    <w:rsid w:val="005D5C8A"/>
    <w:rsid w:val="005F5F05"/>
    <w:rsid w:val="00613585"/>
    <w:rsid w:val="006427A6"/>
    <w:rsid w:val="006620FB"/>
    <w:rsid w:val="00681599"/>
    <w:rsid w:val="00687E8B"/>
    <w:rsid w:val="006A4080"/>
    <w:rsid w:val="006D272E"/>
    <w:rsid w:val="006E0853"/>
    <w:rsid w:val="00707BEF"/>
    <w:rsid w:val="00734942"/>
    <w:rsid w:val="00764263"/>
    <w:rsid w:val="0079376B"/>
    <w:rsid w:val="007C2EDE"/>
    <w:rsid w:val="007E5F29"/>
    <w:rsid w:val="00840B65"/>
    <w:rsid w:val="008418EF"/>
    <w:rsid w:val="008A45E2"/>
    <w:rsid w:val="00954E06"/>
    <w:rsid w:val="009A095A"/>
    <w:rsid w:val="009C3CCF"/>
    <w:rsid w:val="00A04ACB"/>
    <w:rsid w:val="00A35D49"/>
    <w:rsid w:val="00AC2C66"/>
    <w:rsid w:val="00B63DA7"/>
    <w:rsid w:val="00C12025"/>
    <w:rsid w:val="00C451D4"/>
    <w:rsid w:val="00C666BB"/>
    <w:rsid w:val="00C85CC3"/>
    <w:rsid w:val="00CE699F"/>
    <w:rsid w:val="00D01E36"/>
    <w:rsid w:val="00D0373B"/>
    <w:rsid w:val="00D920A9"/>
    <w:rsid w:val="00DC4A2C"/>
    <w:rsid w:val="00DD08CB"/>
    <w:rsid w:val="00DF674A"/>
    <w:rsid w:val="00E3750E"/>
    <w:rsid w:val="00E617C6"/>
    <w:rsid w:val="00E652F8"/>
    <w:rsid w:val="00E73072"/>
    <w:rsid w:val="00ED404C"/>
    <w:rsid w:val="00F020F1"/>
    <w:rsid w:val="00F053CC"/>
    <w:rsid w:val="00F0763D"/>
    <w:rsid w:val="00F41FCD"/>
    <w:rsid w:val="00F52C33"/>
    <w:rsid w:val="00F74767"/>
    <w:rsid w:val="00FB0145"/>
    <w:rsid w:val="00FC7E61"/>
    <w:rsid w:val="00FF72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6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iPriority w:val="99"/>
    <w:rsid w:val="00C666BB"/>
    <w:pPr>
      <w:spacing w:after="0" w:line="240" w:lineRule="auto"/>
    </w:pPr>
    <w:rPr>
      <w:rFonts w:ascii="Times New Roman" w:eastAsia="Times New Roman" w:hAnsi="Times New Roman"/>
      <w:sz w:val="20"/>
      <w:szCs w:val="20"/>
      <w:lang w:eastAsia="ru-RU"/>
    </w:rPr>
  </w:style>
  <w:style w:type="character" w:customStyle="1" w:styleId="1">
    <w:name w:val="Текст сноски Знак1"/>
    <w:basedOn w:val="a0"/>
    <w:link w:val="a3"/>
    <w:uiPriority w:val="99"/>
    <w:locked/>
    <w:rsid w:val="00C666BB"/>
    <w:rPr>
      <w:rFonts w:ascii="Times New Roman" w:hAnsi="Times New Roman" w:cs="Times New Roman"/>
      <w:sz w:val="20"/>
      <w:szCs w:val="20"/>
      <w:lang w:eastAsia="ru-RU"/>
    </w:rPr>
  </w:style>
  <w:style w:type="character" w:styleId="a4">
    <w:name w:val="footnote reference"/>
    <w:basedOn w:val="a0"/>
    <w:uiPriority w:val="99"/>
    <w:rsid w:val="00C666BB"/>
    <w:rPr>
      <w:rFonts w:cs="Times New Roman"/>
      <w:vertAlign w:val="superscript"/>
    </w:rPr>
  </w:style>
  <w:style w:type="paragraph" w:styleId="a5">
    <w:name w:val="footer"/>
    <w:basedOn w:val="a"/>
    <w:link w:val="a6"/>
    <w:uiPriority w:val="99"/>
    <w:rsid w:val="00C666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locked/>
    <w:rsid w:val="00C666BB"/>
    <w:rPr>
      <w:rFonts w:ascii="Times New Roman" w:hAnsi="Times New Roman" w:cs="Times New Roman"/>
      <w:sz w:val="24"/>
      <w:szCs w:val="24"/>
      <w:lang w:eastAsia="ru-RU"/>
    </w:rPr>
  </w:style>
  <w:style w:type="paragraph" w:styleId="a7">
    <w:name w:val="Normal (Web)"/>
    <w:basedOn w:val="a"/>
    <w:uiPriority w:val="99"/>
    <w:rsid w:val="00C666B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E617C6"/>
    <w:pPr>
      <w:ind w:left="720"/>
      <w:contextualSpacing/>
    </w:pPr>
  </w:style>
  <w:style w:type="table" w:styleId="a9">
    <w:name w:val="Table Grid"/>
    <w:basedOn w:val="a1"/>
    <w:uiPriority w:val="99"/>
    <w:rsid w:val="009C3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416A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416A99"/>
    <w:rPr>
      <w:rFonts w:ascii="Tahoma" w:hAnsi="Tahoma" w:cs="Tahoma"/>
      <w:sz w:val="16"/>
      <w:szCs w:val="16"/>
    </w:rPr>
  </w:style>
  <w:style w:type="character" w:styleId="ac">
    <w:name w:val="Strong"/>
    <w:basedOn w:val="a0"/>
    <w:uiPriority w:val="99"/>
    <w:qFormat/>
    <w:rsid w:val="00DF674A"/>
    <w:rPr>
      <w:rFonts w:cs="Times New Roman"/>
      <w:b/>
      <w:bCs/>
    </w:rPr>
  </w:style>
  <w:style w:type="character" w:customStyle="1" w:styleId="apple-converted-space">
    <w:name w:val="apple-converted-space"/>
    <w:basedOn w:val="a0"/>
    <w:uiPriority w:val="99"/>
    <w:rsid w:val="008418EF"/>
    <w:rPr>
      <w:rFonts w:cs="Times New Roman"/>
    </w:rPr>
  </w:style>
  <w:style w:type="character" w:styleId="ad">
    <w:name w:val="Hyperlink"/>
    <w:basedOn w:val="a0"/>
    <w:uiPriority w:val="99"/>
    <w:rsid w:val="00764263"/>
    <w:rPr>
      <w:rFonts w:cs="Times New Roman"/>
      <w:color w:val="0563C1"/>
      <w:u w:val="single"/>
    </w:rPr>
  </w:style>
  <w:style w:type="paragraph" w:styleId="ae">
    <w:name w:val="Document Map"/>
    <w:basedOn w:val="a"/>
    <w:link w:val="af"/>
    <w:uiPriority w:val="99"/>
    <w:semiHidden/>
    <w:rsid w:val="00707BEF"/>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6D272E"/>
    <w:rPr>
      <w:rFonts w:ascii="Times New Roman" w:hAnsi="Times New Roman" w:cs="Times New Roman"/>
      <w:sz w:val="2"/>
      <w:lang w:eastAsia="en-US"/>
    </w:rPr>
  </w:style>
  <w:style w:type="character" w:customStyle="1" w:styleId="af0">
    <w:name w:val="Текст сноски Знак"/>
    <w:basedOn w:val="a0"/>
    <w:uiPriority w:val="99"/>
    <w:locked/>
    <w:rsid w:val="000735E7"/>
    <w:rPr>
      <w:rFonts w:ascii="Calibri" w:hAnsi="Calibri" w:cs="Calibri"/>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eetmob.org/" TargetMode="Externa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5873</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ЧОУ «Школа «Развитие»</vt:lpstr>
    </vt:vector>
  </TitlesOfParts>
  <Company/>
  <LinksUpToDate>false</LinksUpToDate>
  <CharactersWithSpaces>39272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ЧОУ «Школа «Развитие»</dc:title>
  <dc:subject/>
  <dc:creator>Таня</dc:creator>
  <cp:keywords/>
  <dc:description/>
  <cp:lastModifiedBy>Tanya</cp:lastModifiedBy>
  <cp:revision>4</cp:revision>
  <cp:lastPrinted>2019-12-12T20:29:00Z</cp:lastPrinted>
  <dcterms:created xsi:type="dcterms:W3CDTF">2019-12-07T17:09:00Z</dcterms:created>
  <dcterms:modified xsi:type="dcterms:W3CDTF">2019-12-12T20:32:00Z</dcterms:modified>
</cp:coreProperties>
</file>