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E2845" w14:textId="77777777" w:rsidR="00F15EFE" w:rsidRPr="00C73E9B" w:rsidRDefault="00F15EFE" w:rsidP="00F15EFE">
      <w:pPr>
        <w:jc w:val="center"/>
        <w:rPr>
          <w:sz w:val="22"/>
          <w:szCs w:val="22"/>
        </w:rPr>
      </w:pPr>
      <w:r w:rsidRPr="00C73E9B">
        <w:rPr>
          <w:rFonts w:hint="eastAsia"/>
          <w:sz w:val="22"/>
          <w:szCs w:val="22"/>
        </w:rPr>
        <w:t>ФЕДЕРАЛЬНАЯ</w:t>
      </w:r>
      <w:r w:rsidRPr="00C73E9B">
        <w:rPr>
          <w:sz w:val="22"/>
          <w:szCs w:val="22"/>
        </w:rPr>
        <w:t xml:space="preserve"> </w:t>
      </w:r>
      <w:r w:rsidRPr="00C73E9B">
        <w:rPr>
          <w:rFonts w:hint="eastAsia"/>
          <w:sz w:val="22"/>
          <w:szCs w:val="22"/>
        </w:rPr>
        <w:t>ТАМОЖЕННАЯ</w:t>
      </w:r>
      <w:r w:rsidRPr="00C73E9B">
        <w:rPr>
          <w:sz w:val="22"/>
          <w:szCs w:val="22"/>
        </w:rPr>
        <w:t xml:space="preserve"> </w:t>
      </w:r>
      <w:r w:rsidRPr="00C73E9B">
        <w:rPr>
          <w:rFonts w:hint="eastAsia"/>
          <w:sz w:val="22"/>
          <w:szCs w:val="22"/>
        </w:rPr>
        <w:t>СЛУЖБА</w:t>
      </w:r>
    </w:p>
    <w:p w14:paraId="413BA2E0" w14:textId="77777777" w:rsidR="00F15EFE" w:rsidRPr="00C73E9B" w:rsidRDefault="00F15EFE" w:rsidP="00F15EFE">
      <w:pPr>
        <w:jc w:val="center"/>
        <w:rPr>
          <w:sz w:val="28"/>
          <w:szCs w:val="28"/>
        </w:rPr>
      </w:pPr>
      <w:r w:rsidRPr="00C73E9B">
        <w:rPr>
          <w:rFonts w:hint="cs"/>
          <w:sz w:val="28"/>
          <w:szCs w:val="28"/>
        </w:rPr>
        <w:t>Государственное</w:t>
      </w:r>
      <w:r w:rsidRPr="00C73E9B">
        <w:rPr>
          <w:sz w:val="28"/>
          <w:szCs w:val="28"/>
        </w:rPr>
        <w:t xml:space="preserve"> </w:t>
      </w:r>
      <w:r w:rsidRPr="00C73E9B">
        <w:rPr>
          <w:rFonts w:hint="cs"/>
          <w:sz w:val="28"/>
          <w:szCs w:val="28"/>
        </w:rPr>
        <w:t>казенное</w:t>
      </w:r>
      <w:r w:rsidRPr="00C73E9B">
        <w:rPr>
          <w:sz w:val="28"/>
          <w:szCs w:val="28"/>
        </w:rPr>
        <w:t xml:space="preserve"> </w:t>
      </w:r>
      <w:r w:rsidRPr="00C73E9B">
        <w:rPr>
          <w:rFonts w:hint="cs"/>
          <w:sz w:val="28"/>
          <w:szCs w:val="28"/>
        </w:rPr>
        <w:t>образовательное</w:t>
      </w:r>
      <w:r w:rsidRPr="00C73E9B">
        <w:rPr>
          <w:sz w:val="28"/>
          <w:szCs w:val="28"/>
        </w:rPr>
        <w:t xml:space="preserve"> </w:t>
      </w:r>
      <w:r w:rsidRPr="00C73E9B">
        <w:rPr>
          <w:rFonts w:hint="cs"/>
          <w:sz w:val="28"/>
          <w:szCs w:val="28"/>
        </w:rPr>
        <w:t>учреждение</w:t>
      </w:r>
    </w:p>
    <w:p w14:paraId="27E453FA" w14:textId="77777777" w:rsidR="00F15EFE" w:rsidRPr="00FD1747" w:rsidRDefault="00F15EFE" w:rsidP="00F15EFE">
      <w:pPr>
        <w:jc w:val="center"/>
        <w:rPr>
          <w:sz w:val="28"/>
          <w:szCs w:val="28"/>
        </w:rPr>
      </w:pPr>
      <w:r w:rsidRPr="00C73E9B">
        <w:rPr>
          <w:rFonts w:hint="cs"/>
          <w:sz w:val="28"/>
          <w:szCs w:val="28"/>
        </w:rPr>
        <w:t>высшего</w:t>
      </w:r>
      <w:r w:rsidRPr="00C73E9B">
        <w:rPr>
          <w:sz w:val="28"/>
          <w:szCs w:val="28"/>
        </w:rPr>
        <w:t xml:space="preserve"> </w:t>
      </w:r>
      <w:r w:rsidRPr="00C73E9B">
        <w:rPr>
          <w:rFonts w:hint="cs"/>
          <w:sz w:val="28"/>
          <w:szCs w:val="28"/>
        </w:rPr>
        <w:t>образования</w:t>
      </w:r>
    </w:p>
    <w:p w14:paraId="7D76672C" w14:textId="77777777" w:rsidR="00F15EFE" w:rsidRPr="00FD1747" w:rsidRDefault="00F15EFE" w:rsidP="00F15EFE">
      <w:pPr>
        <w:jc w:val="center"/>
        <w:rPr>
          <w:b/>
          <w:bCs/>
          <w:sz w:val="28"/>
          <w:szCs w:val="28"/>
        </w:rPr>
      </w:pPr>
      <w:r w:rsidRPr="00FD1747">
        <w:rPr>
          <w:rFonts w:hint="eastAsia"/>
          <w:b/>
          <w:bCs/>
          <w:sz w:val="28"/>
          <w:szCs w:val="28"/>
        </w:rPr>
        <w:t>«РОССИЙСКАЯ</w:t>
      </w:r>
      <w:r w:rsidRPr="00FD1747">
        <w:rPr>
          <w:b/>
          <w:bCs/>
          <w:sz w:val="28"/>
          <w:szCs w:val="28"/>
        </w:rPr>
        <w:t xml:space="preserve"> </w:t>
      </w:r>
      <w:r w:rsidRPr="00FD1747">
        <w:rPr>
          <w:rFonts w:hint="eastAsia"/>
          <w:b/>
          <w:bCs/>
          <w:sz w:val="28"/>
          <w:szCs w:val="28"/>
        </w:rPr>
        <w:t>ТАМОЖЕННАЯ</w:t>
      </w:r>
      <w:r w:rsidRPr="00FD1747">
        <w:rPr>
          <w:b/>
          <w:bCs/>
          <w:sz w:val="28"/>
          <w:szCs w:val="28"/>
        </w:rPr>
        <w:t xml:space="preserve"> </w:t>
      </w:r>
      <w:r w:rsidRPr="00FD1747">
        <w:rPr>
          <w:rFonts w:hint="eastAsia"/>
          <w:b/>
          <w:bCs/>
          <w:sz w:val="28"/>
          <w:szCs w:val="28"/>
        </w:rPr>
        <w:t>АКАДЕМИЯ»</w:t>
      </w:r>
    </w:p>
    <w:p w14:paraId="4260FC85" w14:textId="77777777" w:rsidR="00F15EFE" w:rsidRPr="00C73E9B" w:rsidRDefault="00F15EFE" w:rsidP="00F15EFE">
      <w:pPr>
        <w:jc w:val="center"/>
      </w:pPr>
      <w:r w:rsidRPr="00C73E9B">
        <w:t>RUSSIAN CUSTOMS ACADEMY</w:t>
      </w:r>
    </w:p>
    <w:p w14:paraId="3728BD4D" w14:textId="5378ED9D" w:rsidR="00B41D41" w:rsidRDefault="00B41D41" w:rsidP="00B41D41">
      <w:pPr>
        <w:spacing w:line="360" w:lineRule="auto"/>
        <w:jc w:val="center"/>
        <w:rPr>
          <w:sz w:val="28"/>
          <w:szCs w:val="28"/>
        </w:rPr>
      </w:pPr>
    </w:p>
    <w:p w14:paraId="61407228" w14:textId="0068455F" w:rsidR="009069B5" w:rsidRDefault="009069B5" w:rsidP="00B41D41">
      <w:pPr>
        <w:spacing w:line="360" w:lineRule="auto"/>
        <w:jc w:val="center"/>
        <w:rPr>
          <w:sz w:val="28"/>
          <w:szCs w:val="28"/>
        </w:rPr>
      </w:pPr>
    </w:p>
    <w:p w14:paraId="784A55F3" w14:textId="77777777" w:rsidR="009069B5" w:rsidRPr="00FD1747" w:rsidRDefault="009069B5" w:rsidP="00B41D41">
      <w:pPr>
        <w:spacing w:line="360" w:lineRule="auto"/>
        <w:jc w:val="center"/>
        <w:rPr>
          <w:b/>
          <w:bCs/>
          <w:sz w:val="28"/>
          <w:szCs w:val="28"/>
        </w:rPr>
      </w:pPr>
    </w:p>
    <w:p w14:paraId="4DCF6417" w14:textId="32828018" w:rsidR="00B41D41" w:rsidRPr="00F15EFE" w:rsidRDefault="009069B5" w:rsidP="009069B5">
      <w:pPr>
        <w:spacing w:line="360" w:lineRule="auto"/>
        <w:jc w:val="center"/>
        <w:rPr>
          <w:b/>
          <w:bCs/>
          <w:sz w:val="28"/>
          <w:szCs w:val="28"/>
        </w:rPr>
      </w:pPr>
      <w:r w:rsidRPr="00F15EFE">
        <w:rPr>
          <w:rFonts w:eastAsiaTheme="minorEastAsia"/>
          <w:b/>
          <w:bCs/>
          <w:sz w:val="28"/>
          <w:szCs w:val="28"/>
        </w:rPr>
        <w:t>«Анализ итогов внешней торговли субъектов Российской Федерации за 2019-2020 годы (весь экспорт)»</w:t>
      </w:r>
    </w:p>
    <w:p w14:paraId="283F9E53" w14:textId="77777777" w:rsidR="00B41D41" w:rsidRPr="00FD1747" w:rsidRDefault="00B41D41" w:rsidP="00B41D41">
      <w:pPr>
        <w:spacing w:line="360" w:lineRule="auto"/>
        <w:jc w:val="both"/>
        <w:rPr>
          <w:sz w:val="28"/>
          <w:szCs w:val="28"/>
        </w:rPr>
      </w:pPr>
    </w:p>
    <w:p w14:paraId="01704830" w14:textId="77777777" w:rsidR="009069B5" w:rsidRDefault="009069B5" w:rsidP="00B41D41">
      <w:pPr>
        <w:spacing w:line="360" w:lineRule="auto"/>
        <w:jc w:val="right"/>
        <w:rPr>
          <w:sz w:val="28"/>
          <w:szCs w:val="28"/>
        </w:rPr>
      </w:pPr>
    </w:p>
    <w:p w14:paraId="2061E369" w14:textId="77777777" w:rsidR="009069B5" w:rsidRDefault="009069B5" w:rsidP="00B41D41">
      <w:pPr>
        <w:spacing w:line="360" w:lineRule="auto"/>
        <w:jc w:val="right"/>
        <w:rPr>
          <w:sz w:val="28"/>
          <w:szCs w:val="28"/>
        </w:rPr>
      </w:pPr>
    </w:p>
    <w:p w14:paraId="3FF71ECC" w14:textId="77777777" w:rsidR="009069B5" w:rsidRDefault="009069B5" w:rsidP="00B41D41">
      <w:pPr>
        <w:spacing w:line="360" w:lineRule="auto"/>
        <w:jc w:val="right"/>
        <w:rPr>
          <w:sz w:val="28"/>
          <w:szCs w:val="28"/>
        </w:rPr>
      </w:pPr>
    </w:p>
    <w:p w14:paraId="798F773A" w14:textId="77777777" w:rsidR="009069B5" w:rsidRDefault="009069B5" w:rsidP="00B41D41">
      <w:pPr>
        <w:spacing w:line="360" w:lineRule="auto"/>
        <w:jc w:val="right"/>
        <w:rPr>
          <w:sz w:val="28"/>
          <w:szCs w:val="28"/>
        </w:rPr>
      </w:pPr>
    </w:p>
    <w:p w14:paraId="2BA99312" w14:textId="0FDDF6B1" w:rsidR="00B41D41" w:rsidRPr="00FD1747" w:rsidRDefault="00B41D41" w:rsidP="00B41D41">
      <w:pPr>
        <w:spacing w:line="360" w:lineRule="auto"/>
        <w:jc w:val="right"/>
        <w:rPr>
          <w:sz w:val="28"/>
          <w:szCs w:val="28"/>
        </w:rPr>
      </w:pPr>
      <w:r w:rsidRPr="00FD1747">
        <w:rPr>
          <w:sz w:val="28"/>
          <w:szCs w:val="28"/>
        </w:rPr>
        <w:t xml:space="preserve">Выполнил: Пракин Максим Алексеевич </w:t>
      </w:r>
    </w:p>
    <w:p w14:paraId="237BE6DE" w14:textId="66B38F0B" w:rsidR="00B41D41" w:rsidRPr="00FD1747" w:rsidRDefault="00B41D41" w:rsidP="00B41D41">
      <w:pPr>
        <w:spacing w:line="360" w:lineRule="auto"/>
        <w:jc w:val="right"/>
        <w:rPr>
          <w:sz w:val="28"/>
          <w:szCs w:val="28"/>
        </w:rPr>
      </w:pPr>
      <w:r w:rsidRPr="00FD1747">
        <w:rPr>
          <w:sz w:val="28"/>
          <w:szCs w:val="28"/>
        </w:rPr>
        <w:t xml:space="preserve">Студент </w:t>
      </w:r>
      <w:r w:rsidRPr="00FD1747">
        <w:rPr>
          <w:sz w:val="28"/>
          <w:szCs w:val="28"/>
          <w:lang w:val="en-US"/>
        </w:rPr>
        <w:t>I</w:t>
      </w:r>
      <w:r w:rsidR="00C73E9B">
        <w:rPr>
          <w:sz w:val="28"/>
          <w:szCs w:val="28"/>
          <w:lang w:val="en-US"/>
        </w:rPr>
        <w:t>V</w:t>
      </w:r>
      <w:r w:rsidRPr="00FD1747">
        <w:rPr>
          <w:sz w:val="28"/>
          <w:szCs w:val="28"/>
        </w:rPr>
        <w:t xml:space="preserve"> курса очной формы обучения</w:t>
      </w:r>
    </w:p>
    <w:p w14:paraId="63549781" w14:textId="77777777" w:rsidR="00B41D41" w:rsidRPr="00FD1747" w:rsidRDefault="00B41D41" w:rsidP="00B41D41">
      <w:pPr>
        <w:spacing w:line="360" w:lineRule="auto"/>
        <w:jc w:val="right"/>
        <w:rPr>
          <w:sz w:val="28"/>
          <w:szCs w:val="28"/>
        </w:rPr>
      </w:pPr>
      <w:r w:rsidRPr="00FD1747">
        <w:rPr>
          <w:sz w:val="28"/>
          <w:szCs w:val="28"/>
        </w:rPr>
        <w:t>Факультета Экономический группа Эб01/1802</w:t>
      </w:r>
    </w:p>
    <w:p w14:paraId="3F452D4B" w14:textId="595C7CDE" w:rsidR="00B41D41" w:rsidRPr="00FD1747" w:rsidRDefault="00B41D41" w:rsidP="00B41D41">
      <w:pPr>
        <w:spacing w:line="360" w:lineRule="auto"/>
        <w:ind w:left="1416" w:firstLine="708"/>
        <w:jc w:val="right"/>
        <w:rPr>
          <w:sz w:val="28"/>
          <w:szCs w:val="28"/>
        </w:rPr>
      </w:pPr>
      <w:r w:rsidRPr="00FD1747">
        <w:rPr>
          <w:sz w:val="28"/>
          <w:szCs w:val="28"/>
        </w:rPr>
        <w:t xml:space="preserve">Руководитель: </w:t>
      </w:r>
      <w:r w:rsidR="00C73E9B">
        <w:rPr>
          <w:sz w:val="28"/>
          <w:szCs w:val="28"/>
        </w:rPr>
        <w:t>Терехова Екатерина Анатольевна</w:t>
      </w:r>
      <w:r w:rsidRPr="00FD1747">
        <w:rPr>
          <w:sz w:val="28"/>
          <w:szCs w:val="28"/>
        </w:rPr>
        <w:t xml:space="preserve">, </w:t>
      </w:r>
    </w:p>
    <w:p w14:paraId="5BE772A2" w14:textId="7E5DA0AD" w:rsidR="00B41D41" w:rsidRPr="00FD1747" w:rsidRDefault="00C73E9B" w:rsidP="00B41D41">
      <w:pPr>
        <w:spacing w:line="360" w:lineRule="auto"/>
        <w:ind w:left="1416" w:firstLine="708"/>
        <w:jc w:val="right"/>
        <w:rPr>
          <w:sz w:val="28"/>
          <w:szCs w:val="28"/>
        </w:rPr>
      </w:pPr>
      <w:r>
        <w:rPr>
          <w:sz w:val="28"/>
          <w:szCs w:val="28"/>
        </w:rPr>
        <w:t>заведующий</w:t>
      </w:r>
      <w:r w:rsidR="00B41D41" w:rsidRPr="00FD1747">
        <w:rPr>
          <w:sz w:val="28"/>
          <w:szCs w:val="28"/>
        </w:rPr>
        <w:t xml:space="preserve"> кафедр</w:t>
      </w:r>
      <w:r>
        <w:rPr>
          <w:sz w:val="28"/>
          <w:szCs w:val="28"/>
        </w:rPr>
        <w:t>ой</w:t>
      </w:r>
      <w:r w:rsidR="00B41D41" w:rsidRPr="00FD1747">
        <w:rPr>
          <w:sz w:val="28"/>
          <w:szCs w:val="28"/>
        </w:rPr>
        <w:t xml:space="preserve"> экономики таможенного дела, </w:t>
      </w:r>
    </w:p>
    <w:p w14:paraId="100FDC6F" w14:textId="6BC26EC8" w:rsidR="00B41D41" w:rsidRPr="00FD1747" w:rsidRDefault="00B41D41" w:rsidP="0050572B">
      <w:pPr>
        <w:spacing w:line="360" w:lineRule="auto"/>
        <w:ind w:left="1416" w:firstLine="708"/>
        <w:jc w:val="right"/>
        <w:rPr>
          <w:sz w:val="28"/>
          <w:szCs w:val="28"/>
        </w:rPr>
      </w:pPr>
      <w:r w:rsidRPr="00FD1747">
        <w:rPr>
          <w:sz w:val="28"/>
          <w:szCs w:val="28"/>
        </w:rPr>
        <w:t>кандидат экономических наук</w:t>
      </w:r>
      <w:r w:rsidR="00C73E9B">
        <w:rPr>
          <w:sz w:val="28"/>
          <w:szCs w:val="28"/>
        </w:rPr>
        <w:t>, доцент</w:t>
      </w:r>
    </w:p>
    <w:p w14:paraId="4B8842EC" w14:textId="77777777" w:rsidR="00B41D41" w:rsidRPr="00FD1747" w:rsidRDefault="00B41D41" w:rsidP="00B41D41">
      <w:pPr>
        <w:spacing w:line="360" w:lineRule="auto"/>
        <w:rPr>
          <w:sz w:val="28"/>
          <w:szCs w:val="28"/>
        </w:rPr>
      </w:pPr>
    </w:p>
    <w:p w14:paraId="6DC9A4C1" w14:textId="28FDFC61" w:rsidR="0050572B" w:rsidRDefault="0050572B" w:rsidP="00B41D41">
      <w:pPr>
        <w:spacing w:line="360" w:lineRule="auto"/>
        <w:jc w:val="right"/>
        <w:rPr>
          <w:sz w:val="28"/>
          <w:szCs w:val="28"/>
        </w:rPr>
      </w:pPr>
    </w:p>
    <w:p w14:paraId="41AF1C8B" w14:textId="75E6D65C" w:rsidR="009069B5" w:rsidRDefault="009069B5" w:rsidP="00F15EFE">
      <w:pPr>
        <w:spacing w:line="360" w:lineRule="auto"/>
        <w:rPr>
          <w:sz w:val="28"/>
          <w:szCs w:val="28"/>
        </w:rPr>
      </w:pPr>
    </w:p>
    <w:p w14:paraId="33BA8DC5" w14:textId="16DD8C45" w:rsidR="009069B5" w:rsidRDefault="009069B5" w:rsidP="00B41D41">
      <w:pPr>
        <w:spacing w:line="360" w:lineRule="auto"/>
        <w:jc w:val="right"/>
        <w:rPr>
          <w:sz w:val="28"/>
          <w:szCs w:val="28"/>
        </w:rPr>
      </w:pPr>
    </w:p>
    <w:p w14:paraId="4C5AF467" w14:textId="585EFC3E" w:rsidR="009069B5" w:rsidRDefault="009069B5" w:rsidP="00B41D41">
      <w:pPr>
        <w:spacing w:line="360" w:lineRule="auto"/>
        <w:jc w:val="right"/>
        <w:rPr>
          <w:sz w:val="28"/>
          <w:szCs w:val="28"/>
        </w:rPr>
      </w:pPr>
    </w:p>
    <w:p w14:paraId="72681671" w14:textId="77777777" w:rsidR="009069B5" w:rsidRPr="00FD1747" w:rsidRDefault="009069B5" w:rsidP="00B41D41">
      <w:pPr>
        <w:spacing w:line="360" w:lineRule="auto"/>
        <w:jc w:val="right"/>
        <w:rPr>
          <w:sz w:val="28"/>
          <w:szCs w:val="28"/>
        </w:rPr>
      </w:pPr>
    </w:p>
    <w:p w14:paraId="0F5C2F01" w14:textId="77777777" w:rsidR="0050572B" w:rsidRDefault="0050572B" w:rsidP="00B41D41">
      <w:pPr>
        <w:spacing w:line="360" w:lineRule="auto"/>
        <w:jc w:val="center"/>
        <w:rPr>
          <w:sz w:val="28"/>
          <w:szCs w:val="28"/>
        </w:rPr>
      </w:pPr>
    </w:p>
    <w:p w14:paraId="03504796" w14:textId="1D20D370" w:rsidR="00B41D41" w:rsidRPr="00FD1747" w:rsidRDefault="00B41D41" w:rsidP="00B41D41">
      <w:pPr>
        <w:spacing w:line="360" w:lineRule="auto"/>
        <w:jc w:val="center"/>
        <w:rPr>
          <w:sz w:val="28"/>
          <w:szCs w:val="28"/>
        </w:rPr>
      </w:pPr>
      <w:r w:rsidRPr="00FD1747">
        <w:rPr>
          <w:sz w:val="28"/>
          <w:szCs w:val="28"/>
        </w:rPr>
        <w:t>Люберцы</w:t>
      </w:r>
    </w:p>
    <w:p w14:paraId="676ADBC6" w14:textId="77777777" w:rsidR="0068419E" w:rsidRDefault="00B41D41" w:rsidP="00B41D41">
      <w:pPr>
        <w:spacing w:line="360" w:lineRule="auto"/>
        <w:jc w:val="center"/>
        <w:rPr>
          <w:sz w:val="28"/>
          <w:szCs w:val="28"/>
        </w:rPr>
        <w:sectPr w:rsidR="0068419E" w:rsidSect="00670317">
          <w:footerReference w:type="even" r:id="rId8"/>
          <w:footerReference w:type="default" r:id="rId9"/>
          <w:headerReference w:type="first" r:id="rId10"/>
          <w:pgSz w:w="11900" w:h="16840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FD1747">
        <w:rPr>
          <w:sz w:val="28"/>
          <w:szCs w:val="28"/>
        </w:rPr>
        <w:t>20</w:t>
      </w:r>
      <w:bookmarkStart w:id="0" w:name="_Hlk484388191"/>
      <w:bookmarkEnd w:id="0"/>
      <w:r w:rsidRPr="00FD1747">
        <w:rPr>
          <w:sz w:val="28"/>
          <w:szCs w:val="28"/>
        </w:rPr>
        <w:t>2</w:t>
      </w:r>
      <w:r w:rsidR="0068419E">
        <w:rPr>
          <w:sz w:val="28"/>
          <w:szCs w:val="28"/>
        </w:rPr>
        <w:t>1</w:t>
      </w:r>
    </w:p>
    <w:p w14:paraId="39D6F812" w14:textId="12E7C895" w:rsidR="00B41D41" w:rsidRDefault="0068419E" w:rsidP="00B41D41">
      <w:pPr>
        <w:spacing w:line="360" w:lineRule="auto"/>
        <w:jc w:val="center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lastRenderedPageBreak/>
        <w:t>СОДЕРЖАНИЕ</w:t>
      </w:r>
    </w:p>
    <w:p w14:paraId="6106AAE2" w14:textId="77777777" w:rsidR="00B15CEA" w:rsidRDefault="00B15CEA" w:rsidP="00B41D41">
      <w:pPr>
        <w:spacing w:line="360" w:lineRule="auto"/>
        <w:jc w:val="center"/>
        <w:rPr>
          <w:rFonts w:eastAsiaTheme="minorEastAsia"/>
          <w:b/>
          <w:bCs/>
          <w:sz w:val="28"/>
          <w:szCs w:val="28"/>
        </w:rPr>
      </w:pPr>
    </w:p>
    <w:p w14:paraId="0BBECAE8" w14:textId="7CC963BC" w:rsidR="0068419E" w:rsidRDefault="0068419E" w:rsidP="00B15CEA">
      <w:pPr>
        <w:tabs>
          <w:tab w:val="left" w:leader="dot" w:pos="9072"/>
        </w:tabs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ВВЕДЕНИЕ</w:t>
      </w:r>
      <w:r w:rsidR="00B15CEA">
        <w:rPr>
          <w:rFonts w:eastAsiaTheme="minorEastAsia"/>
          <w:sz w:val="28"/>
          <w:szCs w:val="28"/>
        </w:rPr>
        <w:tab/>
      </w:r>
      <w:r w:rsidR="00DA4D7B">
        <w:rPr>
          <w:rFonts w:eastAsiaTheme="minorEastAsia"/>
          <w:sz w:val="28"/>
          <w:szCs w:val="28"/>
        </w:rPr>
        <w:t>3</w:t>
      </w:r>
    </w:p>
    <w:p w14:paraId="346FDD33" w14:textId="593653D5" w:rsidR="0068419E" w:rsidRDefault="009069B5" w:rsidP="00B15CEA">
      <w:pPr>
        <w:tabs>
          <w:tab w:val="left" w:leader="dot" w:pos="9072"/>
        </w:tabs>
        <w:spacing w:line="360" w:lineRule="auto"/>
        <w:jc w:val="both"/>
        <w:rPr>
          <w:rFonts w:eastAsiaTheme="minorEastAsia"/>
          <w:sz w:val="28"/>
          <w:szCs w:val="28"/>
        </w:rPr>
      </w:pPr>
      <w:r w:rsidRPr="009069B5">
        <w:rPr>
          <w:rFonts w:eastAsiaTheme="minorEastAsia"/>
          <w:sz w:val="28"/>
          <w:szCs w:val="28"/>
        </w:rPr>
        <w:t>Определение и сравнение наиболее вовлеченного в экспорт регион в динамике (отдельно по стоимостным и натуральным значениям)</w:t>
      </w:r>
      <w:r w:rsidR="00B15CEA">
        <w:rPr>
          <w:rFonts w:eastAsiaTheme="minorEastAsia"/>
          <w:sz w:val="28"/>
          <w:szCs w:val="28"/>
        </w:rPr>
        <w:tab/>
      </w:r>
      <w:r w:rsidR="00F36B41">
        <w:rPr>
          <w:rFonts w:eastAsiaTheme="minorEastAsia"/>
          <w:sz w:val="28"/>
          <w:szCs w:val="28"/>
        </w:rPr>
        <w:t>5</w:t>
      </w:r>
    </w:p>
    <w:p w14:paraId="0528E69E" w14:textId="7B4BDE85" w:rsidR="0068419E" w:rsidRDefault="009069B5" w:rsidP="00DA4D7B">
      <w:pPr>
        <w:tabs>
          <w:tab w:val="left" w:leader="dot" w:pos="8931"/>
        </w:tabs>
        <w:spacing w:line="360" w:lineRule="auto"/>
        <w:jc w:val="both"/>
        <w:rPr>
          <w:rFonts w:eastAsiaTheme="minorEastAsia"/>
          <w:sz w:val="28"/>
          <w:szCs w:val="28"/>
        </w:rPr>
      </w:pPr>
      <w:r w:rsidRPr="009069B5">
        <w:rPr>
          <w:rFonts w:eastAsiaTheme="minorEastAsia"/>
          <w:sz w:val="28"/>
          <w:szCs w:val="28"/>
        </w:rPr>
        <w:t>Определение и сравнение региональной структуры участников ВЭД, осуществляющих экспортную деятельность в динамике</w:t>
      </w:r>
      <w:r w:rsidR="00B15CEA">
        <w:rPr>
          <w:rFonts w:eastAsiaTheme="minorEastAsia"/>
          <w:sz w:val="28"/>
          <w:szCs w:val="28"/>
        </w:rPr>
        <w:tab/>
      </w:r>
      <w:r w:rsidR="00DA4D7B">
        <w:rPr>
          <w:rFonts w:eastAsiaTheme="minorEastAsia"/>
          <w:sz w:val="28"/>
          <w:szCs w:val="28"/>
        </w:rPr>
        <w:t>1</w:t>
      </w:r>
      <w:r w:rsidR="00F36B41">
        <w:rPr>
          <w:rFonts w:eastAsiaTheme="minorEastAsia"/>
          <w:sz w:val="28"/>
          <w:szCs w:val="28"/>
        </w:rPr>
        <w:t>0</w:t>
      </w:r>
    </w:p>
    <w:p w14:paraId="35B3CC13" w14:textId="15DE229A" w:rsidR="00F36B41" w:rsidRDefault="00D440C3" w:rsidP="00F36B41">
      <w:pPr>
        <w:tabs>
          <w:tab w:val="left" w:leader="dot" w:pos="8931"/>
        </w:tabs>
        <w:spacing w:line="360" w:lineRule="auto"/>
        <w:jc w:val="both"/>
        <w:rPr>
          <w:rFonts w:eastAsiaTheme="minorEastAsia"/>
          <w:sz w:val="28"/>
          <w:szCs w:val="28"/>
        </w:rPr>
      </w:pPr>
      <w:r w:rsidRPr="00D440C3">
        <w:rPr>
          <w:rFonts w:eastAsiaTheme="minorEastAsia"/>
          <w:sz w:val="28"/>
          <w:szCs w:val="28"/>
        </w:rPr>
        <w:t>Определение и сравнение нагрузки на т/о (отдельно по таможням фактического контроля и электронной таможне)</w:t>
      </w:r>
      <w:r w:rsidR="00F36B41">
        <w:rPr>
          <w:rFonts w:eastAsiaTheme="minorEastAsia"/>
          <w:sz w:val="28"/>
          <w:szCs w:val="28"/>
        </w:rPr>
        <w:tab/>
        <w:t>1</w:t>
      </w:r>
      <w:r w:rsidR="005B0453">
        <w:rPr>
          <w:rFonts w:eastAsiaTheme="minorEastAsia"/>
          <w:sz w:val="28"/>
          <w:szCs w:val="28"/>
        </w:rPr>
        <w:t>4</w:t>
      </w:r>
    </w:p>
    <w:p w14:paraId="04A64B61" w14:textId="0F91A5B5" w:rsidR="00F36B41" w:rsidRDefault="00D440C3" w:rsidP="00DA4D7B">
      <w:pPr>
        <w:tabs>
          <w:tab w:val="left" w:leader="dot" w:pos="8931"/>
        </w:tabs>
        <w:spacing w:line="360" w:lineRule="auto"/>
        <w:jc w:val="both"/>
        <w:rPr>
          <w:rFonts w:eastAsiaTheme="minorEastAsia"/>
          <w:sz w:val="28"/>
          <w:szCs w:val="28"/>
        </w:rPr>
      </w:pPr>
      <w:r w:rsidRPr="00D440C3">
        <w:rPr>
          <w:rFonts w:eastAsiaTheme="minorEastAsia"/>
          <w:sz w:val="28"/>
          <w:szCs w:val="28"/>
        </w:rPr>
        <w:t>Определение и сравнение нагрузки на должностное лицо т/о в 2020г. (отдельно по каждой таможне фактического контроля и электронной таможне Северо-Западного таможенного управления)</w:t>
      </w:r>
      <w:r w:rsidR="00F36B41">
        <w:rPr>
          <w:rFonts w:eastAsiaTheme="minorEastAsia"/>
          <w:sz w:val="28"/>
          <w:szCs w:val="28"/>
        </w:rPr>
        <w:tab/>
        <w:t>1</w:t>
      </w:r>
      <w:r w:rsidR="005B0453">
        <w:rPr>
          <w:rFonts w:eastAsiaTheme="minorEastAsia"/>
          <w:sz w:val="28"/>
          <w:szCs w:val="28"/>
        </w:rPr>
        <w:t>9</w:t>
      </w:r>
    </w:p>
    <w:p w14:paraId="0562E225" w14:textId="2EA7567B" w:rsidR="0068419E" w:rsidRDefault="0068419E" w:rsidP="00DA4D7B">
      <w:pPr>
        <w:tabs>
          <w:tab w:val="left" w:leader="dot" w:pos="8931"/>
        </w:tabs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ЗАКЛЮЧЕНИЕ</w:t>
      </w:r>
      <w:r w:rsidR="00B15CEA">
        <w:rPr>
          <w:rFonts w:eastAsiaTheme="minorEastAsia"/>
          <w:sz w:val="28"/>
          <w:szCs w:val="28"/>
        </w:rPr>
        <w:tab/>
      </w:r>
      <w:r w:rsidR="00F36B41">
        <w:rPr>
          <w:rFonts w:eastAsiaTheme="minorEastAsia"/>
          <w:sz w:val="28"/>
          <w:szCs w:val="28"/>
        </w:rPr>
        <w:t>2</w:t>
      </w:r>
      <w:r w:rsidR="005B0453">
        <w:rPr>
          <w:rFonts w:eastAsiaTheme="minorEastAsia"/>
          <w:sz w:val="28"/>
          <w:szCs w:val="28"/>
        </w:rPr>
        <w:t>2</w:t>
      </w:r>
    </w:p>
    <w:p w14:paraId="7B1AB072" w14:textId="6DAD2FC4" w:rsidR="0068419E" w:rsidRDefault="0068419E" w:rsidP="00DA4D7B">
      <w:pPr>
        <w:tabs>
          <w:tab w:val="left" w:leader="dot" w:pos="8931"/>
        </w:tabs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СПИСОК ИСПОЛЬЗОВАННЫХ ИСТОЧНИКОВ</w:t>
      </w:r>
      <w:r w:rsidR="00B15CEA">
        <w:rPr>
          <w:rFonts w:eastAsiaTheme="minorEastAsia"/>
          <w:sz w:val="28"/>
          <w:szCs w:val="28"/>
        </w:rPr>
        <w:tab/>
      </w:r>
      <w:r w:rsidR="00156CA3">
        <w:rPr>
          <w:rFonts w:eastAsiaTheme="minorEastAsia"/>
          <w:sz w:val="28"/>
          <w:szCs w:val="28"/>
        </w:rPr>
        <w:t>2</w:t>
      </w:r>
      <w:r w:rsidR="005B0453">
        <w:rPr>
          <w:rFonts w:eastAsiaTheme="minorEastAsia"/>
          <w:sz w:val="28"/>
          <w:szCs w:val="28"/>
        </w:rPr>
        <w:t>3</w:t>
      </w:r>
    </w:p>
    <w:p w14:paraId="0B62F862" w14:textId="6F76E8C8" w:rsidR="00801035" w:rsidRDefault="00801035" w:rsidP="00DA4D7B">
      <w:pPr>
        <w:tabs>
          <w:tab w:val="left" w:leader="dot" w:pos="8931"/>
        </w:tabs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ПРИЛОЖЕНИЕ № 1</w:t>
      </w:r>
      <w:r>
        <w:rPr>
          <w:rFonts w:eastAsiaTheme="minorEastAsia"/>
          <w:sz w:val="28"/>
          <w:szCs w:val="28"/>
        </w:rPr>
        <w:tab/>
      </w:r>
      <w:r w:rsidR="005B0453">
        <w:rPr>
          <w:rFonts w:eastAsiaTheme="minorEastAsia"/>
          <w:sz w:val="28"/>
          <w:szCs w:val="28"/>
        </w:rPr>
        <w:t>24</w:t>
      </w:r>
    </w:p>
    <w:p w14:paraId="1F0EDEE7" w14:textId="0696D342" w:rsidR="00EF13A1" w:rsidRDefault="00EF13A1" w:rsidP="00EF13A1">
      <w:pPr>
        <w:tabs>
          <w:tab w:val="left" w:leader="dot" w:pos="8931"/>
        </w:tabs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ПРИЛОЖЕНИЕ № 2</w:t>
      </w:r>
      <w:r>
        <w:rPr>
          <w:rFonts w:eastAsiaTheme="minorEastAsia"/>
          <w:sz w:val="28"/>
          <w:szCs w:val="28"/>
        </w:rPr>
        <w:tab/>
      </w:r>
      <w:r w:rsidR="005B0453">
        <w:rPr>
          <w:rFonts w:eastAsiaTheme="minorEastAsia"/>
          <w:sz w:val="28"/>
          <w:szCs w:val="28"/>
        </w:rPr>
        <w:t>26</w:t>
      </w:r>
    </w:p>
    <w:p w14:paraId="1889FA52" w14:textId="4CFE2CFD" w:rsidR="00EF13A1" w:rsidRDefault="00EF13A1" w:rsidP="00EF13A1">
      <w:pPr>
        <w:tabs>
          <w:tab w:val="left" w:leader="dot" w:pos="8931"/>
        </w:tabs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ПРИЛОЖЕНИЕ № 3</w:t>
      </w:r>
      <w:r>
        <w:rPr>
          <w:rFonts w:eastAsiaTheme="minorEastAsia"/>
          <w:sz w:val="28"/>
          <w:szCs w:val="28"/>
        </w:rPr>
        <w:tab/>
      </w:r>
      <w:r w:rsidR="005B0453">
        <w:rPr>
          <w:rFonts w:eastAsiaTheme="minorEastAsia"/>
          <w:sz w:val="28"/>
          <w:szCs w:val="28"/>
        </w:rPr>
        <w:t>27</w:t>
      </w:r>
    </w:p>
    <w:p w14:paraId="0054CA53" w14:textId="4D2B7E9C" w:rsidR="00EF13A1" w:rsidRDefault="00EF13A1" w:rsidP="00EF13A1">
      <w:pPr>
        <w:tabs>
          <w:tab w:val="left" w:leader="dot" w:pos="8931"/>
        </w:tabs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ПРИЛОЖЕНИЕ № 4</w:t>
      </w:r>
      <w:r>
        <w:rPr>
          <w:rFonts w:eastAsiaTheme="minorEastAsia"/>
          <w:sz w:val="28"/>
          <w:szCs w:val="28"/>
        </w:rPr>
        <w:tab/>
      </w:r>
      <w:r w:rsidR="005B0453">
        <w:rPr>
          <w:rFonts w:eastAsiaTheme="minorEastAsia"/>
          <w:sz w:val="28"/>
          <w:szCs w:val="28"/>
        </w:rPr>
        <w:t>29</w:t>
      </w:r>
    </w:p>
    <w:p w14:paraId="4FE27DE9" w14:textId="747A7021" w:rsidR="00EF13A1" w:rsidRDefault="00EF13A1" w:rsidP="00EF13A1">
      <w:pPr>
        <w:tabs>
          <w:tab w:val="left" w:leader="dot" w:pos="8931"/>
        </w:tabs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ПРИЛОЖЕНИЕ № 5</w:t>
      </w:r>
      <w:r>
        <w:rPr>
          <w:rFonts w:eastAsiaTheme="minorEastAsia"/>
          <w:sz w:val="28"/>
          <w:szCs w:val="28"/>
        </w:rPr>
        <w:tab/>
      </w:r>
      <w:r w:rsidR="005B0453">
        <w:rPr>
          <w:rFonts w:eastAsiaTheme="minorEastAsia"/>
          <w:sz w:val="28"/>
          <w:szCs w:val="28"/>
        </w:rPr>
        <w:t>30</w:t>
      </w:r>
    </w:p>
    <w:p w14:paraId="2EBC08FF" w14:textId="0C651841" w:rsidR="00EF13A1" w:rsidRDefault="00EF13A1" w:rsidP="00DA4D7B">
      <w:pPr>
        <w:tabs>
          <w:tab w:val="left" w:leader="dot" w:pos="8931"/>
        </w:tabs>
        <w:spacing w:line="360" w:lineRule="auto"/>
        <w:jc w:val="both"/>
        <w:rPr>
          <w:rFonts w:eastAsiaTheme="minorEastAsia"/>
          <w:sz w:val="28"/>
          <w:szCs w:val="28"/>
        </w:rPr>
        <w:sectPr w:rsidR="00EF13A1" w:rsidSect="00A30DCC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5C0ACD76" w14:textId="62F4C783" w:rsidR="00B15CEA" w:rsidRDefault="00B15CEA" w:rsidP="00B15CEA">
      <w:pPr>
        <w:tabs>
          <w:tab w:val="left" w:leader="dot" w:pos="9072"/>
        </w:tabs>
        <w:spacing w:line="360" w:lineRule="auto"/>
        <w:jc w:val="center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lastRenderedPageBreak/>
        <w:t>ВВЕДЕНИЕ</w:t>
      </w:r>
    </w:p>
    <w:p w14:paraId="38E24E0F" w14:textId="5CD95CC8" w:rsidR="00B15CEA" w:rsidRDefault="00B15CEA" w:rsidP="003A5359">
      <w:pPr>
        <w:tabs>
          <w:tab w:val="left" w:leader="dot" w:pos="9072"/>
        </w:tabs>
        <w:spacing w:line="360" w:lineRule="auto"/>
        <w:jc w:val="both"/>
        <w:rPr>
          <w:rFonts w:eastAsiaTheme="minorEastAsia"/>
          <w:sz w:val="28"/>
          <w:szCs w:val="28"/>
        </w:rPr>
      </w:pPr>
    </w:p>
    <w:p w14:paraId="2AC8B012" w14:textId="38E36386" w:rsidR="003A5359" w:rsidRPr="003A5359" w:rsidRDefault="00C73E9B" w:rsidP="003A5359">
      <w:pPr>
        <w:tabs>
          <w:tab w:val="left" w:leader="dot" w:pos="9072"/>
        </w:tabs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Экономический анализ является действенным средством управления эффективностью производства, с его помощью определяют тенденции в социально-экономическом развитии</w:t>
      </w:r>
      <w:r w:rsidR="00316E3E">
        <w:rPr>
          <w:rFonts w:eastAsiaTheme="minorEastAsia"/>
          <w:sz w:val="28"/>
          <w:szCs w:val="28"/>
        </w:rPr>
        <w:t xml:space="preserve"> предприятий, выделяют капиталоемкие и капиталосберегающие пути развития, что позволяет обосновать перспективы развития каждого хозяйствующего субъекта</w:t>
      </w:r>
      <w:r w:rsidR="003A5359" w:rsidRPr="003A5359">
        <w:rPr>
          <w:rFonts w:eastAsiaTheme="minorEastAsia"/>
          <w:sz w:val="28"/>
          <w:szCs w:val="28"/>
        </w:rPr>
        <w:t>.</w:t>
      </w:r>
    </w:p>
    <w:p w14:paraId="244C52C8" w14:textId="3710E5B4" w:rsidR="003A5359" w:rsidRDefault="00BF7C4B" w:rsidP="003A5359">
      <w:pPr>
        <w:tabs>
          <w:tab w:val="left" w:leader="dot" w:pos="9072"/>
        </w:tabs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Актуальность </w:t>
      </w:r>
      <w:r w:rsidR="00C802D1">
        <w:rPr>
          <w:rFonts w:eastAsiaTheme="minorEastAsia"/>
          <w:sz w:val="28"/>
          <w:szCs w:val="28"/>
        </w:rPr>
        <w:t>работы</w:t>
      </w:r>
      <w:r>
        <w:rPr>
          <w:rFonts w:eastAsiaTheme="minorEastAsia"/>
          <w:sz w:val="28"/>
          <w:szCs w:val="28"/>
        </w:rPr>
        <w:t xml:space="preserve"> определена тем, </w:t>
      </w:r>
      <w:r w:rsidR="00316E3E">
        <w:rPr>
          <w:rFonts w:eastAsiaTheme="minorEastAsia"/>
          <w:sz w:val="28"/>
          <w:szCs w:val="28"/>
        </w:rPr>
        <w:t xml:space="preserve">что экономический анализ играет большую роль в оценке достигнутых результатов производственно-хозяйственной деятельности предприятий (организаций) различных форм собственности. </w:t>
      </w:r>
      <w:r w:rsidR="00A96EE5">
        <w:rPr>
          <w:rFonts w:eastAsiaTheme="minorEastAsia"/>
          <w:sz w:val="28"/>
          <w:szCs w:val="28"/>
        </w:rPr>
        <w:t xml:space="preserve">Проводя экономический анализ деятельности организаций, входящих в таможенную систему, необходимо учитывать то обстоятельство, что различные виды работ, услуг, которые оказываются такими учреждениями обществу, населению, оплачиваются из федерального бюджета на безвозвратной основе, но не стоит обратить забывать и о том, что таможенные органы России администрируют доходы федерального бюджета Российской Федерации. </w:t>
      </w:r>
    </w:p>
    <w:p w14:paraId="1734BC0F" w14:textId="202F95DB" w:rsidR="00BF7C4B" w:rsidRDefault="003A5359" w:rsidP="003A5359">
      <w:pPr>
        <w:tabs>
          <w:tab w:val="left" w:leader="dot" w:pos="9072"/>
        </w:tabs>
        <w:spacing w:line="360" w:lineRule="auto"/>
        <w:ind w:firstLine="851"/>
        <w:jc w:val="both"/>
        <w:rPr>
          <w:sz w:val="28"/>
          <w:szCs w:val="28"/>
        </w:rPr>
      </w:pPr>
      <w:r w:rsidRPr="003A5359">
        <w:rPr>
          <w:rFonts w:eastAsiaTheme="minorEastAsia"/>
          <w:sz w:val="28"/>
          <w:szCs w:val="28"/>
        </w:rPr>
        <w:t xml:space="preserve">Цель </w:t>
      </w:r>
      <w:r w:rsidR="00BF7C4B">
        <w:rPr>
          <w:rFonts w:eastAsiaTheme="minorEastAsia"/>
          <w:sz w:val="28"/>
          <w:szCs w:val="28"/>
        </w:rPr>
        <w:t>данной работы</w:t>
      </w:r>
      <w:r w:rsidRPr="003A5359">
        <w:rPr>
          <w:rFonts w:eastAsiaTheme="minorEastAsia"/>
          <w:sz w:val="28"/>
          <w:szCs w:val="28"/>
        </w:rPr>
        <w:t xml:space="preserve"> </w:t>
      </w:r>
      <w:r w:rsidR="00BF7C4B">
        <w:rPr>
          <w:sz w:val="28"/>
          <w:szCs w:val="28"/>
        </w:rPr>
        <w:t>состоит в формировании</w:t>
      </w:r>
      <w:r w:rsidR="00BF7C4B" w:rsidRPr="00543F21">
        <w:rPr>
          <w:sz w:val="28"/>
          <w:szCs w:val="28"/>
        </w:rPr>
        <w:t xml:space="preserve"> аналитического мышления на основе изучения теоретических основ </w:t>
      </w:r>
      <w:r w:rsidR="00BF7C4B">
        <w:rPr>
          <w:sz w:val="28"/>
          <w:szCs w:val="28"/>
        </w:rPr>
        <w:t>экономического анализа, освоения методик</w:t>
      </w:r>
      <w:r w:rsidR="00BF7C4B" w:rsidRPr="00543F21">
        <w:rPr>
          <w:sz w:val="28"/>
          <w:szCs w:val="28"/>
        </w:rPr>
        <w:t xml:space="preserve"> </w:t>
      </w:r>
      <w:r w:rsidR="00BF7C4B">
        <w:rPr>
          <w:sz w:val="28"/>
          <w:szCs w:val="28"/>
        </w:rPr>
        <w:t>экономического</w:t>
      </w:r>
      <w:r w:rsidR="00BF7C4B" w:rsidRPr="00543F21">
        <w:rPr>
          <w:sz w:val="28"/>
          <w:szCs w:val="28"/>
        </w:rPr>
        <w:t xml:space="preserve"> анализа </w:t>
      </w:r>
      <w:r w:rsidR="00BF7C4B">
        <w:rPr>
          <w:sz w:val="28"/>
          <w:szCs w:val="28"/>
        </w:rPr>
        <w:t xml:space="preserve">и </w:t>
      </w:r>
      <w:r w:rsidR="00BF7C4B" w:rsidRPr="00543F21">
        <w:rPr>
          <w:sz w:val="28"/>
          <w:szCs w:val="28"/>
        </w:rPr>
        <w:t>н</w:t>
      </w:r>
      <w:r w:rsidR="00BF7C4B">
        <w:rPr>
          <w:sz w:val="28"/>
          <w:szCs w:val="28"/>
        </w:rPr>
        <w:t>авыков их</w:t>
      </w:r>
      <w:r w:rsidR="00BF7C4B" w:rsidRPr="00543F21">
        <w:rPr>
          <w:sz w:val="28"/>
          <w:szCs w:val="28"/>
        </w:rPr>
        <w:t xml:space="preserve"> использования </w:t>
      </w:r>
      <w:r w:rsidR="00BF7C4B">
        <w:rPr>
          <w:sz w:val="28"/>
          <w:szCs w:val="28"/>
        </w:rPr>
        <w:t xml:space="preserve">в </w:t>
      </w:r>
      <w:r w:rsidR="00BF7C4B" w:rsidRPr="00543F21">
        <w:rPr>
          <w:sz w:val="28"/>
          <w:szCs w:val="28"/>
        </w:rPr>
        <w:t>деятельности предприятия</w:t>
      </w:r>
      <w:r w:rsidR="00BF7C4B">
        <w:rPr>
          <w:sz w:val="28"/>
          <w:szCs w:val="28"/>
        </w:rPr>
        <w:t>.</w:t>
      </w:r>
    </w:p>
    <w:p w14:paraId="21FBE874" w14:textId="2E603027" w:rsidR="003A5359" w:rsidRPr="003A5359" w:rsidRDefault="00C802D1" w:rsidP="003A5359">
      <w:pPr>
        <w:tabs>
          <w:tab w:val="left" w:leader="dot" w:pos="9072"/>
        </w:tabs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Для достижения</w:t>
      </w:r>
      <w:r w:rsidR="003A5359" w:rsidRPr="003A5359">
        <w:rPr>
          <w:rFonts w:eastAsiaTheme="minorEastAsia"/>
          <w:sz w:val="28"/>
          <w:szCs w:val="28"/>
        </w:rPr>
        <w:t xml:space="preserve"> цели были сформулированы следующие задачи:</w:t>
      </w:r>
    </w:p>
    <w:p w14:paraId="24F08EB5" w14:textId="7F6D35C8" w:rsidR="00C802D1" w:rsidRPr="00A96EE5" w:rsidRDefault="00A96EE5" w:rsidP="0050572B">
      <w:pPr>
        <w:pStyle w:val="a7"/>
        <w:numPr>
          <w:ilvl w:val="0"/>
          <w:numId w:val="7"/>
        </w:numPr>
        <w:spacing w:line="360" w:lineRule="auto"/>
        <w:ind w:left="0" w:firstLine="851"/>
        <w:jc w:val="both"/>
        <w:rPr>
          <w:rFonts w:eastAsiaTheme="minorEastAsia"/>
          <w:sz w:val="28"/>
          <w:szCs w:val="28"/>
        </w:rPr>
      </w:pPr>
      <w:r w:rsidRPr="00A96EE5">
        <w:rPr>
          <w:rFonts w:eastAsiaTheme="minorEastAsia"/>
          <w:sz w:val="28"/>
          <w:szCs w:val="28"/>
        </w:rPr>
        <w:t>Определить и сравнить наиболее вовлеченный в экспорт регион в динамике (отдельно по стоимостным и натуральным значениям)</w:t>
      </w:r>
      <w:r w:rsidR="003A5359" w:rsidRPr="00A96EE5">
        <w:rPr>
          <w:rFonts w:eastAsiaTheme="minorEastAsia"/>
          <w:sz w:val="28"/>
          <w:szCs w:val="28"/>
        </w:rPr>
        <w:t>;</w:t>
      </w:r>
    </w:p>
    <w:p w14:paraId="25A67F45" w14:textId="36D16326" w:rsidR="00A96EE5" w:rsidRDefault="00A96EE5" w:rsidP="0050572B">
      <w:pPr>
        <w:pStyle w:val="a7"/>
        <w:numPr>
          <w:ilvl w:val="0"/>
          <w:numId w:val="7"/>
        </w:numPr>
        <w:spacing w:line="360" w:lineRule="auto"/>
        <w:ind w:left="0" w:firstLine="851"/>
        <w:jc w:val="both"/>
        <w:rPr>
          <w:rFonts w:eastAsiaTheme="minorEastAsia"/>
          <w:sz w:val="28"/>
          <w:szCs w:val="28"/>
        </w:rPr>
      </w:pPr>
      <w:bookmarkStart w:id="1" w:name="OLE_LINK1"/>
      <w:r w:rsidRPr="00A96EE5">
        <w:rPr>
          <w:rFonts w:eastAsiaTheme="minorEastAsia"/>
          <w:sz w:val="28"/>
          <w:szCs w:val="28"/>
        </w:rPr>
        <w:t>Определи</w:t>
      </w:r>
      <w:r>
        <w:rPr>
          <w:rFonts w:eastAsiaTheme="minorEastAsia"/>
          <w:sz w:val="28"/>
          <w:szCs w:val="28"/>
        </w:rPr>
        <w:t>ть</w:t>
      </w:r>
      <w:r w:rsidRPr="00A96EE5">
        <w:rPr>
          <w:rFonts w:eastAsiaTheme="minorEastAsia"/>
          <w:sz w:val="28"/>
          <w:szCs w:val="28"/>
        </w:rPr>
        <w:t xml:space="preserve"> и сравнит</w:t>
      </w:r>
      <w:r>
        <w:rPr>
          <w:rFonts w:eastAsiaTheme="minorEastAsia"/>
          <w:sz w:val="28"/>
          <w:szCs w:val="28"/>
        </w:rPr>
        <w:t>ь</w:t>
      </w:r>
      <w:r w:rsidRPr="00A96EE5">
        <w:rPr>
          <w:rFonts w:eastAsiaTheme="minorEastAsia"/>
          <w:sz w:val="28"/>
          <w:szCs w:val="28"/>
        </w:rPr>
        <w:t xml:space="preserve"> региональную структуру участников ВЭД, осуществляющих экспортную деятельность в динамике</w:t>
      </w:r>
      <w:bookmarkEnd w:id="1"/>
      <w:r w:rsidR="0050572B">
        <w:rPr>
          <w:rFonts w:eastAsiaTheme="minorEastAsia"/>
          <w:sz w:val="28"/>
          <w:szCs w:val="28"/>
        </w:rPr>
        <w:t>;</w:t>
      </w:r>
    </w:p>
    <w:p w14:paraId="2EE9C463" w14:textId="19D578AE" w:rsidR="00A96EE5" w:rsidRDefault="00A96EE5" w:rsidP="0050572B">
      <w:pPr>
        <w:pStyle w:val="a7"/>
        <w:numPr>
          <w:ilvl w:val="0"/>
          <w:numId w:val="7"/>
        </w:numPr>
        <w:spacing w:line="360" w:lineRule="auto"/>
        <w:ind w:left="0" w:firstLine="851"/>
        <w:jc w:val="both"/>
        <w:rPr>
          <w:rFonts w:eastAsiaTheme="minorEastAsia"/>
          <w:sz w:val="28"/>
          <w:szCs w:val="28"/>
        </w:rPr>
      </w:pPr>
      <w:r w:rsidRPr="00A96EE5">
        <w:rPr>
          <w:rFonts w:eastAsiaTheme="minorEastAsia"/>
          <w:sz w:val="28"/>
          <w:szCs w:val="28"/>
        </w:rPr>
        <w:t>Определи</w:t>
      </w:r>
      <w:r>
        <w:rPr>
          <w:rFonts w:eastAsiaTheme="minorEastAsia"/>
          <w:sz w:val="28"/>
          <w:szCs w:val="28"/>
        </w:rPr>
        <w:t>ть</w:t>
      </w:r>
      <w:r w:rsidRPr="00A96EE5">
        <w:rPr>
          <w:rFonts w:eastAsiaTheme="minorEastAsia"/>
          <w:sz w:val="28"/>
          <w:szCs w:val="28"/>
        </w:rPr>
        <w:t xml:space="preserve"> и сравни</w:t>
      </w:r>
      <w:r>
        <w:rPr>
          <w:rFonts w:eastAsiaTheme="minorEastAsia"/>
          <w:sz w:val="28"/>
          <w:szCs w:val="28"/>
        </w:rPr>
        <w:t>ть</w:t>
      </w:r>
      <w:r w:rsidRPr="00A96EE5">
        <w:rPr>
          <w:rFonts w:eastAsiaTheme="minorEastAsia"/>
          <w:sz w:val="28"/>
          <w:szCs w:val="28"/>
        </w:rPr>
        <w:t xml:space="preserve"> нагрузку на т/о (отдельно по таможням фактического контроля и электронной таможне)</w:t>
      </w:r>
      <w:r w:rsidR="0050572B">
        <w:rPr>
          <w:rFonts w:eastAsiaTheme="minorEastAsia"/>
          <w:sz w:val="28"/>
          <w:szCs w:val="28"/>
        </w:rPr>
        <w:t>;</w:t>
      </w:r>
    </w:p>
    <w:p w14:paraId="7C3FF838" w14:textId="2771EDF8" w:rsidR="00A96EE5" w:rsidRPr="00A96EE5" w:rsidRDefault="0050572B" w:rsidP="0050572B">
      <w:pPr>
        <w:pStyle w:val="a7"/>
        <w:numPr>
          <w:ilvl w:val="0"/>
          <w:numId w:val="7"/>
        </w:numPr>
        <w:spacing w:line="360" w:lineRule="auto"/>
        <w:ind w:left="0" w:firstLine="851"/>
        <w:jc w:val="both"/>
        <w:rPr>
          <w:rFonts w:eastAsiaTheme="minorEastAsia"/>
          <w:sz w:val="28"/>
          <w:szCs w:val="28"/>
        </w:rPr>
      </w:pPr>
      <w:r w:rsidRPr="0050572B">
        <w:rPr>
          <w:rFonts w:eastAsiaTheme="minorEastAsia"/>
          <w:sz w:val="28"/>
          <w:szCs w:val="28"/>
        </w:rPr>
        <w:lastRenderedPageBreak/>
        <w:t>Определите и сравните нагрузку на должностное лицо т/о в 2020г. (отдельно по каждой таможне фактического контроля и электронной таможне</w:t>
      </w:r>
      <w:r>
        <w:rPr>
          <w:rFonts w:eastAsiaTheme="minorEastAsia"/>
          <w:sz w:val="28"/>
          <w:szCs w:val="28"/>
        </w:rPr>
        <w:t xml:space="preserve"> Северо-Западного таможенного управления).</w:t>
      </w:r>
    </w:p>
    <w:p w14:paraId="242D13AE" w14:textId="54AB275B" w:rsidR="00C802D1" w:rsidRDefault="00C802D1" w:rsidP="003A5359">
      <w:pPr>
        <w:tabs>
          <w:tab w:val="left" w:leader="dot" w:pos="9072"/>
        </w:tabs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Предметом работы являются </w:t>
      </w:r>
      <w:r w:rsidR="0050572B">
        <w:rPr>
          <w:rFonts w:eastAsiaTheme="minorEastAsia"/>
          <w:sz w:val="28"/>
          <w:szCs w:val="28"/>
        </w:rPr>
        <w:t>и</w:t>
      </w:r>
      <w:r w:rsidR="0050572B" w:rsidRPr="0050572B">
        <w:rPr>
          <w:rFonts w:eastAsiaTheme="minorEastAsia"/>
          <w:sz w:val="28"/>
          <w:szCs w:val="28"/>
        </w:rPr>
        <w:t>тоги внешней торговли субъектов Российской Федерации за 2019-2020 годы</w:t>
      </w:r>
      <w:r w:rsidR="0050572B">
        <w:rPr>
          <w:rFonts w:eastAsiaTheme="minorEastAsia"/>
          <w:sz w:val="28"/>
          <w:szCs w:val="28"/>
        </w:rPr>
        <w:t xml:space="preserve"> (весь экспорт).</w:t>
      </w:r>
    </w:p>
    <w:p w14:paraId="08BAD5F7" w14:textId="1E490043" w:rsidR="00C802D1" w:rsidRDefault="00C802D1" w:rsidP="003A5359">
      <w:pPr>
        <w:tabs>
          <w:tab w:val="left" w:leader="dot" w:pos="9072"/>
        </w:tabs>
        <w:spacing w:line="360" w:lineRule="auto"/>
        <w:ind w:firstLine="851"/>
        <w:jc w:val="both"/>
        <w:rPr>
          <w:rFonts w:eastAsiaTheme="minorEastAsia"/>
          <w:sz w:val="28"/>
          <w:szCs w:val="28"/>
        </w:rPr>
        <w:sectPr w:rsidR="00C802D1" w:rsidSect="00A30DCC">
          <w:footerReference w:type="first" r:id="rId11"/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eastAsiaTheme="minorEastAsia"/>
          <w:sz w:val="28"/>
          <w:szCs w:val="28"/>
        </w:rPr>
        <w:t>Объект</w:t>
      </w:r>
      <w:r w:rsidR="0050572B">
        <w:rPr>
          <w:rFonts w:eastAsiaTheme="minorEastAsia"/>
          <w:sz w:val="28"/>
          <w:szCs w:val="28"/>
        </w:rPr>
        <w:t xml:space="preserve"> </w:t>
      </w:r>
      <w:r>
        <w:rPr>
          <w:rFonts w:eastAsiaTheme="minorEastAsia"/>
          <w:sz w:val="28"/>
          <w:szCs w:val="28"/>
        </w:rPr>
        <w:t xml:space="preserve">работы – методы </w:t>
      </w:r>
      <w:r w:rsidR="0050572B">
        <w:rPr>
          <w:rFonts w:eastAsiaTheme="minorEastAsia"/>
          <w:sz w:val="28"/>
          <w:szCs w:val="28"/>
        </w:rPr>
        <w:t xml:space="preserve">экономического </w:t>
      </w:r>
      <w:r>
        <w:rPr>
          <w:rFonts w:eastAsiaTheme="minorEastAsia"/>
          <w:sz w:val="28"/>
          <w:szCs w:val="28"/>
        </w:rPr>
        <w:t xml:space="preserve">анализа </w:t>
      </w:r>
      <w:r w:rsidR="0050572B">
        <w:rPr>
          <w:rFonts w:eastAsiaTheme="minorEastAsia"/>
          <w:sz w:val="28"/>
          <w:szCs w:val="28"/>
        </w:rPr>
        <w:t>в деятельности таможенных органов</w:t>
      </w:r>
      <w:r>
        <w:rPr>
          <w:rFonts w:eastAsiaTheme="minorEastAsia"/>
          <w:sz w:val="28"/>
          <w:szCs w:val="28"/>
        </w:rPr>
        <w:t>.</w:t>
      </w:r>
    </w:p>
    <w:p w14:paraId="031CAC5B" w14:textId="36F48A71" w:rsidR="00B15CEA" w:rsidRDefault="009D6C45" w:rsidP="009D6C45">
      <w:pPr>
        <w:spacing w:line="360" w:lineRule="auto"/>
        <w:jc w:val="center"/>
        <w:rPr>
          <w:rFonts w:eastAsiaTheme="minorEastAsia"/>
          <w:b/>
          <w:bCs/>
          <w:sz w:val="28"/>
          <w:szCs w:val="28"/>
        </w:rPr>
      </w:pPr>
      <w:r w:rsidRPr="009D6C45">
        <w:rPr>
          <w:rFonts w:eastAsiaTheme="minorEastAsia"/>
          <w:b/>
          <w:bCs/>
          <w:sz w:val="28"/>
          <w:szCs w:val="28"/>
        </w:rPr>
        <w:lastRenderedPageBreak/>
        <w:t>Определ</w:t>
      </w:r>
      <w:r w:rsidR="009069B5">
        <w:rPr>
          <w:rFonts w:eastAsiaTheme="minorEastAsia"/>
          <w:b/>
          <w:bCs/>
          <w:sz w:val="28"/>
          <w:szCs w:val="28"/>
        </w:rPr>
        <w:t>ение</w:t>
      </w:r>
      <w:r w:rsidRPr="009D6C45">
        <w:rPr>
          <w:rFonts w:eastAsiaTheme="minorEastAsia"/>
          <w:b/>
          <w:bCs/>
          <w:sz w:val="28"/>
          <w:szCs w:val="28"/>
        </w:rPr>
        <w:t xml:space="preserve"> и сравн</w:t>
      </w:r>
      <w:r w:rsidR="009069B5">
        <w:rPr>
          <w:rFonts w:eastAsiaTheme="minorEastAsia"/>
          <w:b/>
          <w:bCs/>
          <w:sz w:val="28"/>
          <w:szCs w:val="28"/>
        </w:rPr>
        <w:t>ение</w:t>
      </w:r>
      <w:r w:rsidRPr="009D6C45">
        <w:rPr>
          <w:rFonts w:eastAsiaTheme="minorEastAsia"/>
          <w:b/>
          <w:bCs/>
          <w:sz w:val="28"/>
          <w:szCs w:val="28"/>
        </w:rPr>
        <w:t xml:space="preserve"> наиболее вовлеченн</w:t>
      </w:r>
      <w:r w:rsidR="009069B5">
        <w:rPr>
          <w:rFonts w:eastAsiaTheme="minorEastAsia"/>
          <w:b/>
          <w:bCs/>
          <w:sz w:val="28"/>
          <w:szCs w:val="28"/>
        </w:rPr>
        <w:t xml:space="preserve">ого </w:t>
      </w:r>
      <w:r w:rsidRPr="009D6C45">
        <w:rPr>
          <w:rFonts w:eastAsiaTheme="minorEastAsia"/>
          <w:b/>
          <w:bCs/>
          <w:sz w:val="28"/>
          <w:szCs w:val="28"/>
        </w:rPr>
        <w:t>в экспорт регион в динамике (отдельно по стоимостным и натуральным значениям)</w:t>
      </w:r>
    </w:p>
    <w:p w14:paraId="12DD41E5" w14:textId="4D35BAD8" w:rsidR="009D6C45" w:rsidRDefault="009D6C45" w:rsidP="009D6C45">
      <w:pPr>
        <w:spacing w:line="360" w:lineRule="auto"/>
        <w:jc w:val="center"/>
        <w:rPr>
          <w:rFonts w:eastAsiaTheme="minorEastAsia"/>
          <w:b/>
          <w:bCs/>
          <w:sz w:val="28"/>
          <w:szCs w:val="28"/>
        </w:rPr>
      </w:pPr>
    </w:p>
    <w:p w14:paraId="0E129EB2" w14:textId="593E5826" w:rsidR="00982E5B" w:rsidRDefault="00982E5B" w:rsidP="00075AE2">
      <w:pPr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Для определения наиболее вовлеченного в экспорт региона в динамике </w:t>
      </w:r>
      <w:bookmarkStart w:id="2" w:name="OLE_LINK2"/>
      <w:r>
        <w:rPr>
          <w:rFonts w:eastAsiaTheme="minorEastAsia"/>
          <w:sz w:val="28"/>
          <w:szCs w:val="28"/>
        </w:rPr>
        <w:t xml:space="preserve">необходимо воспользоваться </w:t>
      </w:r>
      <w:r w:rsidR="00CC1382">
        <w:rPr>
          <w:rFonts w:eastAsiaTheme="minorEastAsia"/>
          <w:sz w:val="28"/>
          <w:szCs w:val="28"/>
        </w:rPr>
        <w:t xml:space="preserve">следующими </w:t>
      </w:r>
      <w:r>
        <w:rPr>
          <w:rFonts w:eastAsiaTheme="minorEastAsia"/>
          <w:sz w:val="28"/>
          <w:szCs w:val="28"/>
        </w:rPr>
        <w:t>способ</w:t>
      </w:r>
      <w:r w:rsidR="00CC1382">
        <w:rPr>
          <w:rFonts w:eastAsiaTheme="minorEastAsia"/>
          <w:sz w:val="28"/>
          <w:szCs w:val="28"/>
        </w:rPr>
        <w:t>ами: определение</w:t>
      </w:r>
      <w:r>
        <w:rPr>
          <w:rFonts w:eastAsiaTheme="minorEastAsia"/>
          <w:sz w:val="28"/>
          <w:szCs w:val="28"/>
        </w:rPr>
        <w:t xml:space="preserve"> </w:t>
      </w:r>
      <w:r w:rsidR="00CC1382">
        <w:rPr>
          <w:rFonts w:eastAsiaTheme="minorEastAsia"/>
          <w:sz w:val="28"/>
          <w:szCs w:val="28"/>
        </w:rPr>
        <w:t xml:space="preserve">относительных величин и способом </w:t>
      </w:r>
      <w:r>
        <w:rPr>
          <w:rFonts w:eastAsiaTheme="minorEastAsia"/>
          <w:sz w:val="28"/>
          <w:szCs w:val="28"/>
        </w:rPr>
        <w:t>абсолютный и относительных разниц детерминированного факторного анализа.</w:t>
      </w:r>
      <w:bookmarkEnd w:id="2"/>
    </w:p>
    <w:p w14:paraId="365D20BF" w14:textId="279583E0" w:rsidR="00982E5B" w:rsidRDefault="00982E5B" w:rsidP="00982E5B">
      <w:pPr>
        <w:spacing w:line="360" w:lineRule="auto"/>
        <w:ind w:firstLine="851"/>
        <w:jc w:val="righ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Таблица 1.1 (выдержка из Приложения 1)</w:t>
      </w:r>
    </w:p>
    <w:tbl>
      <w:tblPr>
        <w:tblW w:w="8996" w:type="dxa"/>
        <w:tblLook w:val="04A0" w:firstRow="1" w:lastRow="0" w:firstColumn="1" w:lastColumn="0" w:noHBand="0" w:noVBand="1"/>
      </w:tblPr>
      <w:tblGrid>
        <w:gridCol w:w="3676"/>
        <w:gridCol w:w="1380"/>
        <w:gridCol w:w="1320"/>
        <w:gridCol w:w="1320"/>
        <w:gridCol w:w="1300"/>
      </w:tblGrid>
      <w:tr w:rsidR="00982E5B" w:rsidRPr="0072115E" w14:paraId="01C78BE7" w14:textId="77777777" w:rsidTr="00982E5B">
        <w:trPr>
          <w:trHeight w:val="300"/>
        </w:trPr>
        <w:tc>
          <w:tcPr>
            <w:tcW w:w="36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5B6D6A" w14:textId="77777777" w:rsidR="00982E5B" w:rsidRPr="0072115E" w:rsidRDefault="00982E5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2115E">
              <w:rPr>
                <w:b/>
                <w:bCs/>
                <w:color w:val="000000"/>
                <w:sz w:val="22"/>
                <w:szCs w:val="22"/>
              </w:rPr>
              <w:t>Федеральные округа и субъекты РФ</w:t>
            </w:r>
          </w:p>
        </w:tc>
        <w:tc>
          <w:tcPr>
            <w:tcW w:w="27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E812339" w14:textId="77777777" w:rsidR="00982E5B" w:rsidRPr="0072115E" w:rsidRDefault="00982E5B">
            <w:pPr>
              <w:jc w:val="center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натуральные значения</w:t>
            </w:r>
          </w:p>
        </w:tc>
        <w:tc>
          <w:tcPr>
            <w:tcW w:w="262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B30FF86" w14:textId="77777777" w:rsidR="00982E5B" w:rsidRPr="0072115E" w:rsidRDefault="00982E5B">
            <w:pPr>
              <w:jc w:val="center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стоимостные значения</w:t>
            </w:r>
          </w:p>
        </w:tc>
      </w:tr>
      <w:tr w:rsidR="00982E5B" w:rsidRPr="0072115E" w14:paraId="7A1810C4" w14:textId="77777777" w:rsidTr="00982E5B">
        <w:trPr>
          <w:trHeight w:val="1300"/>
        </w:trPr>
        <w:tc>
          <w:tcPr>
            <w:tcW w:w="36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F4ED6B0" w14:textId="77777777" w:rsidR="00982E5B" w:rsidRPr="0072115E" w:rsidRDefault="00982E5B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EF980" w14:textId="77777777" w:rsidR="00982E5B" w:rsidRPr="0072115E" w:rsidRDefault="00982E5B">
            <w:pPr>
              <w:jc w:val="center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удельный вес, 2019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0692FD" w14:textId="77777777" w:rsidR="00982E5B" w:rsidRPr="0072115E" w:rsidRDefault="00982E5B">
            <w:pPr>
              <w:jc w:val="center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удельный вес, 2020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1FEE7" w14:textId="77777777" w:rsidR="00982E5B" w:rsidRPr="0072115E" w:rsidRDefault="00982E5B">
            <w:pPr>
              <w:jc w:val="center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удельный вес, 2019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DCBBA9" w14:textId="77777777" w:rsidR="00982E5B" w:rsidRPr="0072115E" w:rsidRDefault="00982E5B">
            <w:pPr>
              <w:jc w:val="center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удельный вес, 2020</w:t>
            </w:r>
          </w:p>
        </w:tc>
      </w:tr>
      <w:tr w:rsidR="00982E5B" w:rsidRPr="0072115E" w14:paraId="218489D8" w14:textId="77777777" w:rsidTr="00982E5B">
        <w:trPr>
          <w:trHeight w:val="320"/>
        </w:trPr>
        <w:tc>
          <w:tcPr>
            <w:tcW w:w="3676" w:type="dxa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482F42" w14:textId="77777777" w:rsidR="00982E5B" w:rsidRPr="0072115E" w:rsidRDefault="00982E5B">
            <w:pPr>
              <w:rPr>
                <w:color w:val="000000"/>
                <w:sz w:val="20"/>
                <w:szCs w:val="20"/>
              </w:rPr>
            </w:pPr>
            <w:r w:rsidRPr="0072115E">
              <w:rPr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9BAC9" w14:textId="77777777" w:rsidR="00982E5B" w:rsidRPr="0072115E" w:rsidRDefault="00982E5B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8F999F" w14:textId="77777777" w:rsidR="00982E5B" w:rsidRPr="0072115E" w:rsidRDefault="00982E5B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5321E" w14:textId="77777777" w:rsidR="00982E5B" w:rsidRPr="0072115E" w:rsidRDefault="00982E5B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607C12" w14:textId="77777777" w:rsidR="00982E5B" w:rsidRPr="0072115E" w:rsidRDefault="00982E5B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100%</w:t>
            </w:r>
          </w:p>
        </w:tc>
      </w:tr>
      <w:tr w:rsidR="00CB40BD" w:rsidRPr="0072115E" w14:paraId="618C6BF4" w14:textId="77777777" w:rsidTr="00CB40BD">
        <w:trPr>
          <w:trHeight w:val="320"/>
        </w:trPr>
        <w:tc>
          <w:tcPr>
            <w:tcW w:w="3676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A8EBFF" w14:textId="77777777" w:rsidR="00CB40BD" w:rsidRPr="0072115E" w:rsidRDefault="00CB40BD" w:rsidP="00CB40BD">
            <w:pPr>
              <w:rPr>
                <w:color w:val="000000"/>
                <w:sz w:val="20"/>
                <w:szCs w:val="20"/>
              </w:rPr>
            </w:pPr>
            <w:r w:rsidRPr="0072115E">
              <w:rPr>
                <w:color w:val="000000"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28F40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33,92%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EE363C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34,05%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3672D" w14:textId="7B75CE66" w:rsidR="00CB40BD" w:rsidRPr="00CB40BD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CB40BD">
              <w:rPr>
                <w:sz w:val="22"/>
                <w:szCs w:val="22"/>
              </w:rPr>
              <w:t>49,86%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B9F8DA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48,43%</w:t>
            </w:r>
          </w:p>
        </w:tc>
      </w:tr>
      <w:tr w:rsidR="00CB40BD" w:rsidRPr="0072115E" w14:paraId="380189D9" w14:textId="77777777" w:rsidTr="00CB40BD">
        <w:trPr>
          <w:trHeight w:val="320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1668A6" w14:textId="77777777" w:rsidR="00CB40BD" w:rsidRPr="0072115E" w:rsidRDefault="00CB40BD" w:rsidP="00CB40BD">
            <w:pPr>
              <w:rPr>
                <w:color w:val="000000"/>
                <w:sz w:val="20"/>
                <w:szCs w:val="20"/>
              </w:rPr>
            </w:pPr>
            <w:r w:rsidRPr="0072115E">
              <w:rPr>
                <w:color w:val="000000"/>
                <w:sz w:val="20"/>
                <w:szCs w:val="20"/>
              </w:rPr>
              <w:t>СЕВЕРО-ЗАПАДНЫЙ ФЕДЕРАЛЬНЫЙ ОКРУГ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98F8E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11,99%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C51FF8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12,20%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8176D" w14:textId="3FE22EA8" w:rsidR="00CB40BD" w:rsidRPr="00CB40BD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CB40BD">
              <w:rPr>
                <w:sz w:val="22"/>
                <w:szCs w:val="22"/>
              </w:rPr>
              <w:t>11,97%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57A27E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12,55%</w:t>
            </w:r>
          </w:p>
        </w:tc>
      </w:tr>
      <w:tr w:rsidR="00CB40BD" w:rsidRPr="0072115E" w14:paraId="48615C54" w14:textId="77777777" w:rsidTr="00CB40BD">
        <w:trPr>
          <w:trHeight w:val="300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122E03" w14:textId="77777777" w:rsidR="00CB40BD" w:rsidRPr="0072115E" w:rsidRDefault="00CB40BD" w:rsidP="00CB40BD">
            <w:pPr>
              <w:rPr>
                <w:color w:val="000000"/>
                <w:sz w:val="20"/>
                <w:szCs w:val="20"/>
              </w:rPr>
            </w:pPr>
            <w:r w:rsidRPr="0072115E">
              <w:rPr>
                <w:color w:val="000000"/>
                <w:sz w:val="20"/>
                <w:szCs w:val="20"/>
              </w:rPr>
              <w:t>ЮЖНЫЙ ФЕДЕРАЛЬНЫЙ ОКРУГ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BFD50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5,58%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B19FD5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5,94%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4D89F1" w14:textId="109A2947" w:rsidR="00CB40BD" w:rsidRPr="00CB40BD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CB40BD">
              <w:rPr>
                <w:sz w:val="22"/>
                <w:szCs w:val="22"/>
              </w:rPr>
              <w:t>4,20%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B1BB0B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5,06%</w:t>
            </w:r>
          </w:p>
        </w:tc>
      </w:tr>
      <w:tr w:rsidR="00CB40BD" w:rsidRPr="0072115E" w14:paraId="438D54FE" w14:textId="77777777" w:rsidTr="00CB40BD">
        <w:trPr>
          <w:trHeight w:val="320"/>
        </w:trPr>
        <w:tc>
          <w:tcPr>
            <w:tcW w:w="36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1FD95B" w14:textId="77777777" w:rsidR="00CB40BD" w:rsidRPr="0072115E" w:rsidRDefault="00CB40BD" w:rsidP="00CB40BD">
            <w:pPr>
              <w:rPr>
                <w:color w:val="000000"/>
                <w:sz w:val="20"/>
                <w:szCs w:val="20"/>
              </w:rPr>
            </w:pPr>
            <w:r w:rsidRPr="0072115E">
              <w:rPr>
                <w:color w:val="000000"/>
                <w:sz w:val="20"/>
                <w:szCs w:val="20"/>
              </w:rPr>
              <w:t>ПРИВОЛЖСКИЙ ФЕДЕРАЛЬНЫЙ ОКРУГ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265E8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8,44%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6C33B3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8,31%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81944" w14:textId="5A2130DB" w:rsidR="00CB40BD" w:rsidRPr="00CB40BD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CB40BD">
              <w:rPr>
                <w:sz w:val="22"/>
                <w:szCs w:val="22"/>
              </w:rPr>
              <w:t>9,31%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BE2B3B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9,23%</w:t>
            </w:r>
          </w:p>
        </w:tc>
      </w:tr>
      <w:tr w:rsidR="00CB40BD" w:rsidRPr="0072115E" w14:paraId="5C5208E3" w14:textId="77777777" w:rsidTr="00CB40BD">
        <w:trPr>
          <w:trHeight w:val="320"/>
        </w:trPr>
        <w:tc>
          <w:tcPr>
            <w:tcW w:w="3676" w:type="dxa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0276F5" w14:textId="77777777" w:rsidR="00CB40BD" w:rsidRPr="0072115E" w:rsidRDefault="00CB40BD" w:rsidP="00CB40BD">
            <w:pPr>
              <w:rPr>
                <w:color w:val="000000"/>
                <w:sz w:val="20"/>
                <w:szCs w:val="20"/>
              </w:rPr>
            </w:pPr>
            <w:r w:rsidRPr="0072115E">
              <w:rPr>
                <w:color w:val="000000"/>
                <w:sz w:val="20"/>
                <w:szCs w:val="20"/>
              </w:rPr>
              <w:t>УРАЛЬСКИЙ ФЕДЕРАЛЬНЫЙ ОКРУГ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A50F3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8,37%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2039BE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7,59%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40217" w14:textId="5AFAB708" w:rsidR="00CB40BD" w:rsidRPr="00CB40BD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CB40BD">
              <w:rPr>
                <w:sz w:val="22"/>
                <w:szCs w:val="22"/>
              </w:rPr>
              <w:t>8,96%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4E124EA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8,13%</w:t>
            </w:r>
          </w:p>
        </w:tc>
      </w:tr>
      <w:tr w:rsidR="00CB40BD" w:rsidRPr="0072115E" w14:paraId="6B0BA3EA" w14:textId="77777777" w:rsidTr="00CB40BD">
        <w:trPr>
          <w:trHeight w:val="320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2BCB2C" w14:textId="77777777" w:rsidR="00CB40BD" w:rsidRPr="0072115E" w:rsidRDefault="00CB40BD" w:rsidP="00CB40BD">
            <w:pPr>
              <w:rPr>
                <w:color w:val="000000"/>
                <w:sz w:val="20"/>
                <w:szCs w:val="20"/>
              </w:rPr>
            </w:pPr>
            <w:r w:rsidRPr="0072115E">
              <w:rPr>
                <w:color w:val="000000"/>
                <w:sz w:val="20"/>
                <w:szCs w:val="20"/>
              </w:rPr>
              <w:t>СИБИРСКИЙ ФЕДЕРАЛЬНЫЙ ОКРУГ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E4799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22,46%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ADB903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22,25%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F6875" w14:textId="154E4414" w:rsidR="00CB40BD" w:rsidRPr="00CB40BD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CB40BD">
              <w:rPr>
                <w:sz w:val="22"/>
                <w:szCs w:val="22"/>
              </w:rPr>
              <w:t>8,56%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7051B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9,06%</w:t>
            </w:r>
          </w:p>
        </w:tc>
      </w:tr>
      <w:tr w:rsidR="00CB40BD" w:rsidRPr="0072115E" w14:paraId="1E5917D8" w14:textId="77777777" w:rsidTr="00CB40BD">
        <w:trPr>
          <w:trHeight w:val="320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9C304F" w14:textId="77777777" w:rsidR="00CB40BD" w:rsidRPr="0072115E" w:rsidRDefault="00CB40BD" w:rsidP="00CB40BD">
            <w:pPr>
              <w:rPr>
                <w:color w:val="000000"/>
                <w:sz w:val="20"/>
                <w:szCs w:val="20"/>
              </w:rPr>
            </w:pPr>
            <w:r w:rsidRPr="0072115E">
              <w:rPr>
                <w:color w:val="000000"/>
                <w:sz w:val="20"/>
                <w:szCs w:val="20"/>
              </w:rPr>
              <w:t>ДАЛЬНЕВОСТОЧНЫЙ ФЕДЕРАЛЬНЫЙ ОКРУГ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61A8B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8,78%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652A27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9,18%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EE3F8" w14:textId="06AAADC3" w:rsidR="00CB40BD" w:rsidRPr="00CB40BD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CB40BD">
              <w:rPr>
                <w:sz w:val="22"/>
                <w:szCs w:val="22"/>
              </w:rPr>
              <w:t>6,79%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4C9E13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7,15%</w:t>
            </w:r>
          </w:p>
        </w:tc>
      </w:tr>
      <w:tr w:rsidR="00CB40BD" w:rsidRPr="0072115E" w14:paraId="045DD0F3" w14:textId="77777777" w:rsidTr="00CB40BD">
        <w:trPr>
          <w:trHeight w:val="320"/>
        </w:trPr>
        <w:tc>
          <w:tcPr>
            <w:tcW w:w="36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F4843F" w14:textId="77777777" w:rsidR="00CB40BD" w:rsidRPr="0072115E" w:rsidRDefault="00CB40BD" w:rsidP="00CB40BD">
            <w:pPr>
              <w:rPr>
                <w:color w:val="000000"/>
                <w:sz w:val="20"/>
                <w:szCs w:val="20"/>
              </w:rPr>
            </w:pPr>
            <w:r w:rsidRPr="0072115E">
              <w:rPr>
                <w:color w:val="000000"/>
                <w:sz w:val="20"/>
                <w:szCs w:val="20"/>
              </w:rPr>
              <w:t>СЕВЕРО-КАВКАЗСКИЙ ФЕДЕРАЛЬНЫЙ ОКРУГ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82495D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0,47%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4564E1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0,47%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BDB63" w14:textId="04F97060" w:rsidR="00CB40BD" w:rsidRPr="00CB40BD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CB40BD">
              <w:rPr>
                <w:sz w:val="22"/>
                <w:szCs w:val="22"/>
              </w:rPr>
              <w:t>0,33%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E5C4207" w14:textId="77777777" w:rsidR="00CB40BD" w:rsidRPr="0072115E" w:rsidRDefault="00CB40BD" w:rsidP="00CB40BD">
            <w:pPr>
              <w:jc w:val="right"/>
              <w:rPr>
                <w:color w:val="000000"/>
                <w:sz w:val="22"/>
                <w:szCs w:val="22"/>
              </w:rPr>
            </w:pPr>
            <w:r w:rsidRPr="0072115E">
              <w:rPr>
                <w:color w:val="000000"/>
                <w:sz w:val="22"/>
                <w:szCs w:val="22"/>
              </w:rPr>
              <w:t>0,39%</w:t>
            </w:r>
          </w:p>
        </w:tc>
      </w:tr>
    </w:tbl>
    <w:p w14:paraId="78D10B37" w14:textId="77777777" w:rsidR="00075AE2" w:rsidRDefault="00075AE2" w:rsidP="0072115E">
      <w:pPr>
        <w:spacing w:line="360" w:lineRule="auto"/>
        <w:rPr>
          <w:rFonts w:eastAsiaTheme="minorEastAsia"/>
          <w:sz w:val="28"/>
          <w:szCs w:val="28"/>
        </w:rPr>
      </w:pPr>
    </w:p>
    <w:p w14:paraId="0E80A04D" w14:textId="0813C09D" w:rsidR="0072115E" w:rsidRDefault="00075AE2" w:rsidP="0072115E">
      <w:pPr>
        <w:spacing w:line="360" w:lineRule="auto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 wp14:anchorId="73AC6E48" wp14:editId="578213E5">
            <wp:extent cx="5411334" cy="2457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969" cy="24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EC193" w14:textId="6BA7A471" w:rsidR="00982E5B" w:rsidRPr="00387DBD" w:rsidRDefault="00075AE2" w:rsidP="00075AE2">
      <w:pPr>
        <w:spacing w:line="360" w:lineRule="auto"/>
        <w:jc w:val="center"/>
        <w:rPr>
          <w:rFonts w:eastAsiaTheme="minorEastAsia"/>
        </w:rPr>
      </w:pPr>
      <w:r w:rsidRPr="00387DBD">
        <w:rPr>
          <w:rFonts w:eastAsiaTheme="minorEastAsia"/>
        </w:rPr>
        <w:t>Рис.1.1 «Структуры экспорта в натуральных значения за 2019-2020 гг.»</w:t>
      </w:r>
    </w:p>
    <w:p w14:paraId="1DD304BE" w14:textId="2E0BC80A" w:rsidR="00A82527" w:rsidRDefault="00315392" w:rsidP="00A82527">
      <w:pPr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Исходя из рис.1.1 можно заметить, что структура экспорта по федеральным округам в натуральных значениях практически не изменилась</w:t>
      </w:r>
      <w:r w:rsidR="00A82527">
        <w:rPr>
          <w:rFonts w:eastAsiaTheme="minorEastAsia"/>
          <w:sz w:val="28"/>
          <w:szCs w:val="28"/>
        </w:rPr>
        <w:t>.</w:t>
      </w:r>
      <w:r>
        <w:rPr>
          <w:rFonts w:eastAsiaTheme="minorEastAsia"/>
          <w:sz w:val="28"/>
          <w:szCs w:val="28"/>
        </w:rPr>
        <w:t xml:space="preserve"> </w:t>
      </w:r>
      <w:r w:rsidR="00A82527">
        <w:rPr>
          <w:rFonts w:eastAsiaTheme="minorEastAsia"/>
          <w:sz w:val="28"/>
          <w:szCs w:val="28"/>
        </w:rPr>
        <w:t>Из табл.1.1 видно, что изменения являются незначительными, в пределах от 0,001 до 0,</w:t>
      </w:r>
      <w:r w:rsidR="00167B33">
        <w:rPr>
          <w:rFonts w:eastAsiaTheme="minorEastAsia"/>
          <w:sz w:val="28"/>
          <w:szCs w:val="28"/>
        </w:rPr>
        <w:t>007</w:t>
      </w:r>
      <w:r w:rsidR="00A82527">
        <w:rPr>
          <w:rFonts w:eastAsiaTheme="minorEastAsia"/>
          <w:sz w:val="28"/>
          <w:szCs w:val="28"/>
        </w:rPr>
        <w:t xml:space="preserve"> процентных пунктов. Ч</w:t>
      </w:r>
      <w:r w:rsidR="00167B33">
        <w:rPr>
          <w:rFonts w:eastAsiaTheme="minorEastAsia"/>
          <w:sz w:val="28"/>
          <w:szCs w:val="28"/>
        </w:rPr>
        <w:t>то нельзя сказать о структуре экспорта в стоимостных значения.</w:t>
      </w:r>
    </w:p>
    <w:p w14:paraId="74A564A0" w14:textId="33571B2B" w:rsidR="00A82527" w:rsidRDefault="00A82527" w:rsidP="00387DBD">
      <w:pPr>
        <w:spacing w:line="360" w:lineRule="auto"/>
        <w:ind w:left="-284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noProof/>
          <w:sz w:val="28"/>
          <w:szCs w:val="28"/>
        </w:rPr>
        <w:drawing>
          <wp:inline distT="0" distB="0" distL="0" distR="0" wp14:anchorId="2FBA1810" wp14:editId="70CDD7C2">
            <wp:extent cx="6251851" cy="34683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929" cy="348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257E0" w14:textId="7D0B65A9" w:rsidR="00A82527" w:rsidRPr="00387DBD" w:rsidRDefault="00A82527" w:rsidP="00167B33">
      <w:pPr>
        <w:spacing w:line="360" w:lineRule="auto"/>
        <w:jc w:val="center"/>
        <w:rPr>
          <w:rFonts w:eastAsiaTheme="minorEastAsia"/>
        </w:rPr>
      </w:pPr>
      <w:r w:rsidRPr="00387DBD">
        <w:rPr>
          <w:rFonts w:eastAsiaTheme="minorEastAsia"/>
        </w:rPr>
        <w:t>Рис.1.2 «Структуры экспорта в стоимостных значения за 2019-2020 гг.»</w:t>
      </w:r>
    </w:p>
    <w:p w14:paraId="1A7B3F9C" w14:textId="77777777" w:rsidR="00167B33" w:rsidRDefault="00167B33" w:rsidP="00A82527">
      <w:pPr>
        <w:spacing w:line="360" w:lineRule="auto"/>
        <w:jc w:val="both"/>
        <w:rPr>
          <w:rFonts w:eastAsiaTheme="minorEastAsia"/>
          <w:sz w:val="28"/>
          <w:szCs w:val="28"/>
        </w:rPr>
      </w:pPr>
    </w:p>
    <w:p w14:paraId="5B1BFB94" w14:textId="5B2D75A9" w:rsidR="0019160A" w:rsidRDefault="000D2EDB" w:rsidP="00167B33">
      <w:pPr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Исходя из </w:t>
      </w:r>
      <w:proofErr w:type="spellStart"/>
      <w:r>
        <w:rPr>
          <w:rFonts w:eastAsiaTheme="minorEastAsia"/>
          <w:sz w:val="28"/>
          <w:szCs w:val="28"/>
        </w:rPr>
        <w:t>данныз</w:t>
      </w:r>
      <w:proofErr w:type="spellEnd"/>
      <w:r w:rsidR="00167B33">
        <w:rPr>
          <w:rFonts w:eastAsiaTheme="minorEastAsia"/>
          <w:sz w:val="28"/>
          <w:szCs w:val="28"/>
        </w:rPr>
        <w:t xml:space="preserve"> рис.1.2, можно заметить более явные структурные сдвиги, например, экспорт по ЦФО</w:t>
      </w:r>
      <w:r w:rsidR="0019160A">
        <w:rPr>
          <w:rFonts w:eastAsiaTheme="minorEastAsia"/>
          <w:sz w:val="28"/>
          <w:szCs w:val="28"/>
        </w:rPr>
        <w:t xml:space="preserve"> и УФО</w:t>
      </w:r>
      <w:r w:rsidR="00167B33">
        <w:rPr>
          <w:rFonts w:eastAsiaTheme="minorEastAsia"/>
          <w:sz w:val="28"/>
          <w:szCs w:val="28"/>
        </w:rPr>
        <w:t xml:space="preserve"> снизился на 1%, а по СЗФО</w:t>
      </w:r>
      <w:r w:rsidR="0019160A">
        <w:rPr>
          <w:rFonts w:eastAsiaTheme="minorEastAsia"/>
          <w:sz w:val="28"/>
          <w:szCs w:val="28"/>
        </w:rPr>
        <w:t xml:space="preserve"> и</w:t>
      </w:r>
      <w:r w:rsidR="00167B33">
        <w:rPr>
          <w:rFonts w:eastAsiaTheme="minorEastAsia"/>
          <w:sz w:val="28"/>
          <w:szCs w:val="28"/>
        </w:rPr>
        <w:t xml:space="preserve"> ЮФО</w:t>
      </w:r>
      <w:r w:rsidR="0019160A">
        <w:rPr>
          <w:rFonts w:eastAsiaTheme="minorEastAsia"/>
          <w:sz w:val="28"/>
          <w:szCs w:val="28"/>
        </w:rPr>
        <w:t xml:space="preserve"> увеличился на 1%.</w:t>
      </w:r>
    </w:p>
    <w:p w14:paraId="35E2E396" w14:textId="3649C4AD" w:rsidR="00106E2A" w:rsidRDefault="0019160A" w:rsidP="00A14371">
      <w:pPr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Изучив структуру экспорта за 2019-2020 года, как в стоимостных, так и в натуральных значениях, видно, что наиболее вовлеченным в экспорт регионом является Центральный </w:t>
      </w:r>
      <w:r w:rsidR="006971E8">
        <w:rPr>
          <w:rFonts w:eastAsiaTheme="minorEastAsia"/>
          <w:sz w:val="28"/>
          <w:szCs w:val="28"/>
        </w:rPr>
        <w:t>Ф</w:t>
      </w:r>
      <w:r>
        <w:rPr>
          <w:rFonts w:eastAsiaTheme="minorEastAsia"/>
          <w:sz w:val="28"/>
          <w:szCs w:val="28"/>
        </w:rPr>
        <w:t>едеральный округ, его удельный вес пр</w:t>
      </w:r>
      <w:r w:rsidR="007745E9">
        <w:rPr>
          <w:rFonts w:eastAsiaTheme="minorEastAsia"/>
          <w:sz w:val="28"/>
          <w:szCs w:val="28"/>
        </w:rPr>
        <w:t>евалирует</w:t>
      </w:r>
      <w:r>
        <w:rPr>
          <w:rFonts w:eastAsiaTheme="minorEastAsia"/>
          <w:sz w:val="28"/>
          <w:szCs w:val="28"/>
        </w:rPr>
        <w:t xml:space="preserve"> </w:t>
      </w:r>
      <w:r w:rsidR="00234090">
        <w:rPr>
          <w:rFonts w:eastAsiaTheme="minorEastAsia"/>
          <w:sz w:val="28"/>
          <w:szCs w:val="28"/>
        </w:rPr>
        <w:t xml:space="preserve">в структуре </w:t>
      </w:r>
      <w:r>
        <w:rPr>
          <w:rFonts w:eastAsiaTheme="minorEastAsia"/>
          <w:sz w:val="28"/>
          <w:szCs w:val="28"/>
        </w:rPr>
        <w:t xml:space="preserve">(33,92%, 34,05%, 49,86% и 48,43% соответственно). </w:t>
      </w:r>
      <w:r w:rsidR="00106E2A">
        <w:rPr>
          <w:rFonts w:eastAsiaTheme="minorEastAsia"/>
          <w:sz w:val="28"/>
          <w:szCs w:val="28"/>
        </w:rPr>
        <w:t xml:space="preserve">Рассмотрим динамику структуры </w:t>
      </w:r>
      <w:r w:rsidR="00D6482C">
        <w:rPr>
          <w:rFonts w:eastAsiaTheme="minorEastAsia"/>
          <w:sz w:val="28"/>
          <w:szCs w:val="28"/>
        </w:rPr>
        <w:t xml:space="preserve">экспорта </w:t>
      </w:r>
      <w:r w:rsidR="00106E2A">
        <w:rPr>
          <w:rFonts w:eastAsiaTheme="minorEastAsia"/>
          <w:sz w:val="28"/>
          <w:szCs w:val="28"/>
        </w:rPr>
        <w:t xml:space="preserve">по ЦФО более </w:t>
      </w:r>
      <w:r w:rsidR="004E1660">
        <w:rPr>
          <w:rFonts w:eastAsiaTheme="minorEastAsia"/>
          <w:sz w:val="28"/>
          <w:szCs w:val="28"/>
        </w:rPr>
        <w:t>подробно</w:t>
      </w:r>
      <w:r w:rsidR="00106E2A">
        <w:rPr>
          <w:rFonts w:eastAsiaTheme="minorEastAsia"/>
          <w:sz w:val="28"/>
          <w:szCs w:val="28"/>
        </w:rPr>
        <w:t xml:space="preserve">. </w:t>
      </w:r>
    </w:p>
    <w:p w14:paraId="2F925A4F" w14:textId="1C9F5B7F" w:rsidR="00A14371" w:rsidRDefault="00A14371" w:rsidP="00A14371">
      <w:pPr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</w:p>
    <w:p w14:paraId="2885E5F7" w14:textId="33D3EB81" w:rsidR="00A14371" w:rsidRDefault="00A14371" w:rsidP="00A14371">
      <w:pPr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</w:p>
    <w:p w14:paraId="63FE853C" w14:textId="364A32AD" w:rsidR="00A14371" w:rsidRDefault="00A14371" w:rsidP="00A14371">
      <w:pPr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</w:p>
    <w:p w14:paraId="31AA59F5" w14:textId="6F49CC5D" w:rsidR="00A14371" w:rsidRDefault="00A14371" w:rsidP="00387DBD">
      <w:pPr>
        <w:spacing w:line="360" w:lineRule="auto"/>
        <w:jc w:val="both"/>
        <w:rPr>
          <w:rFonts w:eastAsiaTheme="minorEastAsia"/>
          <w:sz w:val="28"/>
          <w:szCs w:val="28"/>
        </w:rPr>
      </w:pPr>
    </w:p>
    <w:p w14:paraId="7D320D1C" w14:textId="72A6AD11" w:rsidR="00A14371" w:rsidRDefault="00A14371" w:rsidP="00A14371">
      <w:pPr>
        <w:spacing w:line="360" w:lineRule="auto"/>
        <w:ind w:firstLine="851"/>
        <w:jc w:val="righ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Таблица 1.2 (выдержка из Приложения 2)</w:t>
      </w:r>
    </w:p>
    <w:tbl>
      <w:tblPr>
        <w:tblW w:w="8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7"/>
        <w:gridCol w:w="1843"/>
        <w:gridCol w:w="1620"/>
        <w:gridCol w:w="1284"/>
        <w:gridCol w:w="1207"/>
      </w:tblGrid>
      <w:tr w:rsidR="00A14371" w:rsidRPr="00437BB3" w14:paraId="6F38E854" w14:textId="77777777" w:rsidTr="001444ED">
        <w:trPr>
          <w:trHeight w:val="300"/>
        </w:trPr>
        <w:tc>
          <w:tcPr>
            <w:tcW w:w="2967" w:type="dxa"/>
            <w:vMerge w:val="restart"/>
            <w:shd w:val="clear" w:color="auto" w:fill="auto"/>
            <w:vAlign w:val="center"/>
            <w:hideMark/>
          </w:tcPr>
          <w:p w14:paraId="6B84EF09" w14:textId="77777777" w:rsidR="00A14371" w:rsidRPr="00437BB3" w:rsidRDefault="00A14371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7BB3">
              <w:rPr>
                <w:b/>
                <w:bCs/>
                <w:color w:val="000000"/>
                <w:sz w:val="22"/>
                <w:szCs w:val="22"/>
              </w:rPr>
              <w:t>Федеральные округа и субъекты РФ</w:t>
            </w:r>
          </w:p>
        </w:tc>
        <w:tc>
          <w:tcPr>
            <w:tcW w:w="5954" w:type="dxa"/>
            <w:gridSpan w:val="4"/>
            <w:shd w:val="clear" w:color="auto" w:fill="auto"/>
            <w:noWrap/>
            <w:vAlign w:val="center"/>
            <w:hideMark/>
          </w:tcPr>
          <w:p w14:paraId="65D31E29" w14:textId="77777777" w:rsidR="00A14371" w:rsidRPr="00437BB3" w:rsidRDefault="00A14371" w:rsidP="001444ED">
            <w:pPr>
              <w:jc w:val="center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натуральные значения</w:t>
            </w:r>
          </w:p>
        </w:tc>
      </w:tr>
      <w:tr w:rsidR="00A14371" w:rsidRPr="00437BB3" w14:paraId="0C5824F7" w14:textId="77777777" w:rsidTr="00D73200">
        <w:trPr>
          <w:trHeight w:val="340"/>
        </w:trPr>
        <w:tc>
          <w:tcPr>
            <w:tcW w:w="2967" w:type="dxa"/>
            <w:vMerge/>
            <w:vAlign w:val="center"/>
            <w:hideMark/>
          </w:tcPr>
          <w:p w14:paraId="7535CBC2" w14:textId="77777777" w:rsidR="00A14371" w:rsidRPr="00437BB3" w:rsidRDefault="00A14371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2BD6CB63" w14:textId="77777777" w:rsidR="00A14371" w:rsidRPr="00437BB3" w:rsidRDefault="00A14371">
            <w:pPr>
              <w:jc w:val="center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Отклонение (+/-)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6A455CD2" w14:textId="77777777" w:rsidR="00A14371" w:rsidRPr="00437BB3" w:rsidRDefault="00A14371">
            <w:pPr>
              <w:jc w:val="center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Изменение, %</w:t>
            </w:r>
          </w:p>
        </w:tc>
        <w:tc>
          <w:tcPr>
            <w:tcW w:w="1284" w:type="dxa"/>
            <w:shd w:val="clear" w:color="auto" w:fill="auto"/>
            <w:vAlign w:val="center"/>
            <w:hideMark/>
          </w:tcPr>
          <w:p w14:paraId="0206C58D" w14:textId="77777777" w:rsidR="00A14371" w:rsidRPr="00437BB3" w:rsidRDefault="00A14371">
            <w:pPr>
              <w:jc w:val="center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Структура 2019</w:t>
            </w:r>
          </w:p>
        </w:tc>
        <w:tc>
          <w:tcPr>
            <w:tcW w:w="1207" w:type="dxa"/>
            <w:shd w:val="clear" w:color="auto" w:fill="auto"/>
            <w:vAlign w:val="center"/>
            <w:hideMark/>
          </w:tcPr>
          <w:p w14:paraId="58D55CDB" w14:textId="77777777" w:rsidR="00A14371" w:rsidRPr="00437BB3" w:rsidRDefault="00A14371">
            <w:pPr>
              <w:jc w:val="center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Структура 2020</w:t>
            </w:r>
          </w:p>
        </w:tc>
      </w:tr>
      <w:tr w:rsidR="00A14371" w:rsidRPr="00437BB3" w14:paraId="3BBC4997" w14:textId="77777777" w:rsidTr="00D73200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14:paraId="2C8ED553" w14:textId="77777777" w:rsidR="00A14371" w:rsidRPr="00437BB3" w:rsidRDefault="00A14371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437BB3">
              <w:rPr>
                <w:b/>
                <w:bCs/>
                <w:color w:val="000000"/>
                <w:sz w:val="22"/>
                <w:szCs w:val="22"/>
              </w:rPr>
              <w:t>ЦЕНТРАЛЬНЫЙ ФЕДЕРАЛЬНЫЙ ОКРУГ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E9A9077" w14:textId="77777777" w:rsidR="00A14371" w:rsidRPr="00437BB3" w:rsidRDefault="00A14371">
            <w:pPr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0AA511BB" w14:textId="77777777" w:rsidR="00A14371" w:rsidRPr="00437BB3" w:rsidRDefault="00A14371">
            <w:pPr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84" w:type="dxa"/>
            <w:shd w:val="clear" w:color="auto" w:fill="auto"/>
            <w:noWrap/>
            <w:vAlign w:val="bottom"/>
            <w:hideMark/>
          </w:tcPr>
          <w:p w14:paraId="79A5E701" w14:textId="77777777" w:rsidR="00A14371" w:rsidRPr="00437BB3" w:rsidRDefault="00A14371">
            <w:pPr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6C9C1AC8" w14:textId="77777777" w:rsidR="00A14371" w:rsidRPr="00437BB3" w:rsidRDefault="00A14371">
            <w:pPr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A14371" w:rsidRPr="00437BB3" w14:paraId="3CC1360F" w14:textId="77777777" w:rsidTr="00D73200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14:paraId="41600517" w14:textId="77777777" w:rsidR="00A14371" w:rsidRPr="00437BB3" w:rsidRDefault="00A14371">
            <w:pPr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BB01807" w14:textId="6EF867F5" w:rsidR="00A14371" w:rsidRPr="00437BB3" w:rsidRDefault="00A14371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-7</w:t>
            </w:r>
            <w:r w:rsidR="009E50A7">
              <w:rPr>
                <w:color w:val="000000"/>
                <w:sz w:val="22"/>
                <w:szCs w:val="22"/>
              </w:rPr>
              <w:t xml:space="preserve"> </w:t>
            </w:r>
            <w:r w:rsidRPr="00437BB3">
              <w:rPr>
                <w:color w:val="000000"/>
                <w:sz w:val="22"/>
                <w:szCs w:val="22"/>
              </w:rPr>
              <w:t>752</w:t>
            </w:r>
            <w:r w:rsidR="009E50A7">
              <w:rPr>
                <w:color w:val="000000"/>
                <w:sz w:val="22"/>
                <w:szCs w:val="22"/>
              </w:rPr>
              <w:t xml:space="preserve"> </w:t>
            </w:r>
            <w:r w:rsidRPr="00437BB3">
              <w:rPr>
                <w:color w:val="000000"/>
                <w:sz w:val="22"/>
                <w:szCs w:val="22"/>
              </w:rPr>
              <w:t>316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D9681C2" w14:textId="77777777" w:rsidR="00A14371" w:rsidRPr="00437BB3" w:rsidRDefault="00A14371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98%</w:t>
            </w:r>
          </w:p>
        </w:tc>
        <w:tc>
          <w:tcPr>
            <w:tcW w:w="1284" w:type="dxa"/>
            <w:shd w:val="clear" w:color="auto" w:fill="auto"/>
            <w:noWrap/>
            <w:vAlign w:val="bottom"/>
            <w:hideMark/>
          </w:tcPr>
          <w:p w14:paraId="21FCD8AE" w14:textId="77777777" w:rsidR="00A14371" w:rsidRPr="00437BB3" w:rsidRDefault="00A14371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7C113F95" w14:textId="77777777" w:rsidR="00A14371" w:rsidRPr="00437BB3" w:rsidRDefault="00A14371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100%</w:t>
            </w:r>
          </w:p>
        </w:tc>
      </w:tr>
      <w:tr w:rsidR="00A14371" w:rsidRPr="00437BB3" w14:paraId="773B42BB" w14:textId="77777777" w:rsidTr="00D73200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14:paraId="5B43ABE6" w14:textId="77777777" w:rsidR="00A14371" w:rsidRPr="00437BB3" w:rsidRDefault="00A14371">
            <w:pPr>
              <w:rPr>
                <w:color w:val="000000"/>
                <w:sz w:val="22"/>
                <w:szCs w:val="22"/>
              </w:rPr>
            </w:pPr>
            <w:proofErr w:type="gramStart"/>
            <w:r w:rsidRPr="00437BB3">
              <w:rPr>
                <w:color w:val="000000"/>
                <w:sz w:val="22"/>
                <w:szCs w:val="22"/>
              </w:rPr>
              <w:t>Микро предприятия</w:t>
            </w:r>
            <w:proofErr w:type="gramEnd"/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4E267736" w14:textId="3B455E4B" w:rsidR="00A14371" w:rsidRPr="00437BB3" w:rsidRDefault="00A14371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1</w:t>
            </w:r>
            <w:r w:rsidR="009E50A7">
              <w:rPr>
                <w:color w:val="000000"/>
                <w:sz w:val="22"/>
                <w:szCs w:val="22"/>
              </w:rPr>
              <w:t xml:space="preserve"> </w:t>
            </w:r>
            <w:r w:rsidRPr="00437BB3">
              <w:rPr>
                <w:color w:val="000000"/>
                <w:sz w:val="22"/>
                <w:szCs w:val="22"/>
              </w:rPr>
              <w:t>027</w:t>
            </w:r>
            <w:r w:rsidR="009E50A7">
              <w:rPr>
                <w:color w:val="000000"/>
                <w:sz w:val="22"/>
                <w:szCs w:val="22"/>
              </w:rPr>
              <w:t xml:space="preserve"> </w:t>
            </w:r>
            <w:r w:rsidRPr="00437BB3">
              <w:rPr>
                <w:color w:val="000000"/>
                <w:sz w:val="22"/>
                <w:szCs w:val="22"/>
              </w:rPr>
              <w:t>165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34B83898" w14:textId="77777777" w:rsidR="00A14371" w:rsidRPr="00437BB3" w:rsidRDefault="00A14371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110%</w:t>
            </w:r>
          </w:p>
        </w:tc>
        <w:tc>
          <w:tcPr>
            <w:tcW w:w="1284" w:type="dxa"/>
            <w:shd w:val="clear" w:color="auto" w:fill="auto"/>
            <w:noWrap/>
            <w:vAlign w:val="bottom"/>
            <w:hideMark/>
          </w:tcPr>
          <w:p w14:paraId="1A60013A" w14:textId="77777777" w:rsidR="00A14371" w:rsidRPr="00437BB3" w:rsidRDefault="00A14371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701BD806" w14:textId="77777777" w:rsidR="00A14371" w:rsidRPr="00437BB3" w:rsidRDefault="00A14371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4%</w:t>
            </w:r>
          </w:p>
        </w:tc>
      </w:tr>
      <w:tr w:rsidR="00A14371" w:rsidRPr="00437BB3" w14:paraId="5CBD4400" w14:textId="77777777" w:rsidTr="00D73200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14:paraId="377BF725" w14:textId="77777777" w:rsidR="00A14371" w:rsidRPr="00437BB3" w:rsidRDefault="00A14371">
            <w:pPr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Малые предприятия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9C51FFB" w14:textId="697E967F" w:rsidR="00A14371" w:rsidRPr="00437BB3" w:rsidRDefault="00A14371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-4</w:t>
            </w:r>
            <w:r w:rsidR="009E50A7">
              <w:rPr>
                <w:color w:val="000000"/>
                <w:sz w:val="22"/>
                <w:szCs w:val="22"/>
              </w:rPr>
              <w:t xml:space="preserve"> </w:t>
            </w:r>
            <w:r w:rsidRPr="00437BB3">
              <w:rPr>
                <w:color w:val="000000"/>
                <w:sz w:val="22"/>
                <w:szCs w:val="22"/>
              </w:rPr>
              <w:t>813</w:t>
            </w:r>
            <w:r w:rsidR="009E50A7">
              <w:rPr>
                <w:color w:val="000000"/>
                <w:sz w:val="22"/>
                <w:szCs w:val="22"/>
              </w:rPr>
              <w:t xml:space="preserve"> </w:t>
            </w:r>
            <w:r w:rsidRPr="00437BB3">
              <w:rPr>
                <w:color w:val="000000"/>
                <w:sz w:val="22"/>
                <w:szCs w:val="22"/>
              </w:rPr>
              <w:t>219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0A68BC59" w14:textId="77777777" w:rsidR="00A14371" w:rsidRPr="00437BB3" w:rsidRDefault="00A14371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44%</w:t>
            </w:r>
          </w:p>
        </w:tc>
        <w:tc>
          <w:tcPr>
            <w:tcW w:w="1284" w:type="dxa"/>
            <w:shd w:val="clear" w:color="auto" w:fill="auto"/>
            <w:noWrap/>
            <w:vAlign w:val="bottom"/>
            <w:hideMark/>
          </w:tcPr>
          <w:p w14:paraId="6F0E65D7" w14:textId="77777777" w:rsidR="00A14371" w:rsidRPr="00437BB3" w:rsidRDefault="00A14371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1665DC33" w14:textId="77777777" w:rsidR="00A14371" w:rsidRPr="00437BB3" w:rsidRDefault="00A14371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1%</w:t>
            </w:r>
          </w:p>
        </w:tc>
      </w:tr>
      <w:tr w:rsidR="00A14371" w:rsidRPr="00437BB3" w14:paraId="22147C58" w14:textId="77777777" w:rsidTr="00D73200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14:paraId="63E6AC09" w14:textId="77777777" w:rsidR="00A14371" w:rsidRPr="00437BB3" w:rsidRDefault="00A14371">
            <w:pPr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Средние предприятия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362AEA9" w14:textId="3860758E" w:rsidR="00A14371" w:rsidRPr="00437BB3" w:rsidRDefault="00A14371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-689</w:t>
            </w:r>
            <w:r w:rsidR="009E50A7">
              <w:rPr>
                <w:color w:val="000000"/>
                <w:sz w:val="22"/>
                <w:szCs w:val="22"/>
              </w:rPr>
              <w:t xml:space="preserve"> </w:t>
            </w:r>
            <w:r w:rsidRPr="00437BB3">
              <w:rPr>
                <w:color w:val="000000"/>
                <w:sz w:val="22"/>
                <w:szCs w:val="22"/>
              </w:rPr>
              <w:t>527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1BD3579F" w14:textId="77777777" w:rsidR="00A14371" w:rsidRPr="00437BB3" w:rsidRDefault="00A14371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88%</w:t>
            </w:r>
          </w:p>
        </w:tc>
        <w:tc>
          <w:tcPr>
            <w:tcW w:w="1284" w:type="dxa"/>
            <w:shd w:val="clear" w:color="auto" w:fill="auto"/>
            <w:noWrap/>
            <w:vAlign w:val="bottom"/>
            <w:hideMark/>
          </w:tcPr>
          <w:p w14:paraId="15D53A84" w14:textId="77777777" w:rsidR="00A14371" w:rsidRPr="00437BB3" w:rsidRDefault="00A14371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3032A5EF" w14:textId="77777777" w:rsidR="00A14371" w:rsidRPr="00437BB3" w:rsidRDefault="00A14371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2%</w:t>
            </w:r>
          </w:p>
        </w:tc>
      </w:tr>
      <w:tr w:rsidR="00A14371" w:rsidRPr="00437BB3" w14:paraId="1DC37B28" w14:textId="77777777" w:rsidTr="00D73200">
        <w:trPr>
          <w:trHeight w:val="32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14:paraId="06F3107E" w14:textId="77777777" w:rsidR="00A14371" w:rsidRPr="001444ED" w:rsidRDefault="00A14371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1444ED">
              <w:rPr>
                <w:i/>
                <w:iCs/>
                <w:color w:val="000000"/>
                <w:sz w:val="22"/>
                <w:szCs w:val="22"/>
              </w:rPr>
              <w:t>Прочие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35CC610E" w14:textId="4D189AAC" w:rsidR="00A14371" w:rsidRPr="001444ED" w:rsidRDefault="00A14371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1444ED">
              <w:rPr>
                <w:i/>
                <w:iCs/>
                <w:color w:val="000000"/>
                <w:sz w:val="22"/>
                <w:szCs w:val="22"/>
              </w:rPr>
              <w:t>-3</w:t>
            </w:r>
            <w:r w:rsidR="009E50A7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1444ED">
              <w:rPr>
                <w:i/>
                <w:iCs/>
                <w:color w:val="000000"/>
                <w:sz w:val="22"/>
                <w:szCs w:val="22"/>
              </w:rPr>
              <w:t>276</w:t>
            </w:r>
            <w:r w:rsidR="009E50A7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1444ED">
              <w:rPr>
                <w:i/>
                <w:iCs/>
                <w:color w:val="000000"/>
                <w:sz w:val="22"/>
                <w:szCs w:val="22"/>
              </w:rPr>
              <w:t>735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7CB42129" w14:textId="77777777" w:rsidR="00A14371" w:rsidRPr="001444ED" w:rsidRDefault="00A14371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1444ED">
              <w:rPr>
                <w:i/>
                <w:iCs/>
                <w:color w:val="000000"/>
                <w:sz w:val="22"/>
                <w:szCs w:val="22"/>
              </w:rPr>
              <w:t>99%</w:t>
            </w:r>
          </w:p>
        </w:tc>
        <w:tc>
          <w:tcPr>
            <w:tcW w:w="1284" w:type="dxa"/>
            <w:shd w:val="clear" w:color="auto" w:fill="auto"/>
            <w:noWrap/>
            <w:vAlign w:val="bottom"/>
            <w:hideMark/>
          </w:tcPr>
          <w:p w14:paraId="25692240" w14:textId="77777777" w:rsidR="00A14371" w:rsidRPr="001444ED" w:rsidRDefault="00A14371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1444ED">
              <w:rPr>
                <w:i/>
                <w:iCs/>
                <w:color w:val="000000"/>
                <w:sz w:val="22"/>
                <w:szCs w:val="22"/>
              </w:rPr>
              <w:t>92%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4D53AA92" w14:textId="77777777" w:rsidR="00A14371" w:rsidRPr="001444ED" w:rsidRDefault="00A14371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1444ED">
              <w:rPr>
                <w:i/>
                <w:iCs/>
                <w:color w:val="000000"/>
                <w:sz w:val="22"/>
                <w:szCs w:val="22"/>
              </w:rPr>
              <w:t>94%</w:t>
            </w:r>
          </w:p>
        </w:tc>
      </w:tr>
    </w:tbl>
    <w:p w14:paraId="2B94DF47" w14:textId="1338EC79" w:rsidR="00437BB3" w:rsidRDefault="00437BB3" w:rsidP="00437BB3">
      <w:pPr>
        <w:spacing w:line="360" w:lineRule="auto"/>
        <w:jc w:val="both"/>
        <w:rPr>
          <w:rFonts w:eastAsiaTheme="minorEastAsia"/>
          <w:sz w:val="28"/>
          <w:szCs w:val="28"/>
        </w:rPr>
      </w:pPr>
    </w:p>
    <w:p w14:paraId="09D4872C" w14:textId="4052118B" w:rsidR="00D6482C" w:rsidRPr="009E50A7" w:rsidRDefault="006971E8" w:rsidP="00D6482C">
      <w:pPr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Рассматривая</w:t>
      </w:r>
      <w:r w:rsidR="00D6482C">
        <w:rPr>
          <w:rFonts w:eastAsiaTheme="minorEastAsia"/>
          <w:sz w:val="28"/>
          <w:szCs w:val="28"/>
        </w:rPr>
        <w:t xml:space="preserve"> динамик</w:t>
      </w:r>
      <w:r>
        <w:rPr>
          <w:rFonts w:eastAsiaTheme="minorEastAsia"/>
          <w:sz w:val="28"/>
          <w:szCs w:val="28"/>
        </w:rPr>
        <w:t>у</w:t>
      </w:r>
      <w:r w:rsidR="00D6482C">
        <w:rPr>
          <w:rFonts w:eastAsiaTheme="minorEastAsia"/>
          <w:sz w:val="28"/>
          <w:szCs w:val="28"/>
        </w:rPr>
        <w:t xml:space="preserve"> экспорта в натуральных значениях по Центральному </w:t>
      </w:r>
      <w:r>
        <w:rPr>
          <w:rFonts w:eastAsiaTheme="minorEastAsia"/>
          <w:sz w:val="28"/>
          <w:szCs w:val="28"/>
        </w:rPr>
        <w:t>Ф</w:t>
      </w:r>
      <w:r w:rsidR="00D6482C">
        <w:rPr>
          <w:rFonts w:eastAsiaTheme="minorEastAsia"/>
          <w:sz w:val="28"/>
          <w:szCs w:val="28"/>
        </w:rPr>
        <w:t>едеральному округу</w:t>
      </w:r>
      <w:r>
        <w:rPr>
          <w:rFonts w:eastAsiaTheme="minorEastAsia"/>
          <w:sz w:val="28"/>
          <w:szCs w:val="28"/>
        </w:rPr>
        <w:t>, можно заметить ее несущественное снижение (</w:t>
      </w:r>
      <w:r w:rsidR="00D6482C">
        <w:rPr>
          <w:rFonts w:eastAsiaTheme="minorEastAsia"/>
          <w:sz w:val="28"/>
          <w:szCs w:val="28"/>
        </w:rPr>
        <w:t>так как изменилась на 2%</w:t>
      </w:r>
      <w:r>
        <w:rPr>
          <w:rFonts w:eastAsiaTheme="minorEastAsia"/>
          <w:sz w:val="28"/>
          <w:szCs w:val="28"/>
        </w:rPr>
        <w:t>)</w:t>
      </w:r>
      <w:r w:rsidR="001444ED">
        <w:rPr>
          <w:rFonts w:eastAsiaTheme="minorEastAsia"/>
          <w:sz w:val="28"/>
          <w:szCs w:val="28"/>
        </w:rPr>
        <w:t xml:space="preserve">, несмотря на положительную динамику объема экспорта по </w:t>
      </w:r>
      <w:proofErr w:type="gramStart"/>
      <w:r w:rsidR="001444ED">
        <w:rPr>
          <w:rFonts w:eastAsiaTheme="minorEastAsia"/>
          <w:sz w:val="28"/>
          <w:szCs w:val="28"/>
        </w:rPr>
        <w:t>микро</w:t>
      </w:r>
      <w:r w:rsidR="00CD5856">
        <w:rPr>
          <w:rFonts w:eastAsiaTheme="minorEastAsia"/>
          <w:sz w:val="28"/>
          <w:szCs w:val="28"/>
        </w:rPr>
        <w:t xml:space="preserve"> </w:t>
      </w:r>
      <w:r w:rsidR="001444ED">
        <w:rPr>
          <w:rFonts w:eastAsiaTheme="minorEastAsia"/>
          <w:sz w:val="28"/>
          <w:szCs w:val="28"/>
        </w:rPr>
        <w:t>предприятиям</w:t>
      </w:r>
      <w:proofErr w:type="gramEnd"/>
      <w:r w:rsidR="001444ED">
        <w:rPr>
          <w:rFonts w:eastAsiaTheme="minorEastAsia"/>
          <w:sz w:val="28"/>
          <w:szCs w:val="28"/>
        </w:rPr>
        <w:t>.</w:t>
      </w:r>
      <w:r w:rsidR="00D6482C">
        <w:rPr>
          <w:rFonts w:eastAsiaTheme="minorEastAsia"/>
          <w:sz w:val="28"/>
          <w:szCs w:val="28"/>
        </w:rPr>
        <w:t xml:space="preserve"> К этим изменениям привело </w:t>
      </w:r>
      <w:r w:rsidR="005372E2">
        <w:rPr>
          <w:rFonts w:eastAsiaTheme="minorEastAsia"/>
          <w:sz w:val="28"/>
          <w:szCs w:val="28"/>
        </w:rPr>
        <w:t>снижение</w:t>
      </w:r>
      <w:r w:rsidR="00440A0C">
        <w:rPr>
          <w:rFonts w:eastAsiaTheme="minorEastAsia"/>
          <w:sz w:val="28"/>
          <w:szCs w:val="28"/>
        </w:rPr>
        <w:t xml:space="preserve"> объемов экспорта по малым предприятиям</w:t>
      </w:r>
      <w:r w:rsidR="005372E2">
        <w:rPr>
          <w:rFonts w:eastAsiaTheme="minorEastAsia"/>
          <w:sz w:val="28"/>
          <w:szCs w:val="28"/>
        </w:rPr>
        <w:t xml:space="preserve"> (именно по ним мы наблюдаем наибольшее снижение в 56%, относительно остальных категорий предприятий)</w:t>
      </w:r>
      <w:r w:rsidR="00D73269">
        <w:rPr>
          <w:rFonts w:eastAsiaTheme="minorEastAsia"/>
          <w:sz w:val="28"/>
          <w:szCs w:val="28"/>
        </w:rPr>
        <w:t xml:space="preserve">, </w:t>
      </w:r>
      <w:r w:rsidR="00890B31">
        <w:rPr>
          <w:rFonts w:eastAsiaTheme="minorEastAsia"/>
          <w:sz w:val="28"/>
          <w:szCs w:val="28"/>
        </w:rPr>
        <w:t>а также по прочим и средним предприятиям</w:t>
      </w:r>
      <w:r w:rsidR="001444ED">
        <w:rPr>
          <w:rFonts w:eastAsiaTheme="minorEastAsia"/>
          <w:sz w:val="28"/>
          <w:szCs w:val="28"/>
        </w:rPr>
        <w:t xml:space="preserve"> объемы экспорта также снизились, но уже в меньше степени, что говорит о превалировании малых предприятий</w:t>
      </w:r>
      <w:r w:rsidR="00045C7E">
        <w:rPr>
          <w:rFonts w:eastAsiaTheme="minorEastAsia"/>
          <w:sz w:val="28"/>
          <w:szCs w:val="28"/>
        </w:rPr>
        <w:t>, следовательно данная категория предприятий и определяет тренд</w:t>
      </w:r>
      <w:r w:rsidR="001444ED">
        <w:rPr>
          <w:rFonts w:eastAsiaTheme="minorEastAsia"/>
          <w:sz w:val="28"/>
          <w:szCs w:val="28"/>
        </w:rPr>
        <w:t xml:space="preserve">.  </w:t>
      </w:r>
    </w:p>
    <w:p w14:paraId="4EAC4C0D" w14:textId="48C89C95" w:rsidR="00437BB3" w:rsidRDefault="00437BB3" w:rsidP="00437BB3">
      <w:pPr>
        <w:spacing w:line="360" w:lineRule="auto"/>
        <w:ind w:firstLine="851"/>
        <w:jc w:val="righ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Таблица 1.3 (выдержка из Приложения 2)</w:t>
      </w:r>
    </w:p>
    <w:tbl>
      <w:tblPr>
        <w:tblW w:w="9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7"/>
        <w:gridCol w:w="1843"/>
        <w:gridCol w:w="1620"/>
        <w:gridCol w:w="1400"/>
        <w:gridCol w:w="1232"/>
      </w:tblGrid>
      <w:tr w:rsidR="00437BB3" w:rsidRPr="00437BB3" w14:paraId="18ED5392" w14:textId="77777777" w:rsidTr="001444ED">
        <w:trPr>
          <w:trHeight w:val="300"/>
        </w:trPr>
        <w:tc>
          <w:tcPr>
            <w:tcW w:w="2967" w:type="dxa"/>
            <w:vMerge w:val="restart"/>
            <w:shd w:val="clear" w:color="auto" w:fill="auto"/>
            <w:vAlign w:val="center"/>
            <w:hideMark/>
          </w:tcPr>
          <w:p w14:paraId="6E12E901" w14:textId="77777777" w:rsidR="00437BB3" w:rsidRPr="00437BB3" w:rsidRDefault="00437BB3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437BB3">
              <w:rPr>
                <w:b/>
                <w:bCs/>
                <w:color w:val="000000"/>
                <w:sz w:val="22"/>
                <w:szCs w:val="22"/>
              </w:rPr>
              <w:t>Федеральные округа и субъекты РФ</w:t>
            </w:r>
          </w:p>
        </w:tc>
        <w:tc>
          <w:tcPr>
            <w:tcW w:w="6095" w:type="dxa"/>
            <w:gridSpan w:val="4"/>
            <w:shd w:val="clear" w:color="auto" w:fill="auto"/>
            <w:noWrap/>
            <w:vAlign w:val="center"/>
            <w:hideMark/>
          </w:tcPr>
          <w:p w14:paraId="6681B443" w14:textId="77777777" w:rsidR="00437BB3" w:rsidRPr="00437BB3" w:rsidRDefault="00437BB3" w:rsidP="001444ED">
            <w:pPr>
              <w:jc w:val="center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стоимостные значения</w:t>
            </w:r>
          </w:p>
        </w:tc>
      </w:tr>
      <w:tr w:rsidR="00D73200" w:rsidRPr="00437BB3" w14:paraId="21DC8C38" w14:textId="77777777" w:rsidTr="00D73200">
        <w:trPr>
          <w:trHeight w:val="340"/>
        </w:trPr>
        <w:tc>
          <w:tcPr>
            <w:tcW w:w="2967" w:type="dxa"/>
            <w:vMerge/>
            <w:vAlign w:val="center"/>
            <w:hideMark/>
          </w:tcPr>
          <w:p w14:paraId="63ABCAB9" w14:textId="77777777" w:rsidR="00437BB3" w:rsidRPr="00437BB3" w:rsidRDefault="00437BB3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14:paraId="508D0E5F" w14:textId="77777777" w:rsidR="00437BB3" w:rsidRPr="00437BB3" w:rsidRDefault="00437BB3">
            <w:pPr>
              <w:jc w:val="center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Отклонение (+/-)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4E6D3352" w14:textId="77777777" w:rsidR="00437BB3" w:rsidRPr="00437BB3" w:rsidRDefault="00437BB3">
            <w:pPr>
              <w:jc w:val="center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Изменение, %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14:paraId="4E569E57" w14:textId="77777777" w:rsidR="00437BB3" w:rsidRPr="00437BB3" w:rsidRDefault="00437BB3">
            <w:pPr>
              <w:jc w:val="center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Структура 2019</w:t>
            </w:r>
          </w:p>
        </w:tc>
        <w:tc>
          <w:tcPr>
            <w:tcW w:w="1232" w:type="dxa"/>
            <w:shd w:val="clear" w:color="auto" w:fill="auto"/>
            <w:vAlign w:val="center"/>
            <w:hideMark/>
          </w:tcPr>
          <w:p w14:paraId="6C05495E" w14:textId="77777777" w:rsidR="00437BB3" w:rsidRPr="00437BB3" w:rsidRDefault="00437BB3">
            <w:pPr>
              <w:jc w:val="center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Структура 2020</w:t>
            </w:r>
          </w:p>
        </w:tc>
      </w:tr>
      <w:tr w:rsidR="00437BB3" w:rsidRPr="00437BB3" w14:paraId="3EA94181" w14:textId="77777777" w:rsidTr="00D73200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14:paraId="24FBF791" w14:textId="77777777" w:rsidR="00437BB3" w:rsidRPr="00437BB3" w:rsidRDefault="00437BB3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437BB3">
              <w:rPr>
                <w:b/>
                <w:bCs/>
                <w:color w:val="000000"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1554A7E" w14:textId="77777777" w:rsidR="00437BB3" w:rsidRPr="00437BB3" w:rsidRDefault="00437BB3">
            <w:pPr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7017B54A" w14:textId="77777777" w:rsidR="00437BB3" w:rsidRPr="00437BB3" w:rsidRDefault="00437BB3">
            <w:pPr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5892B8EA" w14:textId="77777777" w:rsidR="00437BB3" w:rsidRPr="00437BB3" w:rsidRDefault="00437BB3">
            <w:pPr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0FCCCB8B" w14:textId="77777777" w:rsidR="00437BB3" w:rsidRPr="00437BB3" w:rsidRDefault="00437BB3">
            <w:pPr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 </w:t>
            </w:r>
          </w:p>
        </w:tc>
      </w:tr>
      <w:tr w:rsidR="00437BB3" w:rsidRPr="00437BB3" w14:paraId="06777B4A" w14:textId="77777777" w:rsidTr="00D73200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14:paraId="7E42B991" w14:textId="77777777" w:rsidR="00437BB3" w:rsidRPr="00437BB3" w:rsidRDefault="00437BB3">
            <w:pPr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60D5E95C" w14:textId="55C6DF10" w:rsidR="00437BB3" w:rsidRPr="00437BB3" w:rsidRDefault="00437BB3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-4</w:t>
            </w:r>
            <w:r w:rsidR="009E50A7">
              <w:rPr>
                <w:color w:val="000000"/>
                <w:sz w:val="22"/>
                <w:szCs w:val="22"/>
              </w:rPr>
              <w:t xml:space="preserve"> </w:t>
            </w:r>
            <w:r w:rsidRPr="00437BB3">
              <w:rPr>
                <w:color w:val="000000"/>
                <w:sz w:val="22"/>
                <w:szCs w:val="22"/>
              </w:rPr>
              <w:t>8697</w:t>
            </w:r>
            <w:r w:rsidR="009E50A7">
              <w:rPr>
                <w:color w:val="000000"/>
                <w:sz w:val="22"/>
                <w:szCs w:val="22"/>
              </w:rPr>
              <w:t xml:space="preserve"> </w:t>
            </w:r>
            <w:r w:rsidRPr="00437BB3">
              <w:rPr>
                <w:color w:val="000000"/>
                <w:sz w:val="22"/>
                <w:szCs w:val="22"/>
              </w:rPr>
              <w:t>265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096647AA" w14:textId="77777777" w:rsidR="00437BB3" w:rsidRPr="00437BB3" w:rsidRDefault="00437BB3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77%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33D8050C" w14:textId="77777777" w:rsidR="00437BB3" w:rsidRPr="00437BB3" w:rsidRDefault="00437BB3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0146715C" w14:textId="77777777" w:rsidR="00437BB3" w:rsidRPr="00437BB3" w:rsidRDefault="00437BB3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100%</w:t>
            </w:r>
          </w:p>
        </w:tc>
      </w:tr>
      <w:tr w:rsidR="00437BB3" w:rsidRPr="00437BB3" w14:paraId="29A1584C" w14:textId="77777777" w:rsidTr="00D73200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14:paraId="30C18773" w14:textId="77777777" w:rsidR="00437BB3" w:rsidRPr="00437BB3" w:rsidRDefault="00437BB3">
            <w:pPr>
              <w:rPr>
                <w:color w:val="000000"/>
                <w:sz w:val="22"/>
                <w:szCs w:val="22"/>
              </w:rPr>
            </w:pPr>
            <w:proofErr w:type="gramStart"/>
            <w:r w:rsidRPr="00437BB3">
              <w:rPr>
                <w:color w:val="000000"/>
                <w:sz w:val="22"/>
                <w:szCs w:val="22"/>
              </w:rPr>
              <w:t>Микро предприятия</w:t>
            </w:r>
            <w:proofErr w:type="gramEnd"/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0B760348" w14:textId="49685E13" w:rsidR="00437BB3" w:rsidRPr="00437BB3" w:rsidRDefault="00437BB3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-553</w:t>
            </w:r>
            <w:r w:rsidR="009E50A7">
              <w:rPr>
                <w:color w:val="000000"/>
                <w:sz w:val="22"/>
                <w:szCs w:val="22"/>
              </w:rPr>
              <w:t xml:space="preserve"> </w:t>
            </w:r>
            <w:r w:rsidRPr="00437BB3">
              <w:rPr>
                <w:color w:val="000000"/>
                <w:sz w:val="22"/>
                <w:szCs w:val="22"/>
              </w:rPr>
              <w:t>173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96893B2" w14:textId="77777777" w:rsidR="00437BB3" w:rsidRPr="00437BB3" w:rsidRDefault="00437BB3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91%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4BF6EE24" w14:textId="77777777" w:rsidR="00437BB3" w:rsidRPr="00437BB3" w:rsidRDefault="00437BB3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5B1AAE66" w14:textId="77777777" w:rsidR="00437BB3" w:rsidRPr="00437BB3" w:rsidRDefault="00437BB3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3%</w:t>
            </w:r>
          </w:p>
        </w:tc>
      </w:tr>
      <w:tr w:rsidR="00437BB3" w:rsidRPr="00437BB3" w14:paraId="2721C560" w14:textId="77777777" w:rsidTr="00D73200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14:paraId="2DC51BE6" w14:textId="77777777" w:rsidR="00437BB3" w:rsidRPr="00437BB3" w:rsidRDefault="00437BB3">
            <w:pPr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Малые предприятия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7DCC1A8C" w14:textId="43EDE302" w:rsidR="00437BB3" w:rsidRPr="00437BB3" w:rsidRDefault="00437BB3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-870</w:t>
            </w:r>
            <w:r w:rsidR="009E50A7">
              <w:rPr>
                <w:color w:val="000000"/>
                <w:sz w:val="22"/>
                <w:szCs w:val="22"/>
              </w:rPr>
              <w:t xml:space="preserve"> </w:t>
            </w:r>
            <w:r w:rsidRPr="00437BB3">
              <w:rPr>
                <w:color w:val="000000"/>
                <w:sz w:val="22"/>
                <w:szCs w:val="22"/>
              </w:rPr>
              <w:t>129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1A235E74" w14:textId="77777777" w:rsidR="00437BB3" w:rsidRPr="00437BB3" w:rsidRDefault="00437BB3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75%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59EB49B4" w14:textId="77777777" w:rsidR="00437BB3" w:rsidRPr="00437BB3" w:rsidRDefault="00437BB3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327755C2" w14:textId="77777777" w:rsidR="00437BB3" w:rsidRPr="00437BB3" w:rsidRDefault="00437BB3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2%</w:t>
            </w:r>
          </w:p>
        </w:tc>
      </w:tr>
      <w:tr w:rsidR="00437BB3" w:rsidRPr="00437BB3" w14:paraId="356F54C9" w14:textId="77777777" w:rsidTr="00D73200">
        <w:trPr>
          <w:trHeight w:val="30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14:paraId="559DBBCE" w14:textId="77777777" w:rsidR="00437BB3" w:rsidRPr="00437BB3" w:rsidRDefault="00437BB3">
            <w:pPr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Средние предприятия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1F3AB610" w14:textId="3408AB13" w:rsidR="00437BB3" w:rsidRPr="00437BB3" w:rsidRDefault="00437BB3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2</w:t>
            </w:r>
            <w:r w:rsidR="009E50A7">
              <w:rPr>
                <w:color w:val="000000"/>
                <w:sz w:val="22"/>
                <w:szCs w:val="22"/>
              </w:rPr>
              <w:t xml:space="preserve"> </w:t>
            </w:r>
            <w:r w:rsidRPr="00437BB3">
              <w:rPr>
                <w:color w:val="000000"/>
                <w:sz w:val="22"/>
                <w:szCs w:val="22"/>
              </w:rPr>
              <w:t>642</w:t>
            </w:r>
            <w:r w:rsidR="009E50A7">
              <w:rPr>
                <w:color w:val="000000"/>
                <w:sz w:val="22"/>
                <w:szCs w:val="22"/>
              </w:rPr>
              <w:t xml:space="preserve"> </w:t>
            </w:r>
            <w:r w:rsidRPr="00437BB3">
              <w:rPr>
                <w:color w:val="000000"/>
                <w:sz w:val="22"/>
                <w:szCs w:val="22"/>
              </w:rPr>
              <w:t>307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2A6750B1" w14:textId="77777777" w:rsidR="00437BB3" w:rsidRPr="00437BB3" w:rsidRDefault="00437BB3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134%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588F57B6" w14:textId="77777777" w:rsidR="00437BB3" w:rsidRPr="00437BB3" w:rsidRDefault="00437BB3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4%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0E24D0EA" w14:textId="77777777" w:rsidR="00437BB3" w:rsidRPr="00437BB3" w:rsidRDefault="00437BB3">
            <w:pPr>
              <w:jc w:val="right"/>
              <w:rPr>
                <w:color w:val="000000"/>
                <w:sz w:val="22"/>
                <w:szCs w:val="22"/>
              </w:rPr>
            </w:pPr>
            <w:r w:rsidRPr="00437BB3">
              <w:rPr>
                <w:color w:val="000000"/>
                <w:sz w:val="22"/>
                <w:szCs w:val="22"/>
              </w:rPr>
              <w:t>6%</w:t>
            </w:r>
          </w:p>
        </w:tc>
      </w:tr>
      <w:tr w:rsidR="00437BB3" w:rsidRPr="00437BB3" w14:paraId="791608F8" w14:textId="77777777" w:rsidTr="00D73200">
        <w:trPr>
          <w:trHeight w:val="320"/>
        </w:trPr>
        <w:tc>
          <w:tcPr>
            <w:tcW w:w="2967" w:type="dxa"/>
            <w:shd w:val="clear" w:color="auto" w:fill="auto"/>
            <w:noWrap/>
            <w:vAlign w:val="bottom"/>
            <w:hideMark/>
          </w:tcPr>
          <w:p w14:paraId="0B146A34" w14:textId="77777777" w:rsidR="00437BB3" w:rsidRPr="001444ED" w:rsidRDefault="00437BB3">
            <w:pPr>
              <w:rPr>
                <w:i/>
                <w:iCs/>
                <w:color w:val="000000"/>
                <w:sz w:val="22"/>
                <w:szCs w:val="22"/>
              </w:rPr>
            </w:pPr>
            <w:r w:rsidRPr="001444ED">
              <w:rPr>
                <w:i/>
                <w:iCs/>
                <w:color w:val="000000"/>
                <w:sz w:val="22"/>
                <w:szCs w:val="22"/>
              </w:rPr>
              <w:t>Прочие</w:t>
            </w:r>
          </w:p>
        </w:tc>
        <w:tc>
          <w:tcPr>
            <w:tcW w:w="1843" w:type="dxa"/>
            <w:shd w:val="clear" w:color="auto" w:fill="auto"/>
            <w:noWrap/>
            <w:vAlign w:val="bottom"/>
            <w:hideMark/>
          </w:tcPr>
          <w:p w14:paraId="293B15CC" w14:textId="1A89F55F" w:rsidR="00437BB3" w:rsidRPr="001444ED" w:rsidRDefault="00437BB3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1444ED">
              <w:rPr>
                <w:i/>
                <w:iCs/>
                <w:color w:val="000000"/>
                <w:sz w:val="22"/>
                <w:szCs w:val="22"/>
              </w:rPr>
              <w:t>-4</w:t>
            </w:r>
            <w:r w:rsidR="009E50A7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1444ED">
              <w:rPr>
                <w:i/>
                <w:iCs/>
                <w:color w:val="000000"/>
                <w:sz w:val="22"/>
                <w:szCs w:val="22"/>
              </w:rPr>
              <w:t>9916</w:t>
            </w:r>
            <w:r w:rsidR="009E50A7">
              <w:rPr>
                <w:i/>
                <w:iCs/>
                <w:color w:val="000000"/>
                <w:sz w:val="22"/>
                <w:szCs w:val="22"/>
              </w:rPr>
              <w:t xml:space="preserve"> </w:t>
            </w:r>
            <w:r w:rsidRPr="001444ED">
              <w:rPr>
                <w:i/>
                <w:iCs/>
                <w:color w:val="000000"/>
                <w:sz w:val="22"/>
                <w:szCs w:val="22"/>
              </w:rPr>
              <w:t>270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5AC002D5" w14:textId="77777777" w:rsidR="00437BB3" w:rsidRPr="001444ED" w:rsidRDefault="00437BB3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1444ED">
              <w:rPr>
                <w:i/>
                <w:iCs/>
                <w:color w:val="000000"/>
                <w:sz w:val="22"/>
                <w:szCs w:val="22"/>
              </w:rPr>
              <w:t>74%</w:t>
            </w:r>
          </w:p>
        </w:tc>
        <w:tc>
          <w:tcPr>
            <w:tcW w:w="1400" w:type="dxa"/>
            <w:shd w:val="clear" w:color="auto" w:fill="auto"/>
            <w:noWrap/>
            <w:vAlign w:val="bottom"/>
            <w:hideMark/>
          </w:tcPr>
          <w:p w14:paraId="13398969" w14:textId="77777777" w:rsidR="00437BB3" w:rsidRPr="001444ED" w:rsidRDefault="00437BB3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1444ED">
              <w:rPr>
                <w:i/>
                <w:iCs/>
                <w:color w:val="000000"/>
                <w:sz w:val="22"/>
                <w:szCs w:val="22"/>
              </w:rPr>
              <w:t>92%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2159476E" w14:textId="77777777" w:rsidR="00437BB3" w:rsidRPr="001444ED" w:rsidRDefault="00437BB3">
            <w:pPr>
              <w:jc w:val="right"/>
              <w:rPr>
                <w:i/>
                <w:iCs/>
                <w:color w:val="000000"/>
                <w:sz w:val="22"/>
                <w:szCs w:val="22"/>
              </w:rPr>
            </w:pPr>
            <w:r w:rsidRPr="001444ED">
              <w:rPr>
                <w:i/>
                <w:iCs/>
                <w:color w:val="000000"/>
                <w:sz w:val="22"/>
                <w:szCs w:val="22"/>
              </w:rPr>
              <w:t>89%</w:t>
            </w:r>
          </w:p>
        </w:tc>
      </w:tr>
    </w:tbl>
    <w:p w14:paraId="21EC01D0" w14:textId="2E3487F0" w:rsidR="00437BB3" w:rsidRDefault="00437BB3" w:rsidP="00437BB3">
      <w:pPr>
        <w:spacing w:line="360" w:lineRule="auto"/>
        <w:jc w:val="both"/>
        <w:rPr>
          <w:rFonts w:eastAsiaTheme="minorEastAsia"/>
          <w:sz w:val="28"/>
          <w:szCs w:val="28"/>
        </w:rPr>
      </w:pPr>
    </w:p>
    <w:p w14:paraId="304FC70C" w14:textId="68379F4C" w:rsidR="006971E8" w:rsidRDefault="006971E8" w:rsidP="006971E8">
      <w:pPr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Анализируя динамику экспорта в стоимостных значениях по Центральному Федеральному округу, заметно существенное снижение </w:t>
      </w:r>
      <w:r w:rsidR="009E50A7">
        <w:rPr>
          <w:rFonts w:eastAsiaTheme="minorEastAsia"/>
          <w:sz w:val="28"/>
          <w:szCs w:val="28"/>
        </w:rPr>
        <w:t xml:space="preserve">(так как произошло изменение на 23%), с учетом того, что экспорт по средним предприятиям имеет тенденцию роста. </w:t>
      </w:r>
      <w:r w:rsidR="00182538">
        <w:rPr>
          <w:rFonts w:eastAsiaTheme="minorEastAsia"/>
          <w:sz w:val="28"/>
          <w:szCs w:val="28"/>
        </w:rPr>
        <w:t xml:space="preserve">К таким изменениям привело </w:t>
      </w:r>
      <w:r w:rsidR="00182538">
        <w:rPr>
          <w:rFonts w:eastAsiaTheme="minorEastAsia"/>
          <w:sz w:val="28"/>
          <w:szCs w:val="28"/>
        </w:rPr>
        <w:lastRenderedPageBreak/>
        <w:t xml:space="preserve">значительное снижение экспорта по малым предприятиям, а также снижение экспорта по </w:t>
      </w:r>
      <w:proofErr w:type="gramStart"/>
      <w:r w:rsidR="00182538">
        <w:rPr>
          <w:rFonts w:eastAsiaTheme="minorEastAsia"/>
          <w:sz w:val="28"/>
          <w:szCs w:val="28"/>
        </w:rPr>
        <w:t>микро предприятиям</w:t>
      </w:r>
      <w:proofErr w:type="gramEnd"/>
      <w:r w:rsidR="00182538">
        <w:rPr>
          <w:rFonts w:eastAsiaTheme="minorEastAsia"/>
          <w:sz w:val="28"/>
          <w:szCs w:val="28"/>
        </w:rPr>
        <w:t xml:space="preserve">. </w:t>
      </w:r>
      <w:r w:rsidR="0009552D" w:rsidRPr="0009552D">
        <w:rPr>
          <w:rFonts w:eastAsiaTheme="minorEastAsia"/>
          <w:sz w:val="28"/>
          <w:szCs w:val="28"/>
        </w:rPr>
        <w:t>Одной из основных причин снижения доходов от экспорта явилось проведение налогового маневра, который предполагает смещение налоговой нагрузки с экспортного налогообложения на внутренние налоги. То есть происходит поэтапное снижение ставок экспортной пошлины и увеличение базовой ставки НДПИ</w:t>
      </w:r>
      <w:r w:rsidR="0009552D">
        <w:rPr>
          <w:rFonts w:eastAsiaTheme="minorEastAsia"/>
          <w:sz w:val="28"/>
          <w:szCs w:val="28"/>
        </w:rPr>
        <w:t xml:space="preserve">, чем и обусловлено снижение экспорта в стоимостных значениях. Получается, что отрицательная динамика экспорта в стоимостных значениях является </w:t>
      </w:r>
      <w:r w:rsidR="00063952">
        <w:rPr>
          <w:rFonts w:eastAsiaTheme="minorEastAsia"/>
          <w:sz w:val="28"/>
          <w:szCs w:val="28"/>
        </w:rPr>
        <w:t>за</w:t>
      </w:r>
      <w:r w:rsidR="0009552D">
        <w:rPr>
          <w:rFonts w:eastAsiaTheme="minorEastAsia"/>
          <w:sz w:val="28"/>
          <w:szCs w:val="28"/>
        </w:rPr>
        <w:t>планированной и</w:t>
      </w:r>
      <w:r w:rsidR="00063952">
        <w:rPr>
          <w:rFonts w:eastAsiaTheme="minorEastAsia"/>
          <w:sz w:val="28"/>
          <w:szCs w:val="28"/>
        </w:rPr>
        <w:t xml:space="preserve"> прогнозной.</w:t>
      </w:r>
      <w:r w:rsidR="0009552D">
        <w:rPr>
          <w:rFonts w:eastAsiaTheme="minorEastAsia"/>
          <w:sz w:val="28"/>
          <w:szCs w:val="28"/>
        </w:rPr>
        <w:t xml:space="preserve"> </w:t>
      </w:r>
    </w:p>
    <w:p w14:paraId="7EC6F388" w14:textId="2D40FDA6" w:rsidR="00437BB3" w:rsidRDefault="00234090" w:rsidP="00437BB3">
      <w:pPr>
        <w:spacing w:line="360" w:lineRule="auto"/>
        <w:jc w:val="both"/>
        <w:rPr>
          <w:rFonts w:eastAsiaTheme="minorEastAsia"/>
          <w:sz w:val="28"/>
          <w:szCs w:val="28"/>
        </w:rPr>
      </w:pPr>
      <w:r>
        <w:rPr>
          <w:noProof/>
        </w:rPr>
        <w:drawing>
          <wp:inline distT="0" distB="0" distL="0" distR="0" wp14:anchorId="314F9F66" wp14:editId="5A826452">
            <wp:extent cx="5936615" cy="3669792"/>
            <wp:effectExtent l="0" t="0" r="6985" b="13335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5A3B3E5-69FB-2D43-A1E3-3C57523B05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A83D1E1" w14:textId="18A749C1" w:rsidR="00437BB3" w:rsidRPr="00387DBD" w:rsidRDefault="00437BB3" w:rsidP="00437BB3">
      <w:pPr>
        <w:spacing w:line="360" w:lineRule="auto"/>
        <w:jc w:val="center"/>
        <w:rPr>
          <w:rFonts w:eastAsiaTheme="minorEastAsia"/>
        </w:rPr>
      </w:pPr>
      <w:r w:rsidRPr="00387DBD">
        <w:rPr>
          <w:rFonts w:eastAsiaTheme="minorEastAsia"/>
        </w:rPr>
        <w:t>Рис. 1.3 «Динамика структуры экспорта по ЦФО»</w:t>
      </w:r>
    </w:p>
    <w:p w14:paraId="2C941EA7" w14:textId="77777777" w:rsidR="00437BB3" w:rsidRDefault="00437BB3" w:rsidP="00437BB3">
      <w:pPr>
        <w:spacing w:line="360" w:lineRule="auto"/>
        <w:jc w:val="both"/>
        <w:rPr>
          <w:rFonts w:eastAsiaTheme="minorEastAsia"/>
          <w:sz w:val="28"/>
          <w:szCs w:val="28"/>
        </w:rPr>
      </w:pPr>
    </w:p>
    <w:p w14:paraId="7487D4AE" w14:textId="72A9FAEF" w:rsidR="007A5ECF" w:rsidRDefault="00C52414" w:rsidP="00C52414">
      <w:pPr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В целом, рассматривая </w:t>
      </w:r>
      <w:r w:rsidR="001B490C">
        <w:rPr>
          <w:rFonts w:eastAsiaTheme="minorEastAsia"/>
          <w:sz w:val="28"/>
          <w:szCs w:val="28"/>
        </w:rPr>
        <w:t xml:space="preserve">динамику структуры экспорта по Центральному Федеральному округу за 2019-2020 гг., можно заметить, что </w:t>
      </w:r>
      <w:proofErr w:type="gramStart"/>
      <w:r w:rsidR="001B490C">
        <w:rPr>
          <w:rFonts w:eastAsiaTheme="minorEastAsia"/>
          <w:sz w:val="28"/>
          <w:szCs w:val="28"/>
        </w:rPr>
        <w:t>микро</w:t>
      </w:r>
      <w:r>
        <w:rPr>
          <w:rFonts w:eastAsiaTheme="minorEastAsia"/>
          <w:sz w:val="28"/>
          <w:szCs w:val="28"/>
        </w:rPr>
        <w:t xml:space="preserve"> </w:t>
      </w:r>
      <w:r w:rsidR="001B490C">
        <w:rPr>
          <w:rFonts w:eastAsiaTheme="minorEastAsia"/>
          <w:sz w:val="28"/>
          <w:szCs w:val="28"/>
        </w:rPr>
        <w:t>предприятия</w:t>
      </w:r>
      <w:proofErr w:type="gramEnd"/>
      <w:r w:rsidR="001B490C">
        <w:rPr>
          <w:rFonts w:eastAsiaTheme="minorEastAsia"/>
          <w:sz w:val="28"/>
          <w:szCs w:val="28"/>
        </w:rPr>
        <w:t xml:space="preserve"> </w:t>
      </w:r>
      <w:r w:rsidR="007A5ECF">
        <w:rPr>
          <w:rFonts w:eastAsiaTheme="minorEastAsia"/>
          <w:sz w:val="28"/>
          <w:szCs w:val="28"/>
        </w:rPr>
        <w:t>составляют большую часть в структуре как по натуральным, так и стоимостным значениям, то есть можно сделать вывод, что это предприятия наиболее вовлеченные в экспорт. В течение исследуемого периода отклонения показателей присутствуют, наиболее явные: доля средних предприятий в 2020 году в стоимостных значениях увеличилась на 2% по отношению к</w:t>
      </w:r>
      <w:r w:rsidR="00A438D3">
        <w:rPr>
          <w:rFonts w:eastAsiaTheme="minorEastAsia"/>
          <w:sz w:val="28"/>
          <w:szCs w:val="28"/>
        </w:rPr>
        <w:t xml:space="preserve"> 2019 году</w:t>
      </w:r>
      <w:r w:rsidR="007A5ECF">
        <w:rPr>
          <w:rFonts w:eastAsiaTheme="minorEastAsia"/>
          <w:sz w:val="28"/>
          <w:szCs w:val="28"/>
        </w:rPr>
        <w:t xml:space="preserve">, </w:t>
      </w:r>
      <w:r w:rsidR="007A5ECF">
        <w:rPr>
          <w:rFonts w:eastAsiaTheme="minorEastAsia"/>
          <w:sz w:val="28"/>
          <w:szCs w:val="28"/>
        </w:rPr>
        <w:lastRenderedPageBreak/>
        <w:t>а доля малых предприятий в 20</w:t>
      </w:r>
      <w:r w:rsidR="00A438D3">
        <w:rPr>
          <w:rFonts w:eastAsiaTheme="minorEastAsia"/>
          <w:sz w:val="28"/>
          <w:szCs w:val="28"/>
        </w:rPr>
        <w:t>20</w:t>
      </w:r>
      <w:r w:rsidR="007A5ECF">
        <w:rPr>
          <w:rFonts w:eastAsiaTheme="minorEastAsia"/>
          <w:sz w:val="28"/>
          <w:szCs w:val="28"/>
        </w:rPr>
        <w:t xml:space="preserve"> году в натуральных значениях наоборот уменьшилась на 2% по отношению к 20</w:t>
      </w:r>
      <w:r w:rsidR="00A438D3">
        <w:rPr>
          <w:rFonts w:eastAsiaTheme="minorEastAsia"/>
          <w:sz w:val="28"/>
          <w:szCs w:val="28"/>
        </w:rPr>
        <w:t>19</w:t>
      </w:r>
      <w:r w:rsidR="007A5ECF">
        <w:rPr>
          <w:rFonts w:eastAsiaTheme="minorEastAsia"/>
          <w:sz w:val="28"/>
          <w:szCs w:val="28"/>
        </w:rPr>
        <w:t xml:space="preserve"> году.</w:t>
      </w:r>
    </w:p>
    <w:p w14:paraId="30EB2A2A" w14:textId="442D3359" w:rsidR="00B72541" w:rsidRPr="00C52414" w:rsidRDefault="00271A49" w:rsidP="00CD5856">
      <w:pPr>
        <w:spacing w:line="360" w:lineRule="auto"/>
        <w:ind w:firstLine="851"/>
        <w:jc w:val="both"/>
        <w:rPr>
          <w:rFonts w:eastAsiaTheme="minorEastAsia"/>
          <w:sz w:val="28"/>
          <w:szCs w:val="28"/>
        </w:rPr>
        <w:sectPr w:rsidR="00B72541" w:rsidRPr="00C52414" w:rsidSect="00A30DCC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eastAsiaTheme="minorEastAsia"/>
          <w:sz w:val="28"/>
          <w:szCs w:val="28"/>
        </w:rPr>
        <w:t>Таким образом, можно сделать следующие выводы: структура экспорта по федеральным округам в натуральных значениях практически не изменилась (менее 1%). Структура экспорта по федеральным округам в стоимостных значениях имеет структурные сдвиги, например, экспорт по ЦФО и УФО снизился на 1%, а по СЗФО и ЮФО увеличился на 1%.</w:t>
      </w:r>
      <w:r w:rsidR="00CD5856">
        <w:rPr>
          <w:rFonts w:eastAsiaTheme="minorEastAsia"/>
          <w:sz w:val="28"/>
          <w:szCs w:val="28"/>
        </w:rPr>
        <w:t xml:space="preserve"> Н</w:t>
      </w:r>
      <w:r w:rsidR="00CD5856" w:rsidRPr="00CD5856">
        <w:rPr>
          <w:rFonts w:eastAsiaTheme="minorEastAsia"/>
          <w:sz w:val="28"/>
          <w:szCs w:val="28"/>
        </w:rPr>
        <w:t>аиболее вовлеченным в экспорт регионом является Центральный Федеральный округ</w:t>
      </w:r>
      <w:r w:rsidR="00CD5856">
        <w:rPr>
          <w:rFonts w:eastAsiaTheme="minorEastAsia"/>
          <w:sz w:val="28"/>
          <w:szCs w:val="28"/>
        </w:rPr>
        <w:t xml:space="preserve">. По анализу экспорта ЦФО в натуральных можно сказать, что малые предприятия превалируют, следовательно данная категория предприятий и определяет тренд. </w:t>
      </w:r>
      <w:r w:rsidR="00C52414" w:rsidRPr="00C52414">
        <w:rPr>
          <w:rFonts w:eastAsiaTheme="minorEastAsia"/>
          <w:sz w:val="28"/>
          <w:szCs w:val="28"/>
        </w:rPr>
        <w:t xml:space="preserve">Сокращение стоимостного объема экспорта сопровождалось </w:t>
      </w:r>
      <w:r w:rsidR="00CD5856">
        <w:rPr>
          <w:rFonts w:eastAsiaTheme="minorEastAsia"/>
          <w:sz w:val="28"/>
          <w:szCs w:val="28"/>
        </w:rPr>
        <w:t xml:space="preserve">вероятно всего, </w:t>
      </w:r>
      <w:r w:rsidR="00C52414" w:rsidRPr="00C52414">
        <w:rPr>
          <w:rFonts w:eastAsiaTheme="minorEastAsia"/>
          <w:sz w:val="28"/>
          <w:szCs w:val="28"/>
        </w:rPr>
        <w:t>снижением контрактных (экспортных) цен, что частично было компенсировано увеличением физических объемов поставок.</w:t>
      </w:r>
    </w:p>
    <w:p w14:paraId="013CBDDE" w14:textId="073F76BF" w:rsidR="009D6C45" w:rsidRDefault="00437BB3" w:rsidP="00437BB3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437BB3">
        <w:rPr>
          <w:b/>
          <w:bCs/>
          <w:color w:val="000000"/>
          <w:sz w:val="28"/>
          <w:szCs w:val="28"/>
        </w:rPr>
        <w:lastRenderedPageBreak/>
        <w:t>Определ</w:t>
      </w:r>
      <w:r w:rsidR="009069B5">
        <w:rPr>
          <w:b/>
          <w:bCs/>
          <w:color w:val="000000"/>
          <w:sz w:val="28"/>
          <w:szCs w:val="28"/>
        </w:rPr>
        <w:t>ение</w:t>
      </w:r>
      <w:r w:rsidRPr="00437BB3">
        <w:rPr>
          <w:b/>
          <w:bCs/>
          <w:color w:val="000000"/>
          <w:sz w:val="28"/>
          <w:szCs w:val="28"/>
        </w:rPr>
        <w:t xml:space="preserve"> и сравн</w:t>
      </w:r>
      <w:r w:rsidR="009069B5">
        <w:rPr>
          <w:b/>
          <w:bCs/>
          <w:color w:val="000000"/>
          <w:sz w:val="28"/>
          <w:szCs w:val="28"/>
        </w:rPr>
        <w:t>ение</w:t>
      </w:r>
      <w:r w:rsidRPr="00437BB3">
        <w:rPr>
          <w:b/>
          <w:bCs/>
          <w:color w:val="000000"/>
          <w:sz w:val="28"/>
          <w:szCs w:val="28"/>
        </w:rPr>
        <w:t xml:space="preserve"> региональн</w:t>
      </w:r>
      <w:r w:rsidR="009069B5">
        <w:rPr>
          <w:b/>
          <w:bCs/>
          <w:color w:val="000000"/>
          <w:sz w:val="28"/>
          <w:szCs w:val="28"/>
        </w:rPr>
        <w:t>ой</w:t>
      </w:r>
      <w:r w:rsidRPr="00437BB3">
        <w:rPr>
          <w:b/>
          <w:bCs/>
          <w:color w:val="000000"/>
          <w:sz w:val="28"/>
          <w:szCs w:val="28"/>
        </w:rPr>
        <w:t xml:space="preserve"> структур</w:t>
      </w:r>
      <w:r w:rsidR="009069B5">
        <w:rPr>
          <w:b/>
          <w:bCs/>
          <w:color w:val="000000"/>
          <w:sz w:val="28"/>
          <w:szCs w:val="28"/>
        </w:rPr>
        <w:t>ы</w:t>
      </w:r>
      <w:r w:rsidRPr="00437BB3">
        <w:rPr>
          <w:b/>
          <w:bCs/>
          <w:color w:val="000000"/>
          <w:sz w:val="28"/>
          <w:szCs w:val="28"/>
        </w:rPr>
        <w:t xml:space="preserve"> участников ВЭД, осуществляющих экспортную деятельность в динамике</w:t>
      </w:r>
    </w:p>
    <w:p w14:paraId="1FAEA73C" w14:textId="77777777" w:rsidR="00437BB3" w:rsidRDefault="00437BB3" w:rsidP="00437BB3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</w:p>
    <w:p w14:paraId="79A88660" w14:textId="7EDBE818" w:rsidR="000E36EE" w:rsidRDefault="000E36EE" w:rsidP="000E36EE">
      <w:pPr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Для определения и сравнения региональной структуры участников ВЭД, осуществляющих экспортную деятельность в динамике, воспользуемся </w:t>
      </w:r>
      <w:r w:rsidR="006339A0">
        <w:rPr>
          <w:rFonts w:eastAsiaTheme="minorEastAsia"/>
          <w:sz w:val="28"/>
          <w:szCs w:val="28"/>
        </w:rPr>
        <w:t xml:space="preserve">помимо способа определения относительных величин, </w:t>
      </w:r>
      <w:r>
        <w:rPr>
          <w:rFonts w:eastAsiaTheme="minorEastAsia"/>
          <w:sz w:val="28"/>
          <w:szCs w:val="28"/>
        </w:rPr>
        <w:t>способом абсолютный и относительных разниц детерминированного факторного анализа.</w:t>
      </w:r>
    </w:p>
    <w:p w14:paraId="1B895A49" w14:textId="60821690" w:rsidR="000E36EE" w:rsidRDefault="000E36EE" w:rsidP="000E36EE">
      <w:pPr>
        <w:spacing w:line="360" w:lineRule="auto"/>
        <w:ind w:firstLine="851"/>
        <w:jc w:val="right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Таблица 2.1 (выдержка из Приложения 3)</w:t>
      </w:r>
    </w:p>
    <w:tbl>
      <w:tblPr>
        <w:tblW w:w="9498" w:type="dxa"/>
        <w:tblInd w:w="-10" w:type="dxa"/>
        <w:tblLayout w:type="fixed"/>
        <w:tblLook w:val="04A0" w:firstRow="1" w:lastRow="0" w:firstColumn="1" w:lastColumn="0" w:noHBand="0" w:noVBand="1"/>
      </w:tblPr>
      <w:tblGrid>
        <w:gridCol w:w="2364"/>
        <w:gridCol w:w="875"/>
        <w:gridCol w:w="872"/>
        <w:gridCol w:w="851"/>
        <w:gridCol w:w="850"/>
        <w:gridCol w:w="851"/>
        <w:gridCol w:w="850"/>
        <w:gridCol w:w="992"/>
        <w:gridCol w:w="993"/>
      </w:tblGrid>
      <w:tr w:rsidR="000E36EE" w:rsidRPr="000E36EE" w14:paraId="0D5AF354" w14:textId="77777777" w:rsidTr="00D73200">
        <w:trPr>
          <w:trHeight w:val="320"/>
        </w:trPr>
        <w:tc>
          <w:tcPr>
            <w:tcW w:w="236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577844FC" w14:textId="77777777" w:rsidR="000E36EE" w:rsidRPr="000E36EE" w:rsidRDefault="000E36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E36EE">
              <w:rPr>
                <w:b/>
                <w:bCs/>
                <w:color w:val="000000"/>
                <w:sz w:val="18"/>
                <w:szCs w:val="18"/>
              </w:rPr>
              <w:t>Федеральные округа и субъекты РФ</w:t>
            </w:r>
          </w:p>
        </w:tc>
        <w:tc>
          <w:tcPr>
            <w:tcW w:w="344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BFB53A2" w14:textId="77777777" w:rsidR="000E36EE" w:rsidRPr="000E36EE" w:rsidRDefault="000E36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E36EE">
              <w:rPr>
                <w:b/>
                <w:bCs/>
                <w:color w:val="000000"/>
                <w:sz w:val="18"/>
                <w:szCs w:val="18"/>
              </w:rPr>
              <w:t>2019</w:t>
            </w:r>
          </w:p>
        </w:tc>
        <w:tc>
          <w:tcPr>
            <w:tcW w:w="368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3C450C2" w14:textId="77777777" w:rsidR="000E36EE" w:rsidRPr="000E36EE" w:rsidRDefault="000E36EE">
            <w:pPr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E36EE">
              <w:rPr>
                <w:b/>
                <w:bCs/>
                <w:color w:val="000000"/>
                <w:sz w:val="18"/>
                <w:szCs w:val="18"/>
              </w:rPr>
              <w:t>2020</w:t>
            </w:r>
          </w:p>
        </w:tc>
      </w:tr>
      <w:tr w:rsidR="000E36EE" w:rsidRPr="000E36EE" w14:paraId="568B9F52" w14:textId="77777777" w:rsidTr="00D73200">
        <w:trPr>
          <w:cantSplit/>
          <w:trHeight w:val="1533"/>
        </w:trPr>
        <w:tc>
          <w:tcPr>
            <w:tcW w:w="2364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535909D" w14:textId="77777777" w:rsidR="000E36EE" w:rsidRPr="000E36EE" w:rsidRDefault="000E36EE">
            <w:pPr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22F9D298" w14:textId="77777777" w:rsidR="000E36EE" w:rsidRPr="000E36EE" w:rsidRDefault="000E36EE" w:rsidP="000E36EE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E36EE">
              <w:rPr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6510D8EC" w14:textId="77777777" w:rsidR="000E36EE" w:rsidRPr="000E36EE" w:rsidRDefault="000E36EE" w:rsidP="000E36EE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0E36EE">
              <w:rPr>
                <w:b/>
                <w:bCs/>
                <w:color w:val="000000"/>
                <w:sz w:val="18"/>
                <w:szCs w:val="18"/>
              </w:rPr>
              <w:t>Микро предприятия</w:t>
            </w:r>
            <w:proofErr w:type="gramEnd"/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525ECF6B" w14:textId="77777777" w:rsidR="000E36EE" w:rsidRPr="000E36EE" w:rsidRDefault="000E36EE" w:rsidP="000E36EE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E36EE">
              <w:rPr>
                <w:b/>
                <w:bCs/>
                <w:color w:val="000000"/>
                <w:sz w:val="18"/>
                <w:szCs w:val="18"/>
              </w:rPr>
              <w:t>Малые предприятия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1A48151D" w14:textId="77777777" w:rsidR="000E36EE" w:rsidRPr="000E36EE" w:rsidRDefault="000E36EE" w:rsidP="000E36EE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E36EE">
              <w:rPr>
                <w:b/>
                <w:bCs/>
                <w:color w:val="000000"/>
                <w:sz w:val="18"/>
                <w:szCs w:val="18"/>
              </w:rPr>
              <w:t>Средние предприятия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extDirection w:val="btLr"/>
            <w:vAlign w:val="center"/>
            <w:hideMark/>
          </w:tcPr>
          <w:p w14:paraId="5A5EB9D3" w14:textId="77777777" w:rsidR="000E36EE" w:rsidRPr="000E36EE" w:rsidRDefault="000E36EE" w:rsidP="000E36EE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E36EE">
              <w:rPr>
                <w:b/>
                <w:bCs/>
                <w:color w:val="000000"/>
                <w:sz w:val="18"/>
                <w:szCs w:val="18"/>
              </w:rPr>
              <w:t>Всего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7F0BA7A5" w14:textId="77777777" w:rsidR="000E36EE" w:rsidRPr="000E36EE" w:rsidRDefault="000E36EE" w:rsidP="000E36EE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proofErr w:type="gramStart"/>
            <w:r w:rsidRPr="000E36EE">
              <w:rPr>
                <w:b/>
                <w:bCs/>
                <w:color w:val="000000"/>
                <w:sz w:val="18"/>
                <w:szCs w:val="18"/>
              </w:rPr>
              <w:t>Микро предприятия</w:t>
            </w:r>
            <w:proofErr w:type="gramEnd"/>
          </w:p>
        </w:tc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textDirection w:val="btLr"/>
            <w:vAlign w:val="center"/>
            <w:hideMark/>
          </w:tcPr>
          <w:p w14:paraId="7D2B5687" w14:textId="77777777" w:rsidR="000E36EE" w:rsidRPr="000E36EE" w:rsidRDefault="000E36EE" w:rsidP="000E36EE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E36EE">
              <w:rPr>
                <w:b/>
                <w:bCs/>
                <w:color w:val="000000"/>
                <w:sz w:val="18"/>
                <w:szCs w:val="18"/>
              </w:rPr>
              <w:t>Малые предприятия</w:t>
            </w:r>
          </w:p>
        </w:tc>
        <w:tc>
          <w:tcPr>
            <w:tcW w:w="9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02A38756" w14:textId="77777777" w:rsidR="000E36EE" w:rsidRPr="000E36EE" w:rsidRDefault="000E36EE" w:rsidP="000E36EE">
            <w:pPr>
              <w:ind w:left="113" w:right="113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0E36EE">
              <w:rPr>
                <w:b/>
                <w:bCs/>
                <w:color w:val="000000"/>
                <w:sz w:val="18"/>
                <w:szCs w:val="18"/>
              </w:rPr>
              <w:t>Средние предприятия</w:t>
            </w:r>
          </w:p>
        </w:tc>
      </w:tr>
      <w:tr w:rsidR="00EA6170" w:rsidRPr="000E36EE" w14:paraId="48CF7A95" w14:textId="77777777" w:rsidTr="00D73200">
        <w:trPr>
          <w:trHeight w:val="300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02899" w14:textId="77777777" w:rsidR="00EA6170" w:rsidRPr="000E36EE" w:rsidRDefault="00EA6170">
            <w:pPr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ЦЕНТРАЛЬНЫЙ ФЕДЕРАЛЬНЫЙ ОКРУГ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24E39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41,30%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FB5FA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24,31%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85066B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9,06%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42577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2,50%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E23F7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42,08%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69D7C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24,38%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48753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9,68%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8367F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2,78%</w:t>
            </w:r>
          </w:p>
        </w:tc>
      </w:tr>
      <w:tr w:rsidR="00EA6170" w:rsidRPr="000E36EE" w14:paraId="5C380DEF" w14:textId="77777777" w:rsidTr="00D73200">
        <w:trPr>
          <w:trHeight w:val="300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E74CD" w14:textId="77777777" w:rsidR="00EA6170" w:rsidRPr="000E36EE" w:rsidRDefault="00EA6170">
            <w:pPr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ПРИВОЛЖСКИЙ ФЕДЕРАЛЬНЫЙ ОКРУГ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3D20A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15,67%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CD7CE3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9,79%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CCD3C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3,51%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A3630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0,96%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D9C89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15,55%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B3073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9,56%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4E8F35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3,61%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8BF83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0,99%</w:t>
            </w:r>
          </w:p>
        </w:tc>
      </w:tr>
      <w:tr w:rsidR="00EA6170" w:rsidRPr="000E36EE" w14:paraId="24062A53" w14:textId="77777777" w:rsidTr="00D73200">
        <w:trPr>
          <w:trHeight w:val="300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7B61B6" w14:textId="77777777" w:rsidR="00EA6170" w:rsidRPr="000E36EE" w:rsidRDefault="00EA6170">
            <w:pPr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СЕВЕРО-ЗАПАДНЫЙ ФЕДЕРАЛЬНЫЙ ОКРУГ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6085CB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14,30%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98E31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8,74%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0D8A6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3,20%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432E5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0,77%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145D1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14,24%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05FD4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8,68%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394059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3,24%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68B99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0,89%</w:t>
            </w:r>
          </w:p>
        </w:tc>
      </w:tr>
      <w:tr w:rsidR="00EA6170" w:rsidRPr="000E36EE" w14:paraId="36982733" w14:textId="77777777" w:rsidTr="00D73200">
        <w:trPr>
          <w:trHeight w:val="300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27F68" w14:textId="77777777" w:rsidR="00EA6170" w:rsidRPr="000E36EE" w:rsidRDefault="00EA6170">
            <w:pPr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СИБИРСКИЙ ФЕДЕРАЛЬНЫЙ ОКРУГ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E76AC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9,45%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B7FAC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6,33%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DC57E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2,04%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E7514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0,50%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E2EF3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9,47%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BD9F9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6,28%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5FA0D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2,08%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F6A155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0,53%</w:t>
            </w:r>
          </w:p>
        </w:tc>
      </w:tr>
      <w:tr w:rsidR="00EA6170" w:rsidRPr="000E36EE" w14:paraId="5FCE1BB3" w14:textId="77777777" w:rsidTr="00D73200">
        <w:trPr>
          <w:trHeight w:val="300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4A9E5" w14:textId="77777777" w:rsidR="00EA6170" w:rsidRPr="000E36EE" w:rsidRDefault="00EA6170">
            <w:pPr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ЮЖНЫЙ ФЕДЕРАЛЬНЫЙ ОКРУГ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66BEA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7,97%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6D2E9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5,22%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62BDB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1,56%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D4A19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0,44%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607D3E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7,56%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19D66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5,01%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01EDA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1,51%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DC985E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0,46%</w:t>
            </w:r>
          </w:p>
        </w:tc>
      </w:tr>
      <w:tr w:rsidR="00EA6170" w:rsidRPr="000E36EE" w14:paraId="58BFB587" w14:textId="77777777" w:rsidTr="00D73200">
        <w:trPr>
          <w:trHeight w:val="320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97BCC" w14:textId="77777777" w:rsidR="00EA6170" w:rsidRPr="000E36EE" w:rsidRDefault="00EA6170">
            <w:pPr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УРАЛЬСКИЙ ФЕДЕРАЛЬНЫЙ ОКРУГ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EE573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7,25%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54A49" w14:textId="77777777" w:rsidR="00EA6170" w:rsidRPr="000E36EE" w:rsidRDefault="00EA6170" w:rsidP="000E36EE">
            <w:pPr>
              <w:ind w:left="-219" w:firstLine="219"/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4,58%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FD233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1,55%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FB5C8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0,44%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DAFE4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7,46%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1AFF2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4,81%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7A2F8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1,64%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3C596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0,46%</w:t>
            </w:r>
          </w:p>
        </w:tc>
      </w:tr>
      <w:tr w:rsidR="00EA6170" w:rsidRPr="000E36EE" w14:paraId="28D48810" w14:textId="77777777" w:rsidTr="00D73200">
        <w:trPr>
          <w:trHeight w:val="300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D20F" w14:textId="77777777" w:rsidR="00EA6170" w:rsidRPr="000E36EE" w:rsidRDefault="00EA6170">
            <w:pPr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ДАЛЬНЕВОСТОЧНЫЙ ФЕДЕРАЛЬНЫЙ ОКРУГ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BE775F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3,56%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63CE5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2,32%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AFEAD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0,69%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8F262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0,20%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79B00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3,19%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E24384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2,03%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44E3BC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0,58%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199C2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0,21%</w:t>
            </w:r>
          </w:p>
        </w:tc>
      </w:tr>
      <w:tr w:rsidR="00EA6170" w:rsidRPr="000E36EE" w14:paraId="14C12F8A" w14:textId="77777777" w:rsidTr="00D73200">
        <w:trPr>
          <w:trHeight w:val="320"/>
        </w:trPr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48674" w14:textId="77777777" w:rsidR="00EA6170" w:rsidRPr="000E36EE" w:rsidRDefault="00EA6170">
            <w:pPr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СЕВЕРО-КАВКАЗСКИЙ ФЕДЕРАЛЬНЫЙ ОКРУГ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71CA2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1,61%</w:t>
            </w:r>
          </w:p>
        </w:tc>
        <w:tc>
          <w:tcPr>
            <w:tcW w:w="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23C82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1,03%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80FE8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0,34%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71877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0,12%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25742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1,57%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6A7F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0,96%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47D15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0,33%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F342A" w14:textId="77777777" w:rsidR="00EA6170" w:rsidRPr="000E36EE" w:rsidRDefault="00EA6170">
            <w:pPr>
              <w:jc w:val="right"/>
              <w:rPr>
                <w:color w:val="000000"/>
                <w:sz w:val="18"/>
                <w:szCs w:val="18"/>
              </w:rPr>
            </w:pPr>
            <w:r w:rsidRPr="000E36EE">
              <w:rPr>
                <w:color w:val="000000"/>
                <w:sz w:val="18"/>
                <w:szCs w:val="18"/>
              </w:rPr>
              <w:t>0,14%</w:t>
            </w:r>
          </w:p>
        </w:tc>
      </w:tr>
    </w:tbl>
    <w:p w14:paraId="784EEC33" w14:textId="6AB4767F" w:rsidR="00437BB3" w:rsidRDefault="00437BB3" w:rsidP="000E36EE">
      <w:pPr>
        <w:spacing w:line="360" w:lineRule="auto"/>
        <w:jc w:val="both"/>
        <w:rPr>
          <w:color w:val="000000"/>
          <w:sz w:val="28"/>
          <w:szCs w:val="28"/>
        </w:rPr>
      </w:pPr>
    </w:p>
    <w:p w14:paraId="2832D1CF" w14:textId="231C0EED" w:rsidR="002F52E3" w:rsidRPr="000E36EE" w:rsidRDefault="002F52E3" w:rsidP="002F52E3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Исходя из данных табл.2.1 видно, что г</w:t>
      </w:r>
      <w:r w:rsidRPr="00227671">
        <w:rPr>
          <w:color w:val="000000"/>
          <w:sz w:val="28"/>
          <w:szCs w:val="28"/>
        </w:rPr>
        <w:t xml:space="preserve">еография предприятий, следующая: </w:t>
      </w:r>
      <w:r>
        <w:rPr>
          <w:color w:val="000000"/>
          <w:sz w:val="28"/>
          <w:szCs w:val="28"/>
        </w:rPr>
        <w:t>большая</w:t>
      </w:r>
      <w:r w:rsidRPr="00227671">
        <w:rPr>
          <w:color w:val="000000"/>
          <w:sz w:val="28"/>
          <w:szCs w:val="28"/>
        </w:rPr>
        <w:t xml:space="preserve"> участников внешней торговли ведут свою деятельность из Центрального Федерального </w:t>
      </w:r>
      <w:r w:rsidR="00182CA4">
        <w:rPr>
          <w:color w:val="000000"/>
          <w:sz w:val="28"/>
          <w:szCs w:val="28"/>
        </w:rPr>
        <w:t>о</w:t>
      </w:r>
      <w:r w:rsidRPr="00227671">
        <w:rPr>
          <w:color w:val="000000"/>
          <w:sz w:val="28"/>
          <w:szCs w:val="28"/>
        </w:rPr>
        <w:t xml:space="preserve">круга, большая часть из них находится в Москве и Московской области. Второе место по вовлеченности предприятий в ВЭД занимает </w:t>
      </w:r>
      <w:r w:rsidR="00EA6170">
        <w:rPr>
          <w:color w:val="000000"/>
          <w:sz w:val="28"/>
          <w:szCs w:val="28"/>
        </w:rPr>
        <w:t>Приволжский</w:t>
      </w:r>
      <w:r w:rsidRPr="00227671">
        <w:rPr>
          <w:color w:val="000000"/>
          <w:sz w:val="28"/>
          <w:szCs w:val="28"/>
        </w:rPr>
        <w:t xml:space="preserve"> ФО благодаря </w:t>
      </w:r>
      <w:r w:rsidR="00EA6170">
        <w:rPr>
          <w:color w:val="000000"/>
          <w:sz w:val="28"/>
          <w:szCs w:val="28"/>
        </w:rPr>
        <w:t>своему экономико-географическому положению</w:t>
      </w:r>
      <w:r w:rsidRPr="00227671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9D1701">
        <w:rPr>
          <w:color w:val="000000"/>
          <w:sz w:val="28"/>
          <w:szCs w:val="28"/>
        </w:rPr>
        <w:t>Последнее место занимает Северо-Кавказский Федеральный округ</w:t>
      </w:r>
      <w:r w:rsidR="00525B3C">
        <w:rPr>
          <w:color w:val="000000"/>
          <w:sz w:val="28"/>
          <w:szCs w:val="28"/>
        </w:rPr>
        <w:t xml:space="preserve"> с наименьшим количеством таможен. </w:t>
      </w:r>
    </w:p>
    <w:p w14:paraId="6C324BC8" w14:textId="17ADDE50" w:rsidR="000E36EE" w:rsidRDefault="000E36EE" w:rsidP="000E36EE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04364F33" wp14:editId="338ECEE4">
            <wp:extent cx="5936615" cy="273494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89"/>
                    <a:stretch/>
                  </pic:blipFill>
                  <pic:spPr bwMode="auto">
                    <a:xfrm>
                      <a:off x="0" y="0"/>
                      <a:ext cx="5967469" cy="2749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751FA8" w14:textId="7183215C" w:rsidR="000E36EE" w:rsidRPr="00387DBD" w:rsidRDefault="000E36EE" w:rsidP="000E36EE">
      <w:pPr>
        <w:spacing w:line="360" w:lineRule="auto"/>
        <w:jc w:val="center"/>
        <w:rPr>
          <w:color w:val="000000"/>
        </w:rPr>
      </w:pPr>
      <w:bookmarkStart w:id="3" w:name="OLE_LINK3"/>
      <w:r w:rsidRPr="00387DBD">
        <w:rPr>
          <w:color w:val="000000"/>
        </w:rPr>
        <w:t>Рис. 2.1 «Региональная структура участников ВЭД за 2019 год»</w:t>
      </w:r>
    </w:p>
    <w:p w14:paraId="72C8D99E" w14:textId="77777777" w:rsidR="002F52E3" w:rsidRDefault="002F52E3" w:rsidP="005F299F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14:paraId="4EA3C546" w14:textId="5812EA5F" w:rsidR="005F299F" w:rsidRDefault="000D2EDB" w:rsidP="00EA617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Изучив </w:t>
      </w:r>
      <w:r w:rsidR="005F299F">
        <w:rPr>
          <w:color w:val="000000"/>
          <w:sz w:val="28"/>
          <w:szCs w:val="28"/>
        </w:rPr>
        <w:t xml:space="preserve">региональную структуру участников ВЭД за 2019 года, </w:t>
      </w:r>
      <w:r w:rsidR="00431FF6">
        <w:rPr>
          <w:color w:val="000000"/>
          <w:sz w:val="28"/>
          <w:szCs w:val="28"/>
        </w:rPr>
        <w:t xml:space="preserve">видно, </w:t>
      </w:r>
      <w:r w:rsidR="00227671">
        <w:rPr>
          <w:color w:val="000000"/>
          <w:sz w:val="28"/>
          <w:szCs w:val="28"/>
        </w:rPr>
        <w:t>что</w:t>
      </w:r>
      <w:r w:rsidR="00EA6170">
        <w:rPr>
          <w:color w:val="000000"/>
          <w:sz w:val="28"/>
          <w:szCs w:val="28"/>
        </w:rPr>
        <w:t xml:space="preserve"> количество </w:t>
      </w:r>
      <w:proofErr w:type="gramStart"/>
      <w:r w:rsidR="00EA6170">
        <w:rPr>
          <w:color w:val="000000"/>
          <w:sz w:val="28"/>
          <w:szCs w:val="28"/>
        </w:rPr>
        <w:t>микро предприятий</w:t>
      </w:r>
      <w:proofErr w:type="gramEnd"/>
      <w:r w:rsidR="00EA6170">
        <w:rPr>
          <w:color w:val="000000"/>
          <w:sz w:val="28"/>
          <w:szCs w:val="28"/>
        </w:rPr>
        <w:t xml:space="preserve"> превалирует в каждом из анализируемых регионов, </w:t>
      </w:r>
      <w:r w:rsidR="00F633A9">
        <w:rPr>
          <w:color w:val="000000"/>
          <w:sz w:val="28"/>
          <w:szCs w:val="28"/>
        </w:rPr>
        <w:t xml:space="preserve">вероятнее всего, </w:t>
      </w:r>
      <w:r w:rsidR="00EA6170">
        <w:rPr>
          <w:color w:val="000000"/>
          <w:sz w:val="28"/>
          <w:szCs w:val="28"/>
        </w:rPr>
        <w:t xml:space="preserve">основными влияющими факторами являются льготы от государства и конкуренция. </w:t>
      </w:r>
      <w:r w:rsidR="00F633A9">
        <w:rPr>
          <w:color w:val="000000"/>
          <w:sz w:val="28"/>
          <w:szCs w:val="28"/>
        </w:rPr>
        <w:t>Так как д</w:t>
      </w:r>
      <w:r w:rsidR="00EA6170" w:rsidRPr="002F52E3">
        <w:rPr>
          <w:color w:val="000000"/>
          <w:sz w:val="28"/>
          <w:szCs w:val="28"/>
        </w:rPr>
        <w:t xml:space="preserve">ля </w:t>
      </w:r>
      <w:proofErr w:type="spellStart"/>
      <w:r w:rsidR="00EA6170" w:rsidRPr="002F52E3">
        <w:rPr>
          <w:color w:val="000000"/>
          <w:sz w:val="28"/>
          <w:szCs w:val="28"/>
        </w:rPr>
        <w:t>м</w:t>
      </w:r>
      <w:r w:rsidR="00EA6170">
        <w:rPr>
          <w:color w:val="000000"/>
          <w:sz w:val="28"/>
          <w:szCs w:val="28"/>
        </w:rPr>
        <w:t>икробизнеса</w:t>
      </w:r>
      <w:proofErr w:type="spellEnd"/>
      <w:r w:rsidR="00EA6170">
        <w:rPr>
          <w:color w:val="000000"/>
          <w:sz w:val="28"/>
          <w:szCs w:val="28"/>
        </w:rPr>
        <w:t xml:space="preserve"> и малого</w:t>
      </w:r>
      <w:r w:rsidR="00EA6170" w:rsidRPr="002F52E3">
        <w:rPr>
          <w:color w:val="000000"/>
          <w:sz w:val="28"/>
          <w:szCs w:val="28"/>
        </w:rPr>
        <w:t xml:space="preserve"> бизнеса конкуренция является </w:t>
      </w:r>
      <w:proofErr w:type="spellStart"/>
      <w:r w:rsidR="00EA6170" w:rsidRPr="002F52E3">
        <w:rPr>
          <w:color w:val="000000"/>
          <w:sz w:val="28"/>
          <w:szCs w:val="28"/>
        </w:rPr>
        <w:t>мотиватором</w:t>
      </w:r>
      <w:proofErr w:type="spellEnd"/>
      <w:r w:rsidR="00EA6170" w:rsidRPr="002F52E3">
        <w:rPr>
          <w:color w:val="000000"/>
          <w:sz w:val="28"/>
          <w:szCs w:val="28"/>
        </w:rPr>
        <w:t>, двигателем прогресса</w:t>
      </w:r>
      <w:r w:rsidR="00EA6170">
        <w:rPr>
          <w:color w:val="000000"/>
          <w:sz w:val="28"/>
          <w:szCs w:val="28"/>
        </w:rPr>
        <w:t xml:space="preserve">, которая </w:t>
      </w:r>
      <w:r w:rsidR="00EA6170" w:rsidRPr="002F52E3">
        <w:rPr>
          <w:color w:val="000000"/>
          <w:sz w:val="28"/>
          <w:szCs w:val="28"/>
        </w:rPr>
        <w:t>способствует регулированию сегментов рынка, предоставляя любой компании шанс стать лидером.</w:t>
      </w:r>
    </w:p>
    <w:bookmarkEnd w:id="3"/>
    <w:p w14:paraId="0695635E" w14:textId="7CE77F9C" w:rsidR="000E36EE" w:rsidRDefault="00F2136C" w:rsidP="000E36EE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5FF11040" wp14:editId="37580FD1">
            <wp:extent cx="5936615" cy="29464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8840" cy="295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8291D" w14:textId="46B8B848" w:rsidR="00F2136C" w:rsidRPr="00387DBD" w:rsidRDefault="00F2136C" w:rsidP="00F2136C">
      <w:pPr>
        <w:spacing w:line="360" w:lineRule="auto"/>
        <w:jc w:val="center"/>
        <w:rPr>
          <w:color w:val="000000"/>
        </w:rPr>
      </w:pPr>
      <w:r w:rsidRPr="00387DBD">
        <w:rPr>
          <w:color w:val="000000"/>
        </w:rPr>
        <w:t>Рис. 2.2 «Региональная структура участников ВЭД за 2020 год»</w:t>
      </w:r>
    </w:p>
    <w:p w14:paraId="37827A7F" w14:textId="23A239E6" w:rsidR="00227671" w:rsidRDefault="00227671" w:rsidP="00F2136C">
      <w:pPr>
        <w:spacing w:line="360" w:lineRule="auto"/>
        <w:jc w:val="center"/>
        <w:rPr>
          <w:color w:val="000000"/>
          <w:sz w:val="28"/>
          <w:szCs w:val="28"/>
        </w:rPr>
      </w:pPr>
    </w:p>
    <w:p w14:paraId="581777E2" w14:textId="69937A55" w:rsidR="00F2136C" w:rsidRDefault="00401C02" w:rsidP="00F633A9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Исходя из рис.2.2 видно, что ситуация с долей участников ВЭД по федеральным округам сильно не изменилась. Количество </w:t>
      </w:r>
      <w:proofErr w:type="gramStart"/>
      <w:r>
        <w:rPr>
          <w:color w:val="000000"/>
          <w:sz w:val="28"/>
          <w:szCs w:val="28"/>
        </w:rPr>
        <w:t>микро предприятий</w:t>
      </w:r>
      <w:proofErr w:type="gramEnd"/>
      <w:r w:rsidR="00F77896">
        <w:rPr>
          <w:color w:val="000000"/>
          <w:sz w:val="28"/>
          <w:szCs w:val="28"/>
        </w:rPr>
        <w:t xml:space="preserve"> по-прежнему</w:t>
      </w:r>
      <w:r>
        <w:rPr>
          <w:color w:val="000000"/>
          <w:sz w:val="28"/>
          <w:szCs w:val="28"/>
        </w:rPr>
        <w:t xml:space="preserve"> превалирует над количеством малых, а те в свою очередь над средними предприятиями. Если же сравнивать показатели 2019 года с показателями 2020 года, то заметен рост количества участников ВЭД практически по каждой категории участников ВЭД во всех округах. Это говорит нам </w:t>
      </w:r>
      <w:r w:rsidR="00F633A9">
        <w:rPr>
          <w:color w:val="000000"/>
          <w:sz w:val="28"/>
          <w:szCs w:val="28"/>
        </w:rPr>
        <w:t>о том, что на территории России развивается благоприятная среда для реализации внешнеэкономической деятельности.</w:t>
      </w:r>
    </w:p>
    <w:p w14:paraId="632D82E0" w14:textId="14493466" w:rsidR="006E183F" w:rsidRDefault="006E183F" w:rsidP="006E183F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700466F" wp14:editId="310C86D7">
            <wp:extent cx="5936615" cy="3035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C720" w14:textId="77777777" w:rsidR="006E183F" w:rsidRPr="00387DBD" w:rsidRDefault="006E183F" w:rsidP="000E36EE">
      <w:pPr>
        <w:spacing w:line="360" w:lineRule="auto"/>
        <w:jc w:val="center"/>
        <w:rPr>
          <w:color w:val="000000"/>
        </w:rPr>
      </w:pPr>
      <w:r w:rsidRPr="00387DBD">
        <w:rPr>
          <w:color w:val="000000"/>
        </w:rPr>
        <w:t>Рис. 2.3 «Динамика удельного веса участников ВЭД за 2019-2020 гг., %»</w:t>
      </w:r>
    </w:p>
    <w:p w14:paraId="3C113319" w14:textId="77777777" w:rsidR="001F36E1" w:rsidRDefault="001F36E1" w:rsidP="000E36EE">
      <w:pPr>
        <w:spacing w:line="360" w:lineRule="auto"/>
        <w:jc w:val="center"/>
        <w:rPr>
          <w:color w:val="000000"/>
          <w:sz w:val="28"/>
          <w:szCs w:val="28"/>
        </w:rPr>
      </w:pPr>
    </w:p>
    <w:p w14:paraId="3B238431" w14:textId="24564F43" w:rsidR="001F36E1" w:rsidRDefault="00F77896" w:rsidP="009C4EC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Центральн</w:t>
      </w:r>
      <w:r w:rsidR="00F67666">
        <w:rPr>
          <w:color w:val="000000"/>
          <w:sz w:val="28"/>
          <w:szCs w:val="28"/>
        </w:rPr>
        <w:t>ый</w:t>
      </w:r>
      <w:r>
        <w:rPr>
          <w:color w:val="000000"/>
          <w:sz w:val="28"/>
          <w:szCs w:val="28"/>
        </w:rPr>
        <w:t xml:space="preserve"> Федеральн</w:t>
      </w:r>
      <w:r w:rsidR="00F67666">
        <w:rPr>
          <w:color w:val="000000"/>
          <w:sz w:val="28"/>
          <w:szCs w:val="28"/>
        </w:rPr>
        <w:t>ый</w:t>
      </w:r>
      <w:r>
        <w:rPr>
          <w:color w:val="000000"/>
          <w:sz w:val="28"/>
          <w:szCs w:val="28"/>
        </w:rPr>
        <w:t xml:space="preserve"> округ</w:t>
      </w:r>
      <w:r w:rsidR="00F67666">
        <w:rPr>
          <w:color w:val="000000"/>
          <w:sz w:val="28"/>
          <w:szCs w:val="28"/>
        </w:rPr>
        <w:t xml:space="preserve"> обладает следующими преимуществами</w:t>
      </w:r>
      <w:r w:rsidR="00F67666" w:rsidRPr="00F67666">
        <w:rPr>
          <w:color w:val="000000"/>
          <w:sz w:val="28"/>
          <w:szCs w:val="28"/>
        </w:rPr>
        <w:t xml:space="preserve"> </w:t>
      </w:r>
      <w:r w:rsidR="00F67666" w:rsidRPr="00227671">
        <w:rPr>
          <w:color w:val="000000"/>
          <w:sz w:val="28"/>
          <w:szCs w:val="28"/>
        </w:rPr>
        <w:t>в развитии ВЭД</w:t>
      </w:r>
      <w:r w:rsidR="00F67666">
        <w:rPr>
          <w:color w:val="000000"/>
          <w:sz w:val="28"/>
          <w:szCs w:val="28"/>
        </w:rPr>
        <w:t>:</w:t>
      </w:r>
      <w:r w:rsidR="00F67666" w:rsidRPr="00227671">
        <w:rPr>
          <w:color w:val="000000"/>
          <w:sz w:val="28"/>
          <w:szCs w:val="28"/>
        </w:rPr>
        <w:t xml:space="preserve"> экономическая и социальная освоенность территории, экономико-географическое положение, мощная научно-интеллектуальная база, наличие привлекательных туристических активов, близость к крупнейшим мировым рынкам, развитые внешнеэкономические связи</w:t>
      </w:r>
      <w:r w:rsidR="009C4EC8">
        <w:rPr>
          <w:color w:val="000000"/>
          <w:sz w:val="28"/>
          <w:szCs w:val="28"/>
        </w:rPr>
        <w:t xml:space="preserve">, следовательно поэтому и </w:t>
      </w:r>
      <w:r w:rsidR="00F67666">
        <w:rPr>
          <w:color w:val="000000"/>
          <w:sz w:val="28"/>
          <w:szCs w:val="28"/>
        </w:rPr>
        <w:t xml:space="preserve">находится на </w:t>
      </w:r>
      <w:r w:rsidRPr="00F77896">
        <w:rPr>
          <w:color w:val="000000"/>
          <w:sz w:val="28"/>
          <w:szCs w:val="28"/>
        </w:rPr>
        <w:t>лидирующ</w:t>
      </w:r>
      <w:r w:rsidR="00F67666">
        <w:rPr>
          <w:color w:val="000000"/>
          <w:sz w:val="28"/>
          <w:szCs w:val="28"/>
        </w:rPr>
        <w:t>ей позиции по</w:t>
      </w:r>
      <w:r w:rsidRPr="00F77896">
        <w:rPr>
          <w:color w:val="000000"/>
          <w:sz w:val="28"/>
          <w:szCs w:val="28"/>
        </w:rPr>
        <w:t xml:space="preserve"> обще</w:t>
      </w:r>
      <w:r w:rsidR="00F67666">
        <w:rPr>
          <w:color w:val="000000"/>
          <w:sz w:val="28"/>
          <w:szCs w:val="28"/>
        </w:rPr>
        <w:t>му</w:t>
      </w:r>
      <w:r w:rsidRPr="00F77896">
        <w:rPr>
          <w:color w:val="000000"/>
          <w:sz w:val="28"/>
          <w:szCs w:val="28"/>
        </w:rPr>
        <w:t xml:space="preserve"> количеств</w:t>
      </w:r>
      <w:r w:rsidR="00F67666">
        <w:rPr>
          <w:color w:val="000000"/>
          <w:sz w:val="28"/>
          <w:szCs w:val="28"/>
        </w:rPr>
        <w:t>у</w:t>
      </w:r>
      <w:r w:rsidRPr="00F77896">
        <w:rPr>
          <w:color w:val="000000"/>
          <w:sz w:val="28"/>
          <w:szCs w:val="28"/>
        </w:rPr>
        <w:t xml:space="preserve"> </w:t>
      </w:r>
      <w:r w:rsidR="00F67666">
        <w:rPr>
          <w:color w:val="000000"/>
          <w:sz w:val="28"/>
          <w:szCs w:val="28"/>
        </w:rPr>
        <w:t>участников ВЭД</w:t>
      </w:r>
      <w:r w:rsidRPr="00F77896">
        <w:rPr>
          <w:color w:val="000000"/>
          <w:sz w:val="28"/>
          <w:szCs w:val="28"/>
        </w:rPr>
        <w:t xml:space="preserve"> (прирост </w:t>
      </w:r>
      <w:r w:rsidR="00F67666">
        <w:rPr>
          <w:color w:val="000000"/>
          <w:sz w:val="28"/>
          <w:szCs w:val="28"/>
        </w:rPr>
        <w:t>составил 811 предприятий или 3%</w:t>
      </w:r>
      <w:r w:rsidR="009C4EC8">
        <w:rPr>
          <w:color w:val="000000"/>
          <w:sz w:val="28"/>
          <w:szCs w:val="28"/>
        </w:rPr>
        <w:t xml:space="preserve"> за 2019-2020 гг.</w:t>
      </w:r>
      <w:r w:rsidRPr="00F77896">
        <w:rPr>
          <w:color w:val="000000"/>
          <w:sz w:val="28"/>
          <w:szCs w:val="28"/>
        </w:rPr>
        <w:t>)</w:t>
      </w:r>
      <w:r w:rsidR="009C4EC8">
        <w:rPr>
          <w:color w:val="000000"/>
          <w:sz w:val="28"/>
          <w:szCs w:val="28"/>
        </w:rPr>
        <w:t>.</w:t>
      </w:r>
      <w:r w:rsidRPr="00F77896">
        <w:rPr>
          <w:color w:val="000000"/>
          <w:sz w:val="28"/>
          <w:szCs w:val="28"/>
        </w:rPr>
        <w:t xml:space="preserve"> </w:t>
      </w:r>
      <w:r w:rsidR="009C4EC8">
        <w:rPr>
          <w:color w:val="000000"/>
          <w:sz w:val="28"/>
          <w:szCs w:val="28"/>
        </w:rPr>
        <w:t xml:space="preserve">По </w:t>
      </w:r>
      <w:r w:rsidR="00F67666">
        <w:rPr>
          <w:color w:val="000000"/>
          <w:sz w:val="28"/>
          <w:szCs w:val="28"/>
        </w:rPr>
        <w:t>Северо-Западно</w:t>
      </w:r>
      <w:r w:rsidR="009C4EC8">
        <w:rPr>
          <w:color w:val="000000"/>
          <w:sz w:val="28"/>
          <w:szCs w:val="28"/>
        </w:rPr>
        <w:t>му</w:t>
      </w:r>
      <w:r w:rsidR="00F67666">
        <w:rPr>
          <w:color w:val="000000"/>
          <w:sz w:val="28"/>
          <w:szCs w:val="28"/>
        </w:rPr>
        <w:t xml:space="preserve"> Федерально</w:t>
      </w:r>
      <w:r w:rsidR="009C4EC8">
        <w:rPr>
          <w:color w:val="000000"/>
          <w:sz w:val="28"/>
          <w:szCs w:val="28"/>
        </w:rPr>
        <w:t>му</w:t>
      </w:r>
      <w:r w:rsidR="00F67666">
        <w:rPr>
          <w:color w:val="000000"/>
          <w:sz w:val="28"/>
          <w:szCs w:val="28"/>
        </w:rPr>
        <w:t xml:space="preserve"> округ</w:t>
      </w:r>
      <w:r w:rsidR="009C4EC8">
        <w:rPr>
          <w:color w:val="000000"/>
          <w:sz w:val="28"/>
          <w:szCs w:val="28"/>
        </w:rPr>
        <w:t>у ситуация выглядит следующим образом:</w:t>
      </w:r>
      <w:r w:rsidR="00F67666" w:rsidRPr="00F67666">
        <w:rPr>
          <w:color w:val="000000"/>
          <w:sz w:val="28"/>
          <w:szCs w:val="28"/>
        </w:rPr>
        <w:t xml:space="preserve"> </w:t>
      </w:r>
      <w:r w:rsidR="00F67666">
        <w:rPr>
          <w:color w:val="000000"/>
          <w:sz w:val="28"/>
          <w:szCs w:val="28"/>
        </w:rPr>
        <w:t xml:space="preserve">свои </w:t>
      </w:r>
      <w:r w:rsidR="00F67666" w:rsidRPr="00F77896">
        <w:rPr>
          <w:color w:val="000000"/>
          <w:sz w:val="28"/>
          <w:szCs w:val="28"/>
        </w:rPr>
        <w:t xml:space="preserve">коррективы в торгово-экономические </w:t>
      </w:r>
      <w:r w:rsidR="00F67666" w:rsidRPr="00F77896">
        <w:rPr>
          <w:color w:val="000000"/>
          <w:sz w:val="28"/>
          <w:szCs w:val="28"/>
        </w:rPr>
        <w:lastRenderedPageBreak/>
        <w:t>отношения</w:t>
      </w:r>
      <w:r w:rsidR="00F67666">
        <w:rPr>
          <w:color w:val="000000"/>
          <w:sz w:val="28"/>
          <w:szCs w:val="28"/>
        </w:rPr>
        <w:t xml:space="preserve"> </w:t>
      </w:r>
      <w:r w:rsidR="009C4EC8">
        <w:rPr>
          <w:color w:val="000000"/>
          <w:sz w:val="28"/>
          <w:szCs w:val="28"/>
        </w:rPr>
        <w:t xml:space="preserve">внесли </w:t>
      </w:r>
      <w:proofErr w:type="spellStart"/>
      <w:r w:rsidR="00F67666" w:rsidRPr="00F77896">
        <w:rPr>
          <w:color w:val="000000"/>
          <w:sz w:val="28"/>
          <w:szCs w:val="28"/>
        </w:rPr>
        <w:t>санкционные</w:t>
      </w:r>
      <w:proofErr w:type="spellEnd"/>
      <w:r w:rsidR="00F67666" w:rsidRPr="00F77896">
        <w:rPr>
          <w:color w:val="000000"/>
          <w:sz w:val="28"/>
          <w:szCs w:val="28"/>
        </w:rPr>
        <w:t xml:space="preserve"> ограничения</w:t>
      </w:r>
      <w:r w:rsidR="00F67666">
        <w:rPr>
          <w:color w:val="000000"/>
          <w:sz w:val="28"/>
          <w:szCs w:val="28"/>
        </w:rPr>
        <w:t xml:space="preserve">, в связи с чем </w:t>
      </w:r>
      <w:r w:rsidR="009C4EC8">
        <w:rPr>
          <w:color w:val="000000"/>
          <w:sz w:val="28"/>
          <w:szCs w:val="28"/>
        </w:rPr>
        <w:t>округ</w:t>
      </w:r>
      <w:r w:rsidR="00F67666">
        <w:rPr>
          <w:color w:val="000000"/>
          <w:sz w:val="28"/>
          <w:szCs w:val="28"/>
        </w:rPr>
        <w:t xml:space="preserve"> уступил вторую позицию Приволжскому Федеральному округу.</w:t>
      </w:r>
    </w:p>
    <w:p w14:paraId="584FA239" w14:textId="1EAE4939" w:rsidR="009C4EC8" w:rsidRDefault="009C4EC8" w:rsidP="009C4EC8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можно сделать вывод, что к</w:t>
      </w:r>
      <w:r w:rsidRPr="005664BE">
        <w:rPr>
          <w:color w:val="000000"/>
          <w:sz w:val="28"/>
          <w:szCs w:val="28"/>
        </w:rPr>
        <w:t xml:space="preserve">оличество участников ВЭД в регионах России отчасти коррелирует с экономическим весом соответствующих субъектов </w:t>
      </w:r>
      <w:r>
        <w:rPr>
          <w:color w:val="000000"/>
          <w:sz w:val="28"/>
          <w:szCs w:val="28"/>
        </w:rPr>
        <w:t>РФ</w:t>
      </w:r>
      <w:r w:rsidRPr="005664BE">
        <w:rPr>
          <w:color w:val="000000"/>
          <w:sz w:val="28"/>
          <w:szCs w:val="28"/>
        </w:rPr>
        <w:t>, но им не исчерпывается</w:t>
      </w:r>
      <w:r>
        <w:rPr>
          <w:color w:val="000000"/>
          <w:sz w:val="28"/>
          <w:szCs w:val="28"/>
        </w:rPr>
        <w:t>,</w:t>
      </w:r>
      <w:r w:rsidRPr="00F633A9">
        <w:rPr>
          <w:color w:val="000000"/>
          <w:sz w:val="28"/>
          <w:szCs w:val="28"/>
        </w:rPr>
        <w:t xml:space="preserve"> а также зависит от географического положения района.</w:t>
      </w:r>
    </w:p>
    <w:p w14:paraId="5ADE6B30" w14:textId="020F43F2" w:rsidR="00F77896" w:rsidRDefault="00F77896" w:rsidP="00F77896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14:paraId="25074334" w14:textId="21C2F7EA" w:rsidR="00F633A9" w:rsidRDefault="00F633A9">
      <w:pPr>
        <w:rPr>
          <w:color w:val="000000"/>
          <w:sz w:val="28"/>
          <w:szCs w:val="28"/>
        </w:rPr>
      </w:pPr>
    </w:p>
    <w:p w14:paraId="543179F0" w14:textId="77777777" w:rsidR="009C4EC8" w:rsidRDefault="009C4EC8">
      <w:pPr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br w:type="page"/>
      </w:r>
    </w:p>
    <w:p w14:paraId="6685CCF4" w14:textId="5EA5534F" w:rsidR="001F36E1" w:rsidRDefault="001F36E1" w:rsidP="001F36E1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1F36E1">
        <w:rPr>
          <w:b/>
          <w:bCs/>
          <w:color w:val="000000"/>
          <w:sz w:val="28"/>
          <w:szCs w:val="28"/>
        </w:rPr>
        <w:lastRenderedPageBreak/>
        <w:t>Определ</w:t>
      </w:r>
      <w:r w:rsidR="009069B5">
        <w:rPr>
          <w:b/>
          <w:bCs/>
          <w:color w:val="000000"/>
          <w:sz w:val="28"/>
          <w:szCs w:val="28"/>
        </w:rPr>
        <w:t>ение</w:t>
      </w:r>
      <w:r w:rsidRPr="001F36E1">
        <w:rPr>
          <w:b/>
          <w:bCs/>
          <w:color w:val="000000"/>
          <w:sz w:val="28"/>
          <w:szCs w:val="28"/>
        </w:rPr>
        <w:t xml:space="preserve"> и сравн</w:t>
      </w:r>
      <w:r w:rsidR="009069B5">
        <w:rPr>
          <w:b/>
          <w:bCs/>
          <w:color w:val="000000"/>
          <w:sz w:val="28"/>
          <w:szCs w:val="28"/>
        </w:rPr>
        <w:t>ение</w:t>
      </w:r>
      <w:r w:rsidRPr="001F36E1">
        <w:rPr>
          <w:b/>
          <w:bCs/>
          <w:color w:val="000000"/>
          <w:sz w:val="28"/>
          <w:szCs w:val="28"/>
        </w:rPr>
        <w:t xml:space="preserve"> нагрузк</w:t>
      </w:r>
      <w:r w:rsidR="009069B5">
        <w:rPr>
          <w:b/>
          <w:bCs/>
          <w:color w:val="000000"/>
          <w:sz w:val="28"/>
          <w:szCs w:val="28"/>
        </w:rPr>
        <w:t>и</w:t>
      </w:r>
      <w:r w:rsidRPr="001F36E1">
        <w:rPr>
          <w:b/>
          <w:bCs/>
          <w:color w:val="000000"/>
          <w:sz w:val="28"/>
          <w:szCs w:val="28"/>
        </w:rPr>
        <w:t xml:space="preserve"> на т/о (отдельно по таможням фактического контроля и электронной таможне</w:t>
      </w:r>
      <w:r>
        <w:rPr>
          <w:b/>
          <w:bCs/>
          <w:color w:val="000000"/>
          <w:sz w:val="28"/>
          <w:szCs w:val="28"/>
        </w:rPr>
        <w:t>)</w:t>
      </w:r>
    </w:p>
    <w:p w14:paraId="21580709" w14:textId="27AD9F8A" w:rsidR="001F36E1" w:rsidRDefault="001F36E1" w:rsidP="000E36EE">
      <w:pPr>
        <w:spacing w:line="360" w:lineRule="auto"/>
        <w:jc w:val="center"/>
        <w:rPr>
          <w:color w:val="000000"/>
          <w:sz w:val="28"/>
          <w:szCs w:val="28"/>
        </w:rPr>
      </w:pPr>
    </w:p>
    <w:p w14:paraId="4ACE33D2" w14:textId="7BE7BBFC" w:rsidR="003817E2" w:rsidRDefault="0006719B" w:rsidP="003817E2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Нагрузка на таможенные органы определяется как отношение суммарного объема экспорта по Региональному таможенному управлению к количеству таможен, входящих в его состав. В данном задании была определена нагрузка на таможенные органы по всем Региональным таможенным управлениям ФТС России по двум видам показателей: натуральным и стоимостным.</w:t>
      </w:r>
    </w:p>
    <w:p w14:paraId="6D61FD5F" w14:textId="57AA354D" w:rsidR="001F36E1" w:rsidRDefault="00C82C70" w:rsidP="00C82C70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37CBBC44" wp14:editId="02139A3C">
            <wp:extent cx="5936118" cy="3410263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316" cy="343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41748" w14:textId="77777777" w:rsidR="001F36E1" w:rsidRPr="00387DBD" w:rsidRDefault="00C82C70" w:rsidP="00C82C70">
      <w:pPr>
        <w:spacing w:line="360" w:lineRule="auto"/>
        <w:jc w:val="center"/>
        <w:rPr>
          <w:color w:val="000000"/>
        </w:rPr>
      </w:pPr>
      <w:r w:rsidRPr="00387DBD">
        <w:rPr>
          <w:color w:val="000000"/>
        </w:rPr>
        <w:t>Рис.3.1 «Абсолютное отклонение нагрузки на т/о по весу, тонн»</w:t>
      </w:r>
    </w:p>
    <w:p w14:paraId="43AB4F8D" w14:textId="77777777" w:rsidR="00C82C70" w:rsidRDefault="00C82C70" w:rsidP="00C82C70">
      <w:pPr>
        <w:spacing w:line="360" w:lineRule="auto"/>
        <w:jc w:val="center"/>
        <w:rPr>
          <w:color w:val="000000"/>
          <w:sz w:val="28"/>
          <w:szCs w:val="28"/>
        </w:rPr>
      </w:pPr>
    </w:p>
    <w:p w14:paraId="52DC802F" w14:textId="36DF475C" w:rsidR="00ED52F0" w:rsidRDefault="00387DBD" w:rsidP="009A18EE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</w:t>
      </w:r>
      <w:r w:rsidR="009A18EE">
        <w:rPr>
          <w:color w:val="000000"/>
          <w:sz w:val="28"/>
          <w:szCs w:val="28"/>
        </w:rPr>
        <w:t xml:space="preserve"> рис. 3.1, видно, что </w:t>
      </w:r>
      <w:r w:rsidR="00ED52F0">
        <w:rPr>
          <w:color w:val="000000"/>
          <w:sz w:val="28"/>
          <w:szCs w:val="28"/>
        </w:rPr>
        <w:t>по натуральным показателям нагрузка на таможенные органы в большинстве случаев имеет тенденцию снижения</w:t>
      </w:r>
      <w:r w:rsidR="00B87113">
        <w:rPr>
          <w:color w:val="000000"/>
          <w:sz w:val="28"/>
          <w:szCs w:val="28"/>
        </w:rPr>
        <w:t>. Обусловлено это</w:t>
      </w:r>
      <w:r w:rsidR="00ED52F0">
        <w:rPr>
          <w:color w:val="000000"/>
          <w:sz w:val="28"/>
          <w:szCs w:val="28"/>
        </w:rPr>
        <w:t xml:space="preserve"> </w:t>
      </w:r>
      <w:r w:rsidR="00B87113">
        <w:rPr>
          <w:color w:val="000000"/>
          <w:sz w:val="28"/>
          <w:szCs w:val="28"/>
        </w:rPr>
        <w:t>снижением</w:t>
      </w:r>
      <w:r w:rsidR="00ED52F0">
        <w:rPr>
          <w:color w:val="000000"/>
          <w:sz w:val="28"/>
          <w:szCs w:val="28"/>
        </w:rPr>
        <w:t xml:space="preserve"> объемов экспорта по весу, а </w:t>
      </w:r>
      <w:r w:rsidR="00B87113">
        <w:rPr>
          <w:color w:val="000000"/>
          <w:sz w:val="28"/>
          <w:szCs w:val="28"/>
        </w:rPr>
        <w:t xml:space="preserve">вот </w:t>
      </w:r>
      <w:r w:rsidR="00ED52F0">
        <w:rPr>
          <w:color w:val="000000"/>
          <w:sz w:val="28"/>
          <w:szCs w:val="28"/>
        </w:rPr>
        <w:t>количество таможен не изменилось к 2020 году по сравнению с 2019</w:t>
      </w:r>
      <w:r w:rsidR="00B87113">
        <w:rPr>
          <w:color w:val="000000"/>
          <w:sz w:val="28"/>
          <w:szCs w:val="28"/>
        </w:rPr>
        <w:t xml:space="preserve">, отсюда и такая динамика. </w:t>
      </w:r>
    </w:p>
    <w:p w14:paraId="0BA602B3" w14:textId="04C0D997" w:rsidR="00C82C70" w:rsidRDefault="00ED52F0" w:rsidP="009A18EE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="00B87113">
        <w:rPr>
          <w:color w:val="000000"/>
          <w:sz w:val="28"/>
          <w:szCs w:val="28"/>
        </w:rPr>
        <w:t>Всего в двух Региональных таможенных управлениях</w:t>
      </w:r>
      <w:r>
        <w:rPr>
          <w:color w:val="000000"/>
          <w:sz w:val="28"/>
          <w:szCs w:val="28"/>
        </w:rPr>
        <w:t xml:space="preserve"> </w:t>
      </w:r>
      <w:r w:rsidR="00B87113">
        <w:rPr>
          <w:color w:val="000000"/>
          <w:sz w:val="28"/>
          <w:szCs w:val="28"/>
        </w:rPr>
        <w:t>заметно увеличение нагрузки</w:t>
      </w:r>
      <w:r w:rsidR="00727ACB">
        <w:rPr>
          <w:color w:val="000000"/>
          <w:sz w:val="28"/>
          <w:szCs w:val="28"/>
        </w:rPr>
        <w:t xml:space="preserve"> на таможенные органы</w:t>
      </w:r>
      <w:r w:rsidR="00B87113">
        <w:rPr>
          <w:color w:val="000000"/>
          <w:sz w:val="28"/>
          <w:szCs w:val="28"/>
        </w:rPr>
        <w:t xml:space="preserve">: </w:t>
      </w:r>
      <w:r w:rsidR="00727ACB">
        <w:rPr>
          <w:color w:val="000000"/>
          <w:sz w:val="28"/>
          <w:szCs w:val="28"/>
        </w:rPr>
        <w:t xml:space="preserve">в </w:t>
      </w:r>
      <w:r>
        <w:rPr>
          <w:color w:val="000000"/>
          <w:sz w:val="28"/>
          <w:szCs w:val="28"/>
        </w:rPr>
        <w:t xml:space="preserve">Южном и Дальневосточном.  </w:t>
      </w:r>
      <w:r w:rsidR="00B87113">
        <w:rPr>
          <w:color w:val="000000"/>
          <w:sz w:val="28"/>
          <w:szCs w:val="28"/>
        </w:rPr>
        <w:t>Объясняется это тем</w:t>
      </w:r>
      <w:r w:rsidR="00727ACB">
        <w:rPr>
          <w:color w:val="000000"/>
          <w:sz w:val="28"/>
          <w:szCs w:val="28"/>
        </w:rPr>
        <w:t>, что</w:t>
      </w:r>
      <w:r w:rsidR="00B87113">
        <w:rPr>
          <w:color w:val="000000"/>
          <w:sz w:val="28"/>
          <w:szCs w:val="28"/>
        </w:rPr>
        <w:t xml:space="preserve"> по Южному и Дальневосточному таможенным </w:t>
      </w:r>
      <w:r w:rsidR="00B87113">
        <w:rPr>
          <w:color w:val="000000"/>
          <w:sz w:val="28"/>
          <w:szCs w:val="28"/>
        </w:rPr>
        <w:lastRenderedPageBreak/>
        <w:t xml:space="preserve">управлениям наблюдается рост </w:t>
      </w:r>
      <w:r w:rsidR="00727ACB">
        <w:rPr>
          <w:color w:val="000000"/>
          <w:sz w:val="28"/>
          <w:szCs w:val="28"/>
        </w:rPr>
        <w:t xml:space="preserve">объемов </w:t>
      </w:r>
      <w:r w:rsidR="00B87113">
        <w:rPr>
          <w:color w:val="000000"/>
          <w:sz w:val="28"/>
          <w:szCs w:val="28"/>
        </w:rPr>
        <w:t xml:space="preserve">экспорта </w:t>
      </w:r>
      <w:r w:rsidR="00727ACB">
        <w:rPr>
          <w:color w:val="000000"/>
          <w:sz w:val="28"/>
          <w:szCs w:val="28"/>
        </w:rPr>
        <w:t>в натуральных значениях</w:t>
      </w:r>
      <w:r w:rsidR="00B87113">
        <w:rPr>
          <w:color w:val="000000"/>
          <w:sz w:val="28"/>
          <w:szCs w:val="28"/>
        </w:rPr>
        <w:t xml:space="preserve">, что и задает тенденцию роста нагрузки. </w:t>
      </w:r>
    </w:p>
    <w:p w14:paraId="06ECC0AA" w14:textId="733DD96A" w:rsidR="00C82C70" w:rsidRDefault="00EF781F" w:rsidP="00C82C70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6CAA3EE" wp14:editId="2AC98460">
            <wp:extent cx="5934710" cy="4635062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7681" cy="467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18891" w14:textId="77777777" w:rsidR="00C82C70" w:rsidRPr="00387DBD" w:rsidRDefault="00C82C70" w:rsidP="00C82C70">
      <w:pPr>
        <w:spacing w:line="360" w:lineRule="auto"/>
        <w:jc w:val="center"/>
        <w:rPr>
          <w:color w:val="000000"/>
        </w:rPr>
      </w:pPr>
      <w:r w:rsidRPr="00387DBD">
        <w:rPr>
          <w:color w:val="000000"/>
        </w:rPr>
        <w:t xml:space="preserve">Рис. 3.2 </w:t>
      </w:r>
      <w:r w:rsidR="00EF781F" w:rsidRPr="00387DBD">
        <w:rPr>
          <w:color w:val="000000"/>
        </w:rPr>
        <w:t>«Нагрузка на таможни фактического контроля по весу, за 2019-2020 гг., тонн»</w:t>
      </w:r>
    </w:p>
    <w:p w14:paraId="2B2FB5AA" w14:textId="5C398EDA" w:rsidR="00EF781F" w:rsidRDefault="00EF781F" w:rsidP="00C82C70">
      <w:pPr>
        <w:spacing w:line="360" w:lineRule="auto"/>
        <w:jc w:val="center"/>
        <w:rPr>
          <w:color w:val="000000"/>
          <w:sz w:val="28"/>
          <w:szCs w:val="28"/>
        </w:rPr>
      </w:pPr>
    </w:p>
    <w:p w14:paraId="272A24A1" w14:textId="6C9C226E" w:rsidR="00011683" w:rsidRDefault="00727ACB" w:rsidP="00011683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Исходя из рис. 3.2, видна общая нагрузка на таможни</w:t>
      </w:r>
      <w:r w:rsidR="007F6353">
        <w:rPr>
          <w:color w:val="000000"/>
          <w:sz w:val="28"/>
          <w:szCs w:val="28"/>
        </w:rPr>
        <w:t xml:space="preserve"> фактического контроля по натуральным показателям Региональных таможенных управлений. Лидирующую позицию занимает Центральное таможенное управление, расположенное в ЦФО преимущества, которого были рассмотрены в предыдущем задании. </w:t>
      </w:r>
      <w:r w:rsidR="005154EE">
        <w:rPr>
          <w:color w:val="000000"/>
          <w:sz w:val="28"/>
          <w:szCs w:val="28"/>
        </w:rPr>
        <w:t>Разница</w:t>
      </w:r>
      <w:r w:rsidR="007F6353">
        <w:rPr>
          <w:color w:val="000000"/>
          <w:sz w:val="28"/>
          <w:szCs w:val="28"/>
        </w:rPr>
        <w:t xml:space="preserve"> между нагрузкой в 2019 и 2020гг., является практически незаметн</w:t>
      </w:r>
      <w:r w:rsidR="005154EE">
        <w:rPr>
          <w:color w:val="000000"/>
          <w:sz w:val="28"/>
          <w:szCs w:val="28"/>
        </w:rPr>
        <w:t>ой</w:t>
      </w:r>
      <w:r w:rsidR="007F6353">
        <w:rPr>
          <w:color w:val="000000"/>
          <w:sz w:val="28"/>
          <w:szCs w:val="28"/>
        </w:rPr>
        <w:t>, но все же присутству</w:t>
      </w:r>
      <w:r w:rsidR="005154EE">
        <w:rPr>
          <w:color w:val="000000"/>
          <w:sz w:val="28"/>
          <w:szCs w:val="28"/>
        </w:rPr>
        <w:t>е</w:t>
      </w:r>
      <w:r w:rsidR="007F6353">
        <w:rPr>
          <w:color w:val="000000"/>
          <w:sz w:val="28"/>
          <w:szCs w:val="28"/>
        </w:rPr>
        <w:t>т</w:t>
      </w:r>
      <w:r w:rsidR="005154EE">
        <w:rPr>
          <w:color w:val="000000"/>
          <w:sz w:val="28"/>
          <w:szCs w:val="28"/>
        </w:rPr>
        <w:t>, в среднем 3-4% (приложение 4).</w:t>
      </w:r>
    </w:p>
    <w:p w14:paraId="508430C7" w14:textId="58205C91" w:rsidR="00EF781F" w:rsidRDefault="00EF781F" w:rsidP="00C82C70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6C8C13B2" wp14:editId="13221D2C">
            <wp:extent cx="5935345" cy="2855626"/>
            <wp:effectExtent l="0" t="0" r="0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454" cy="287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02B6B" w14:textId="77777777" w:rsidR="00EF781F" w:rsidRPr="00387DBD" w:rsidRDefault="00EF781F" w:rsidP="00C82C70">
      <w:pPr>
        <w:spacing w:line="360" w:lineRule="auto"/>
        <w:jc w:val="center"/>
        <w:rPr>
          <w:color w:val="000000"/>
        </w:rPr>
      </w:pPr>
      <w:r w:rsidRPr="00387DBD">
        <w:rPr>
          <w:color w:val="000000"/>
        </w:rPr>
        <w:t>Рис.3.3 «Нагрузка на электронную таможню по весу, за 2019-2020 гг., тонн»</w:t>
      </w:r>
    </w:p>
    <w:p w14:paraId="711FACB7" w14:textId="77777777" w:rsidR="00C27A5D" w:rsidRDefault="00C27A5D" w:rsidP="005154EE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14:paraId="5851AA17" w14:textId="77BEE337" w:rsidR="00EF781F" w:rsidRDefault="00934108" w:rsidP="005154EE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Загруженность</w:t>
      </w:r>
      <w:r w:rsidR="005154EE">
        <w:rPr>
          <w:color w:val="000000"/>
          <w:sz w:val="28"/>
          <w:szCs w:val="28"/>
        </w:rPr>
        <w:t xml:space="preserve"> электронны</w:t>
      </w:r>
      <w:r>
        <w:rPr>
          <w:color w:val="000000"/>
          <w:sz w:val="28"/>
          <w:szCs w:val="28"/>
        </w:rPr>
        <w:t>х</w:t>
      </w:r>
      <w:r w:rsidR="005154EE">
        <w:rPr>
          <w:color w:val="000000"/>
          <w:sz w:val="28"/>
          <w:szCs w:val="28"/>
        </w:rPr>
        <w:t xml:space="preserve"> тамож</w:t>
      </w:r>
      <w:r>
        <w:rPr>
          <w:color w:val="000000"/>
          <w:sz w:val="28"/>
          <w:szCs w:val="28"/>
        </w:rPr>
        <w:t>ен</w:t>
      </w:r>
      <w:r w:rsidR="005154EE">
        <w:rPr>
          <w:color w:val="000000"/>
          <w:sz w:val="28"/>
          <w:szCs w:val="28"/>
        </w:rPr>
        <w:t xml:space="preserve"> естественно больше, чем тамож</w:t>
      </w:r>
      <w:r>
        <w:rPr>
          <w:color w:val="000000"/>
          <w:sz w:val="28"/>
          <w:szCs w:val="28"/>
        </w:rPr>
        <w:t>е</w:t>
      </w:r>
      <w:r w:rsidR="005154EE">
        <w:rPr>
          <w:color w:val="000000"/>
          <w:sz w:val="28"/>
          <w:szCs w:val="28"/>
        </w:rPr>
        <w:t>н фактического контроля, так как через электронную таможню проходит весь массив ДТ по Региональному таможенному управлению, а через таможни фактического контроля рассредоточено</w:t>
      </w:r>
      <w:r>
        <w:rPr>
          <w:color w:val="000000"/>
          <w:sz w:val="28"/>
          <w:szCs w:val="28"/>
        </w:rPr>
        <w:t xml:space="preserve">. Нагрузка на электронные таможни по натуральным </w:t>
      </w:r>
      <w:r w:rsidR="00EA38CB">
        <w:rPr>
          <w:color w:val="000000"/>
          <w:sz w:val="28"/>
          <w:szCs w:val="28"/>
        </w:rPr>
        <w:t>показателям в</w:t>
      </w:r>
      <w:r>
        <w:rPr>
          <w:color w:val="000000"/>
          <w:sz w:val="28"/>
          <w:szCs w:val="28"/>
        </w:rPr>
        <w:t xml:space="preserve"> динамике такая же, как и нагрузка на таможни фактического контроля по весу, тенденция к росту нагрузки наблюдается только в двух РТУ: Южном и Дальневосточном.</w:t>
      </w:r>
    </w:p>
    <w:p w14:paraId="52F6F0B3" w14:textId="7D1FAFEC" w:rsidR="00EF781F" w:rsidRDefault="00EF781F" w:rsidP="00C82C70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3ACE2DA" wp14:editId="04134E4A">
            <wp:extent cx="5935995" cy="3247697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0685" cy="326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C5C98" w14:textId="0EAEAA57" w:rsidR="00EF781F" w:rsidRPr="00387DBD" w:rsidRDefault="00EF781F" w:rsidP="008729E9">
      <w:pPr>
        <w:spacing w:line="360" w:lineRule="auto"/>
        <w:jc w:val="center"/>
        <w:rPr>
          <w:color w:val="000000"/>
        </w:rPr>
      </w:pPr>
      <w:r w:rsidRPr="00387DBD">
        <w:rPr>
          <w:color w:val="000000"/>
        </w:rPr>
        <w:t xml:space="preserve">Рис. 3.4 «Абсолютное отклонение нагрузки на т/о по стоимости, </w:t>
      </w:r>
      <w:proofErr w:type="spellStart"/>
      <w:proofErr w:type="gramStart"/>
      <w:r w:rsidRPr="00387DBD">
        <w:rPr>
          <w:color w:val="000000"/>
        </w:rPr>
        <w:t>тыс.долл</w:t>
      </w:r>
      <w:proofErr w:type="gramEnd"/>
      <w:r w:rsidRPr="00387DBD">
        <w:rPr>
          <w:color w:val="000000"/>
        </w:rPr>
        <w:t>.США</w:t>
      </w:r>
      <w:proofErr w:type="spellEnd"/>
      <w:r w:rsidRPr="00387DBD">
        <w:rPr>
          <w:color w:val="000000"/>
        </w:rPr>
        <w:t>»</w:t>
      </w:r>
    </w:p>
    <w:p w14:paraId="3936DDD8" w14:textId="262CA7C6" w:rsidR="00215350" w:rsidRDefault="00215350" w:rsidP="00215350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Нагрузка на таможенные органы в стоимостном выражении, абсолютно по всем Региональным таможенным управлениям</w:t>
      </w:r>
      <w:r w:rsidR="00182CA4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имеет </w:t>
      </w:r>
      <w:r w:rsidR="00182CA4">
        <w:rPr>
          <w:color w:val="000000"/>
          <w:sz w:val="28"/>
          <w:szCs w:val="28"/>
        </w:rPr>
        <w:t>нисходящую тенденцию</w:t>
      </w:r>
      <w:r>
        <w:rPr>
          <w:color w:val="000000"/>
          <w:sz w:val="28"/>
          <w:szCs w:val="28"/>
        </w:rPr>
        <w:t xml:space="preserve">. Обусловлено это </w:t>
      </w:r>
      <w:r w:rsidR="00182CA4">
        <w:rPr>
          <w:rFonts w:eastAsiaTheme="minorEastAsia"/>
          <w:sz w:val="28"/>
          <w:szCs w:val="28"/>
        </w:rPr>
        <w:t>с</w:t>
      </w:r>
      <w:r w:rsidR="00182CA4" w:rsidRPr="00C52414">
        <w:rPr>
          <w:rFonts w:eastAsiaTheme="minorEastAsia"/>
          <w:sz w:val="28"/>
          <w:szCs w:val="28"/>
        </w:rPr>
        <w:t>окращение</w:t>
      </w:r>
      <w:r w:rsidR="00182CA4">
        <w:rPr>
          <w:rFonts w:eastAsiaTheme="minorEastAsia"/>
          <w:sz w:val="28"/>
          <w:szCs w:val="28"/>
        </w:rPr>
        <w:t>м</w:t>
      </w:r>
      <w:r w:rsidR="00182CA4" w:rsidRPr="00C52414">
        <w:rPr>
          <w:rFonts w:eastAsiaTheme="minorEastAsia"/>
          <w:sz w:val="28"/>
          <w:szCs w:val="28"/>
        </w:rPr>
        <w:t xml:space="preserve"> стоимостного объема экспорта</w:t>
      </w:r>
      <w:r w:rsidR="00182CA4">
        <w:rPr>
          <w:rFonts w:eastAsiaTheme="minorEastAsia"/>
          <w:sz w:val="28"/>
          <w:szCs w:val="28"/>
        </w:rPr>
        <w:t>, которое</w:t>
      </w:r>
      <w:r w:rsidR="00182CA4" w:rsidRPr="00C52414">
        <w:rPr>
          <w:rFonts w:eastAsiaTheme="minorEastAsia"/>
          <w:sz w:val="28"/>
          <w:szCs w:val="28"/>
        </w:rPr>
        <w:t xml:space="preserve"> сопровождалось</w:t>
      </w:r>
      <w:r w:rsidR="00182CA4">
        <w:rPr>
          <w:rFonts w:eastAsiaTheme="minorEastAsia"/>
          <w:sz w:val="28"/>
          <w:szCs w:val="28"/>
        </w:rPr>
        <w:t>,</w:t>
      </w:r>
      <w:r w:rsidR="00182CA4" w:rsidRPr="00C52414">
        <w:rPr>
          <w:rFonts w:eastAsiaTheme="minorEastAsia"/>
          <w:sz w:val="28"/>
          <w:szCs w:val="28"/>
        </w:rPr>
        <w:t xml:space="preserve"> </w:t>
      </w:r>
      <w:r w:rsidR="00182CA4">
        <w:rPr>
          <w:rFonts w:eastAsiaTheme="minorEastAsia"/>
          <w:sz w:val="28"/>
          <w:szCs w:val="28"/>
        </w:rPr>
        <w:t xml:space="preserve">вероятно всего, </w:t>
      </w:r>
      <w:r w:rsidR="00182CA4" w:rsidRPr="00C52414">
        <w:rPr>
          <w:rFonts w:eastAsiaTheme="minorEastAsia"/>
          <w:sz w:val="28"/>
          <w:szCs w:val="28"/>
        </w:rPr>
        <w:t>снижением контрактных (экспортных) цен, что частично было компенсировано увеличением физических объемов поставок</w:t>
      </w:r>
      <w:r w:rsidR="00C27A5D">
        <w:rPr>
          <w:rFonts w:eastAsiaTheme="minorEastAsia"/>
          <w:sz w:val="28"/>
          <w:szCs w:val="28"/>
        </w:rPr>
        <w:t xml:space="preserve">, которое привело к колебаниям </w:t>
      </w:r>
      <w:r w:rsidR="00182CA4">
        <w:rPr>
          <w:rFonts w:eastAsiaTheme="minorEastAsia"/>
          <w:sz w:val="28"/>
          <w:szCs w:val="28"/>
        </w:rPr>
        <w:t>нагрузк</w:t>
      </w:r>
      <w:r w:rsidR="00C27A5D">
        <w:rPr>
          <w:rFonts w:eastAsiaTheme="minorEastAsia"/>
          <w:sz w:val="28"/>
          <w:szCs w:val="28"/>
        </w:rPr>
        <w:t>и</w:t>
      </w:r>
      <w:r w:rsidR="00182CA4">
        <w:rPr>
          <w:rFonts w:eastAsiaTheme="minorEastAsia"/>
          <w:sz w:val="28"/>
          <w:szCs w:val="28"/>
        </w:rPr>
        <w:t xml:space="preserve"> на таможенные органы по весу</w:t>
      </w:r>
      <w:r w:rsidR="00C27A5D">
        <w:rPr>
          <w:rFonts w:eastAsiaTheme="minorEastAsia"/>
          <w:sz w:val="28"/>
          <w:szCs w:val="28"/>
        </w:rPr>
        <w:t xml:space="preserve">. </w:t>
      </w:r>
    </w:p>
    <w:p w14:paraId="79173804" w14:textId="77777777" w:rsidR="00215350" w:rsidRPr="00DA2D3D" w:rsidRDefault="00215350" w:rsidP="00215350">
      <w:pPr>
        <w:spacing w:line="360" w:lineRule="auto"/>
        <w:ind w:firstLine="851"/>
        <w:jc w:val="both"/>
        <w:rPr>
          <w:color w:val="000000"/>
          <w:sz w:val="15"/>
          <w:szCs w:val="15"/>
        </w:rPr>
      </w:pPr>
    </w:p>
    <w:p w14:paraId="16F37847" w14:textId="140BED2A" w:rsidR="00EF781F" w:rsidRDefault="00EF781F" w:rsidP="00C82C70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289623CC" wp14:editId="6DA9FA98">
            <wp:extent cx="5936615" cy="3829539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5150" cy="3841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EE473" w14:textId="77777777" w:rsidR="00EF781F" w:rsidRPr="007733BD" w:rsidRDefault="00EF781F" w:rsidP="00C82C70">
      <w:pPr>
        <w:spacing w:line="360" w:lineRule="auto"/>
        <w:jc w:val="center"/>
        <w:rPr>
          <w:color w:val="000000"/>
        </w:rPr>
      </w:pPr>
      <w:r w:rsidRPr="007733BD">
        <w:rPr>
          <w:color w:val="000000"/>
        </w:rPr>
        <w:t xml:space="preserve">Рис. 3.5 «Нагрузка на таможни фактического контроля по стоимости за 2019-2020 гг., </w:t>
      </w:r>
      <w:proofErr w:type="spellStart"/>
      <w:proofErr w:type="gramStart"/>
      <w:r w:rsidRPr="007733BD">
        <w:rPr>
          <w:color w:val="000000"/>
        </w:rPr>
        <w:t>тыс.долл</w:t>
      </w:r>
      <w:proofErr w:type="gramEnd"/>
      <w:r w:rsidRPr="007733BD">
        <w:rPr>
          <w:color w:val="000000"/>
        </w:rPr>
        <w:t>.США</w:t>
      </w:r>
      <w:proofErr w:type="spellEnd"/>
      <w:r w:rsidRPr="007733BD">
        <w:rPr>
          <w:color w:val="000000"/>
        </w:rPr>
        <w:t>»</w:t>
      </w:r>
    </w:p>
    <w:p w14:paraId="58CF2403" w14:textId="2B3BB2E7" w:rsidR="00EF781F" w:rsidRDefault="00EF781F" w:rsidP="00C82C70">
      <w:pPr>
        <w:spacing w:line="360" w:lineRule="auto"/>
        <w:jc w:val="center"/>
        <w:rPr>
          <w:color w:val="000000"/>
          <w:sz w:val="28"/>
          <w:szCs w:val="28"/>
        </w:rPr>
      </w:pPr>
    </w:p>
    <w:p w14:paraId="2C4B091B" w14:textId="682C2446" w:rsidR="00DA2D3D" w:rsidRDefault="00DA2D3D" w:rsidP="00DA2D3D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Исходя из рис. 3.5, видна общая нагрузка на таможни фактического контроля по стоимостным показателям Региональных таможенных управлений. Самая большая нагрузка на сотрудников приходится именно в Центральном таможенном управлении. Разница между нагрузкой в 2020 году по отношению к 2019 году в среднем составляет 16,5% (приложение 5).</w:t>
      </w:r>
    </w:p>
    <w:p w14:paraId="4909E721" w14:textId="744A9444" w:rsidR="00EF781F" w:rsidRDefault="00EF781F" w:rsidP="007733BD">
      <w:pPr>
        <w:spacing w:line="360" w:lineRule="auto"/>
        <w:jc w:val="center"/>
        <w:rPr>
          <w:color w:val="000000"/>
          <w:sz w:val="22"/>
          <w:szCs w:val="22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 wp14:anchorId="4DA20755" wp14:editId="4371800F">
            <wp:extent cx="5935481" cy="255563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934" cy="2569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7DBD">
        <w:rPr>
          <w:color w:val="000000"/>
        </w:rPr>
        <w:t xml:space="preserve">Рис. 3.6 «Нагрузка на электронную таможню по стоимости за 2019-2020 гг., </w:t>
      </w:r>
      <w:proofErr w:type="spellStart"/>
      <w:proofErr w:type="gramStart"/>
      <w:r w:rsidRPr="00387DBD">
        <w:rPr>
          <w:color w:val="000000"/>
        </w:rPr>
        <w:t>тыс.долл</w:t>
      </w:r>
      <w:proofErr w:type="gramEnd"/>
      <w:r w:rsidRPr="00387DBD">
        <w:rPr>
          <w:color w:val="000000"/>
        </w:rPr>
        <w:t>.США</w:t>
      </w:r>
      <w:proofErr w:type="spellEnd"/>
      <w:r w:rsidRPr="00387DBD">
        <w:rPr>
          <w:color w:val="000000"/>
        </w:rPr>
        <w:t>»</w:t>
      </w:r>
    </w:p>
    <w:p w14:paraId="6C26E638" w14:textId="77777777" w:rsidR="000536D2" w:rsidRDefault="000536D2" w:rsidP="007733BD">
      <w:pPr>
        <w:spacing w:line="360" w:lineRule="auto"/>
        <w:jc w:val="center"/>
        <w:rPr>
          <w:color w:val="000000"/>
        </w:rPr>
      </w:pPr>
    </w:p>
    <w:p w14:paraId="2B8949BB" w14:textId="086B3062" w:rsidR="000536D2" w:rsidRDefault="000536D2" w:rsidP="000536D2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Нагрузка на электронные таможни по </w:t>
      </w:r>
      <w:r w:rsidR="00675279">
        <w:rPr>
          <w:color w:val="000000"/>
          <w:sz w:val="28"/>
          <w:szCs w:val="28"/>
        </w:rPr>
        <w:t>стоимостным</w:t>
      </w:r>
      <w:r>
        <w:rPr>
          <w:color w:val="000000"/>
          <w:sz w:val="28"/>
          <w:szCs w:val="28"/>
        </w:rPr>
        <w:t xml:space="preserve"> показателям в динамике такая же, как и нагрузка на таможни фактического контроля </w:t>
      </w:r>
      <w:r w:rsidR="00675279">
        <w:rPr>
          <w:color w:val="000000"/>
          <w:sz w:val="28"/>
          <w:szCs w:val="28"/>
        </w:rPr>
        <w:t xml:space="preserve">в </w:t>
      </w:r>
      <w:proofErr w:type="spellStart"/>
      <w:proofErr w:type="gramStart"/>
      <w:r w:rsidR="00675279">
        <w:rPr>
          <w:color w:val="000000"/>
          <w:sz w:val="28"/>
          <w:szCs w:val="28"/>
        </w:rPr>
        <w:t>тыс.долл</w:t>
      </w:r>
      <w:proofErr w:type="gramEnd"/>
      <w:r w:rsidR="00675279">
        <w:rPr>
          <w:color w:val="000000"/>
          <w:sz w:val="28"/>
          <w:szCs w:val="28"/>
        </w:rPr>
        <w:t>.США</w:t>
      </w:r>
      <w:proofErr w:type="spellEnd"/>
      <w:r>
        <w:rPr>
          <w:color w:val="000000"/>
          <w:sz w:val="28"/>
          <w:szCs w:val="28"/>
        </w:rPr>
        <w:t>,</w:t>
      </w:r>
      <w:r w:rsidR="00675279">
        <w:rPr>
          <w:color w:val="000000"/>
          <w:sz w:val="28"/>
          <w:szCs w:val="28"/>
        </w:rPr>
        <w:t xml:space="preserve"> абсолютно у всех Региональных таможенных управлений наблюдается снижение нагрузки</w:t>
      </w:r>
      <w:r w:rsidR="000E11E1">
        <w:rPr>
          <w:color w:val="000000"/>
          <w:sz w:val="28"/>
          <w:szCs w:val="28"/>
        </w:rPr>
        <w:t xml:space="preserve">. Вероятно, что обуславливающим фактором является </w:t>
      </w:r>
      <w:proofErr w:type="spellStart"/>
      <w:r w:rsidR="00675279">
        <w:rPr>
          <w:color w:val="000000"/>
          <w:sz w:val="28"/>
          <w:szCs w:val="28"/>
        </w:rPr>
        <w:t>диспетчиризаци</w:t>
      </w:r>
      <w:r w:rsidR="000E11E1">
        <w:rPr>
          <w:color w:val="000000"/>
          <w:sz w:val="28"/>
          <w:szCs w:val="28"/>
        </w:rPr>
        <w:t>я</w:t>
      </w:r>
      <w:proofErr w:type="spellEnd"/>
      <w:r w:rsidR="00675279">
        <w:rPr>
          <w:color w:val="000000"/>
          <w:sz w:val="28"/>
          <w:szCs w:val="28"/>
        </w:rPr>
        <w:t xml:space="preserve">. В рамках </w:t>
      </w:r>
      <w:r w:rsidR="00675279" w:rsidRPr="00675279">
        <w:rPr>
          <w:color w:val="000000"/>
          <w:sz w:val="28"/>
          <w:szCs w:val="28"/>
        </w:rPr>
        <w:t xml:space="preserve">данной реформы таможенные декларации </w:t>
      </w:r>
      <w:r w:rsidR="00675279">
        <w:rPr>
          <w:color w:val="000000"/>
          <w:sz w:val="28"/>
          <w:szCs w:val="28"/>
        </w:rPr>
        <w:t xml:space="preserve">автоматически </w:t>
      </w:r>
      <w:r w:rsidR="00675279" w:rsidRPr="00675279">
        <w:rPr>
          <w:color w:val="000000"/>
          <w:sz w:val="28"/>
          <w:szCs w:val="28"/>
        </w:rPr>
        <w:t xml:space="preserve">распределяются по 16 центрам электронного декларирования </w:t>
      </w:r>
      <w:r w:rsidR="00675279">
        <w:rPr>
          <w:color w:val="000000"/>
          <w:sz w:val="28"/>
          <w:szCs w:val="28"/>
        </w:rPr>
        <w:t xml:space="preserve">в зависимости </w:t>
      </w:r>
      <w:r w:rsidR="000E11E1">
        <w:rPr>
          <w:color w:val="000000"/>
          <w:sz w:val="28"/>
          <w:szCs w:val="28"/>
        </w:rPr>
        <w:t>от способа доставки груза и региона регистрации участника ВЭД.</w:t>
      </w:r>
    </w:p>
    <w:p w14:paraId="132BD03C" w14:textId="06C1A098" w:rsidR="008729E9" w:rsidRDefault="008729E9" w:rsidP="000536D2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можно сделать вывод, что нагрузка электронных таможен больше, чем таможен фактического контроля, так как через электронную таможню проходит весь массив ДТ по Региональному таможенному управлению, а через таможни фактического контроля рассредоточено. Стоит отметить и тот факт, что нагрузка на таможенные органы взаимосвязана с объемами экспорта соответствующего субъекта РФ.</w:t>
      </w:r>
    </w:p>
    <w:p w14:paraId="1547BE00" w14:textId="77777777" w:rsidR="00EF781F" w:rsidRDefault="00EF781F" w:rsidP="00C82C70">
      <w:pPr>
        <w:spacing w:line="360" w:lineRule="auto"/>
        <w:jc w:val="center"/>
        <w:rPr>
          <w:color w:val="000000"/>
          <w:sz w:val="28"/>
          <w:szCs w:val="28"/>
        </w:rPr>
      </w:pPr>
    </w:p>
    <w:p w14:paraId="440FDF24" w14:textId="77777777" w:rsidR="00EF781F" w:rsidRDefault="00EF781F" w:rsidP="00C82C70">
      <w:pPr>
        <w:spacing w:line="360" w:lineRule="auto"/>
        <w:jc w:val="center"/>
        <w:rPr>
          <w:color w:val="000000"/>
          <w:sz w:val="28"/>
          <w:szCs w:val="28"/>
        </w:rPr>
      </w:pPr>
    </w:p>
    <w:p w14:paraId="30821602" w14:textId="77777777" w:rsidR="00EF781F" w:rsidRDefault="00EF781F" w:rsidP="00C82C70">
      <w:pPr>
        <w:spacing w:line="360" w:lineRule="auto"/>
        <w:jc w:val="center"/>
        <w:rPr>
          <w:color w:val="000000"/>
          <w:sz w:val="28"/>
          <w:szCs w:val="28"/>
        </w:rPr>
      </w:pPr>
    </w:p>
    <w:p w14:paraId="6B05F655" w14:textId="77777777" w:rsidR="00EF781F" w:rsidRDefault="00EF781F" w:rsidP="00C82C70">
      <w:pPr>
        <w:spacing w:line="360" w:lineRule="auto"/>
        <w:jc w:val="center"/>
        <w:rPr>
          <w:color w:val="000000"/>
          <w:sz w:val="28"/>
          <w:szCs w:val="28"/>
        </w:rPr>
        <w:sectPr w:rsidR="00EF781F" w:rsidSect="00DA2D3D">
          <w:pgSz w:w="11900" w:h="16840"/>
          <w:pgMar w:top="1134" w:right="850" w:bottom="1087" w:left="1701" w:header="708" w:footer="708" w:gutter="0"/>
          <w:cols w:space="708"/>
          <w:docGrid w:linePitch="360"/>
        </w:sectPr>
      </w:pPr>
    </w:p>
    <w:p w14:paraId="4F5B470A" w14:textId="4E966480" w:rsidR="00EF781F" w:rsidRDefault="00EF781F" w:rsidP="00EF781F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EF781F">
        <w:rPr>
          <w:b/>
          <w:bCs/>
          <w:color w:val="000000"/>
          <w:sz w:val="28"/>
          <w:szCs w:val="28"/>
        </w:rPr>
        <w:lastRenderedPageBreak/>
        <w:t>Определ</w:t>
      </w:r>
      <w:r w:rsidR="009069B5">
        <w:rPr>
          <w:b/>
          <w:bCs/>
          <w:color w:val="000000"/>
          <w:sz w:val="28"/>
          <w:szCs w:val="28"/>
        </w:rPr>
        <w:t>ение</w:t>
      </w:r>
      <w:r w:rsidRPr="00EF781F">
        <w:rPr>
          <w:b/>
          <w:bCs/>
          <w:color w:val="000000"/>
          <w:sz w:val="28"/>
          <w:szCs w:val="28"/>
        </w:rPr>
        <w:t xml:space="preserve"> и сравн</w:t>
      </w:r>
      <w:r w:rsidR="009069B5">
        <w:rPr>
          <w:b/>
          <w:bCs/>
          <w:color w:val="000000"/>
          <w:sz w:val="28"/>
          <w:szCs w:val="28"/>
        </w:rPr>
        <w:t>ение</w:t>
      </w:r>
      <w:r w:rsidRPr="00EF781F">
        <w:rPr>
          <w:b/>
          <w:bCs/>
          <w:color w:val="000000"/>
          <w:sz w:val="28"/>
          <w:szCs w:val="28"/>
        </w:rPr>
        <w:t xml:space="preserve"> нагрузк</w:t>
      </w:r>
      <w:r w:rsidR="009069B5">
        <w:rPr>
          <w:b/>
          <w:bCs/>
          <w:color w:val="000000"/>
          <w:sz w:val="28"/>
          <w:szCs w:val="28"/>
        </w:rPr>
        <w:t>и</w:t>
      </w:r>
      <w:r w:rsidRPr="00EF781F">
        <w:rPr>
          <w:b/>
          <w:bCs/>
          <w:color w:val="000000"/>
          <w:sz w:val="28"/>
          <w:szCs w:val="28"/>
        </w:rPr>
        <w:t xml:space="preserve"> на должностное лицо т/о в 2020г. (отдельно по каждой таможне фактического контроля и электронной таможне Северо-Западного таможенного управления</w:t>
      </w:r>
      <w:r>
        <w:rPr>
          <w:b/>
          <w:bCs/>
          <w:color w:val="000000"/>
          <w:sz w:val="28"/>
          <w:szCs w:val="28"/>
        </w:rPr>
        <w:t>)</w:t>
      </w:r>
    </w:p>
    <w:p w14:paraId="001AEDFB" w14:textId="1D3F6B5B" w:rsidR="00EF781F" w:rsidRDefault="00EF781F" w:rsidP="00C82C70">
      <w:pPr>
        <w:spacing w:line="360" w:lineRule="auto"/>
        <w:jc w:val="center"/>
        <w:rPr>
          <w:color w:val="000000"/>
          <w:sz w:val="28"/>
          <w:szCs w:val="28"/>
        </w:rPr>
      </w:pPr>
    </w:p>
    <w:p w14:paraId="250652AF" w14:textId="2FB4C4D9" w:rsidR="00CA71BD" w:rsidRDefault="00CA71BD" w:rsidP="00CA71BD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CA71BD">
        <w:rPr>
          <w:color w:val="000000"/>
          <w:sz w:val="28"/>
          <w:szCs w:val="28"/>
        </w:rPr>
        <w:t>Равномерное распределение нагрузки на персонал организации является</w:t>
      </w:r>
      <w:r>
        <w:rPr>
          <w:color w:val="000000"/>
          <w:sz w:val="28"/>
          <w:szCs w:val="28"/>
        </w:rPr>
        <w:t xml:space="preserve"> </w:t>
      </w:r>
      <w:r w:rsidRPr="00CA71BD">
        <w:rPr>
          <w:color w:val="000000"/>
          <w:sz w:val="28"/>
          <w:szCs w:val="28"/>
        </w:rPr>
        <w:t>немаловажным фактором эффективного управления ресурсами.</w:t>
      </w:r>
      <w:r>
        <w:rPr>
          <w:color w:val="000000"/>
          <w:sz w:val="28"/>
          <w:szCs w:val="28"/>
        </w:rPr>
        <w:t xml:space="preserve"> </w:t>
      </w:r>
      <w:r w:rsidRPr="00CA71BD">
        <w:rPr>
          <w:color w:val="000000"/>
          <w:sz w:val="28"/>
          <w:szCs w:val="28"/>
        </w:rPr>
        <w:t>Уменьшение</w:t>
      </w:r>
      <w:r>
        <w:rPr>
          <w:color w:val="000000"/>
          <w:sz w:val="28"/>
          <w:szCs w:val="28"/>
        </w:rPr>
        <w:t xml:space="preserve"> </w:t>
      </w:r>
      <w:r w:rsidRPr="00CA71BD">
        <w:rPr>
          <w:color w:val="000000"/>
          <w:sz w:val="28"/>
          <w:szCs w:val="28"/>
        </w:rPr>
        <w:t xml:space="preserve">неравномерности нагрузки, сокращение периодов пиковых нагрузок и потерь рабочего времени входит в задачи управления загруженностью </w:t>
      </w:r>
      <w:r>
        <w:rPr>
          <w:color w:val="000000"/>
          <w:sz w:val="28"/>
          <w:szCs w:val="28"/>
        </w:rPr>
        <w:t>таможенных органов</w:t>
      </w:r>
      <w:r w:rsidRPr="00CA71BD">
        <w:rPr>
          <w:color w:val="000000"/>
          <w:sz w:val="28"/>
          <w:szCs w:val="28"/>
        </w:rPr>
        <w:t>.</w:t>
      </w:r>
    </w:p>
    <w:p w14:paraId="3B5F219B" w14:textId="02A3B201" w:rsidR="00DD5CEB" w:rsidRDefault="00DD5CEB" w:rsidP="00E10004">
      <w:pPr>
        <w:spacing w:line="360" w:lineRule="auto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 4.1</w:t>
      </w:r>
    </w:p>
    <w:tbl>
      <w:tblPr>
        <w:tblW w:w="10065" w:type="dxa"/>
        <w:tblInd w:w="-436" w:type="dxa"/>
        <w:tblLook w:val="04A0" w:firstRow="1" w:lastRow="0" w:firstColumn="1" w:lastColumn="0" w:noHBand="0" w:noVBand="1"/>
      </w:tblPr>
      <w:tblGrid>
        <w:gridCol w:w="2411"/>
        <w:gridCol w:w="1445"/>
        <w:gridCol w:w="2494"/>
        <w:gridCol w:w="1026"/>
        <w:gridCol w:w="1418"/>
        <w:gridCol w:w="1275"/>
      </w:tblGrid>
      <w:tr w:rsidR="00DD5CEB" w:rsidRPr="00E10004" w14:paraId="38741855" w14:textId="77777777" w:rsidTr="00DD5CEB">
        <w:trPr>
          <w:trHeight w:val="300"/>
        </w:trPr>
        <w:tc>
          <w:tcPr>
            <w:tcW w:w="24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73197DC3" w14:textId="77777777" w:rsidR="00DD5CEB" w:rsidRPr="00E10004" w:rsidRDefault="00DD5C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0004">
              <w:rPr>
                <w:b/>
                <w:bCs/>
                <w:color w:val="000000"/>
                <w:sz w:val="22"/>
                <w:szCs w:val="22"/>
              </w:rPr>
              <w:t>СЕВЕРО-ЗАПАДНОЕ ТАМОЖЕННОЕ УПРАВЛЕНИЕ</w:t>
            </w:r>
          </w:p>
        </w:tc>
        <w:tc>
          <w:tcPr>
            <w:tcW w:w="14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AA830" w14:textId="77777777" w:rsidR="00DD5CEB" w:rsidRPr="00E10004" w:rsidRDefault="00DD5CEB">
            <w:pPr>
              <w:jc w:val="center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Штатная численность, чел</w:t>
            </w:r>
          </w:p>
        </w:tc>
        <w:tc>
          <w:tcPr>
            <w:tcW w:w="249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2130724" w14:textId="77777777" w:rsidR="00DD5CEB" w:rsidRPr="00E10004" w:rsidRDefault="00DD5C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0004">
              <w:rPr>
                <w:b/>
                <w:bCs/>
                <w:color w:val="000000"/>
                <w:sz w:val="22"/>
                <w:szCs w:val="22"/>
              </w:rPr>
              <w:t>Федеральные округа и субъекты РФ</w:t>
            </w:r>
          </w:p>
        </w:tc>
        <w:tc>
          <w:tcPr>
            <w:tcW w:w="371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F05B16B" w14:textId="77777777" w:rsidR="00DD5CEB" w:rsidRPr="00E10004" w:rsidRDefault="00DD5CEB">
            <w:pPr>
              <w:jc w:val="center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январь-декабрь 2020 года</w:t>
            </w:r>
          </w:p>
        </w:tc>
      </w:tr>
      <w:tr w:rsidR="00DD5CEB" w:rsidRPr="00E10004" w14:paraId="5C168153" w14:textId="77777777" w:rsidTr="00DD5CEB">
        <w:trPr>
          <w:cantSplit/>
          <w:trHeight w:val="1994"/>
        </w:trPr>
        <w:tc>
          <w:tcPr>
            <w:tcW w:w="24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8D65323" w14:textId="77777777" w:rsidR="00DD5CEB" w:rsidRPr="00E10004" w:rsidRDefault="00DD5CEB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4052E3" w14:textId="77777777" w:rsidR="00DD5CEB" w:rsidRPr="00E10004" w:rsidRDefault="00DD5CE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BB89AE5" w14:textId="77777777" w:rsidR="00DD5CEB" w:rsidRPr="00E10004" w:rsidRDefault="00DD5CEB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02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41B0128" w14:textId="77777777" w:rsidR="00DD5CEB" w:rsidRPr="00E10004" w:rsidRDefault="00DD5CEB" w:rsidP="00DD5CEB">
            <w:pPr>
              <w:ind w:left="113" w:right="113"/>
              <w:jc w:val="center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 xml:space="preserve">Кол-во предприятий, </w:t>
            </w:r>
            <w:proofErr w:type="spellStart"/>
            <w:r w:rsidRPr="00E10004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5B083DB0" w14:textId="77777777" w:rsidR="00DD5CEB" w:rsidRPr="00E10004" w:rsidRDefault="00DD5CEB" w:rsidP="00DD5CEB">
            <w:pPr>
              <w:ind w:left="113" w:right="113"/>
              <w:jc w:val="center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Вес, тонн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  <w:hideMark/>
          </w:tcPr>
          <w:p w14:paraId="663360D4" w14:textId="77777777" w:rsidR="00DD5CEB" w:rsidRPr="00E10004" w:rsidRDefault="00DD5CEB" w:rsidP="00DD5CEB">
            <w:pPr>
              <w:ind w:left="113" w:right="113"/>
              <w:jc w:val="center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 xml:space="preserve">Стоимость, </w:t>
            </w:r>
            <w:proofErr w:type="spellStart"/>
            <w:proofErr w:type="gramStart"/>
            <w:r w:rsidRPr="00E10004">
              <w:rPr>
                <w:color w:val="000000"/>
                <w:sz w:val="22"/>
                <w:szCs w:val="22"/>
              </w:rPr>
              <w:t>тыс.долл</w:t>
            </w:r>
            <w:proofErr w:type="gramEnd"/>
            <w:r w:rsidRPr="00E10004">
              <w:rPr>
                <w:color w:val="000000"/>
                <w:sz w:val="22"/>
                <w:szCs w:val="22"/>
              </w:rPr>
              <w:t>.США</w:t>
            </w:r>
            <w:proofErr w:type="spellEnd"/>
          </w:p>
        </w:tc>
      </w:tr>
      <w:tr w:rsidR="00DD5CEB" w:rsidRPr="00E10004" w14:paraId="067374D6" w14:textId="77777777" w:rsidTr="00DD5CEB">
        <w:trPr>
          <w:trHeight w:val="320"/>
        </w:trPr>
        <w:tc>
          <w:tcPr>
            <w:tcW w:w="24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66C44F6" w14:textId="77777777" w:rsidR="00DD5CEB" w:rsidRPr="00E10004" w:rsidRDefault="00DD5CEB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4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29E7C37" w14:textId="77777777" w:rsidR="00DD5CEB" w:rsidRPr="00E10004" w:rsidRDefault="00DD5CE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4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102491" w14:textId="77777777" w:rsidR="00DD5CEB" w:rsidRPr="00E10004" w:rsidRDefault="00DD5CEB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E10004">
              <w:rPr>
                <w:b/>
                <w:bCs/>
                <w:color w:val="000000"/>
                <w:sz w:val="20"/>
                <w:szCs w:val="20"/>
              </w:rPr>
              <w:t>СЕВЕРО-ЗАПАДНЫЙ ФЕДЕРАЛЬНЫЙ ОКРУГ</w:t>
            </w:r>
          </w:p>
        </w:tc>
        <w:tc>
          <w:tcPr>
            <w:tcW w:w="10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57BFAC" w14:textId="77777777" w:rsidR="00DD5CEB" w:rsidRPr="00E10004" w:rsidRDefault="00DD5CEB">
            <w:pPr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0D9AA" w14:textId="77777777" w:rsidR="00DD5CEB" w:rsidRPr="00E10004" w:rsidRDefault="00DD5CEB">
            <w:pPr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8B20BB" w14:textId="77777777" w:rsidR="00DD5CEB" w:rsidRPr="00E10004" w:rsidRDefault="00DD5CEB" w:rsidP="00DD5CEB">
            <w:pPr>
              <w:ind w:right="441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D5CEB" w:rsidRPr="00E10004" w14:paraId="567FCFE5" w14:textId="77777777" w:rsidTr="00DD5CEB">
        <w:trPr>
          <w:trHeight w:val="300"/>
        </w:trPr>
        <w:tc>
          <w:tcPr>
            <w:tcW w:w="24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55F37C" w14:textId="77777777" w:rsidR="00DD5CEB" w:rsidRPr="00E10004" w:rsidRDefault="00DD5CEB">
            <w:pPr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Балтийская таможня</w:t>
            </w:r>
          </w:p>
        </w:tc>
        <w:tc>
          <w:tcPr>
            <w:tcW w:w="14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6AA94B" w14:textId="77777777" w:rsidR="00DD5CEB" w:rsidRPr="00E10004" w:rsidRDefault="00DD5CEB">
            <w:pPr>
              <w:jc w:val="right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1 100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DACDC" w14:textId="77777777" w:rsidR="00DD5CEB" w:rsidRPr="00E10004" w:rsidRDefault="00DD5CEB">
            <w:pPr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0D75A0" w14:textId="77777777" w:rsidR="00DD5CEB" w:rsidRPr="00E10004" w:rsidRDefault="00DD5CEB">
            <w:pPr>
              <w:jc w:val="right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8 787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63EB5" w14:textId="77777777" w:rsidR="00DD5CEB" w:rsidRPr="00E10004" w:rsidRDefault="00DD5CEB">
            <w:pPr>
              <w:jc w:val="right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111 739 861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9809FCF" w14:textId="77777777" w:rsidR="00DD5CEB" w:rsidRPr="00E10004" w:rsidRDefault="00DD5CEB">
            <w:pPr>
              <w:jc w:val="right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42 216 092</w:t>
            </w:r>
          </w:p>
        </w:tc>
      </w:tr>
      <w:tr w:rsidR="00DD5CEB" w:rsidRPr="00E10004" w14:paraId="5A33DA66" w14:textId="77777777" w:rsidTr="00DD5CEB">
        <w:trPr>
          <w:trHeight w:val="300"/>
        </w:trPr>
        <w:tc>
          <w:tcPr>
            <w:tcW w:w="24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575C3D" w14:textId="77777777" w:rsidR="00DD5CEB" w:rsidRPr="00E10004" w:rsidRDefault="00DD5CEB">
            <w:pPr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Выборгская таможня</w:t>
            </w:r>
          </w:p>
        </w:tc>
        <w:tc>
          <w:tcPr>
            <w:tcW w:w="14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7A2DAF" w14:textId="77777777" w:rsidR="00DD5CEB" w:rsidRPr="00E10004" w:rsidRDefault="00DD5CEB">
            <w:pPr>
              <w:jc w:val="right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700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75BC9" w14:textId="77777777" w:rsidR="00DD5CEB" w:rsidRPr="00E10004" w:rsidRDefault="00DD5CEB">
            <w:pPr>
              <w:rPr>
                <w:color w:val="000000"/>
                <w:sz w:val="22"/>
                <w:szCs w:val="22"/>
              </w:rPr>
            </w:pPr>
            <w:proofErr w:type="gramStart"/>
            <w:r w:rsidRPr="00E10004">
              <w:rPr>
                <w:color w:val="000000"/>
                <w:sz w:val="22"/>
                <w:szCs w:val="22"/>
              </w:rPr>
              <w:t>Микро предприятия</w:t>
            </w:r>
            <w:proofErr w:type="gramEnd"/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C8DB47" w14:textId="77777777" w:rsidR="00DD5CEB" w:rsidRPr="00E10004" w:rsidRDefault="00DD5CEB">
            <w:pPr>
              <w:jc w:val="right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5 358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1018A" w14:textId="77777777" w:rsidR="00DD5CEB" w:rsidRPr="00E10004" w:rsidRDefault="00DD5CEB">
            <w:pPr>
              <w:jc w:val="right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5 538 500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F507AA" w14:textId="77777777" w:rsidR="00DD5CEB" w:rsidRPr="00E10004" w:rsidRDefault="00DD5CEB">
            <w:pPr>
              <w:jc w:val="right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1 754 765</w:t>
            </w:r>
          </w:p>
        </w:tc>
      </w:tr>
      <w:tr w:rsidR="00DD5CEB" w:rsidRPr="00E10004" w14:paraId="23F4D344" w14:textId="77777777" w:rsidTr="00DD5CEB">
        <w:trPr>
          <w:trHeight w:val="300"/>
        </w:trPr>
        <w:tc>
          <w:tcPr>
            <w:tcW w:w="24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E6C80" w14:textId="77777777" w:rsidR="00DD5CEB" w:rsidRPr="00E10004" w:rsidRDefault="00DD5CEB">
            <w:pPr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Карельская таможня</w:t>
            </w:r>
          </w:p>
        </w:tc>
        <w:tc>
          <w:tcPr>
            <w:tcW w:w="14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A51E20" w14:textId="77777777" w:rsidR="00DD5CEB" w:rsidRPr="00E10004" w:rsidRDefault="00DD5CEB">
            <w:pPr>
              <w:jc w:val="right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820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1913D" w14:textId="77777777" w:rsidR="00DD5CEB" w:rsidRPr="00E10004" w:rsidRDefault="00DD5CEB">
            <w:pPr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Малые предприятия</w:t>
            </w:r>
          </w:p>
        </w:tc>
        <w:tc>
          <w:tcPr>
            <w:tcW w:w="10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AD7BF2" w14:textId="77777777" w:rsidR="00DD5CEB" w:rsidRPr="00E10004" w:rsidRDefault="00DD5CEB">
            <w:pPr>
              <w:jc w:val="right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2 000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8C1E3" w14:textId="77777777" w:rsidR="00DD5CEB" w:rsidRPr="00E10004" w:rsidRDefault="00DD5CEB">
            <w:pPr>
              <w:jc w:val="right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4 267 988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B30C8A" w14:textId="77777777" w:rsidR="00DD5CEB" w:rsidRPr="00E10004" w:rsidRDefault="00DD5CEB">
            <w:pPr>
              <w:jc w:val="right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1 465 275</w:t>
            </w:r>
          </w:p>
        </w:tc>
      </w:tr>
      <w:tr w:rsidR="00DD5CEB" w:rsidRPr="00E10004" w14:paraId="4EBD443A" w14:textId="77777777" w:rsidTr="00DD5CEB">
        <w:trPr>
          <w:trHeight w:val="320"/>
        </w:trPr>
        <w:tc>
          <w:tcPr>
            <w:tcW w:w="24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5995F9" w14:textId="77777777" w:rsidR="00DD5CEB" w:rsidRPr="00E10004" w:rsidRDefault="00DD5CEB">
            <w:pPr>
              <w:rPr>
                <w:color w:val="000000"/>
                <w:sz w:val="22"/>
                <w:szCs w:val="22"/>
              </w:rPr>
            </w:pPr>
            <w:proofErr w:type="spellStart"/>
            <w:r w:rsidRPr="00E10004">
              <w:rPr>
                <w:color w:val="000000"/>
                <w:sz w:val="22"/>
                <w:szCs w:val="22"/>
              </w:rPr>
              <w:t>Кингисеппская</w:t>
            </w:r>
            <w:proofErr w:type="spellEnd"/>
            <w:r w:rsidRPr="00E10004">
              <w:rPr>
                <w:color w:val="000000"/>
                <w:sz w:val="22"/>
                <w:szCs w:val="22"/>
              </w:rPr>
              <w:t xml:space="preserve"> таможня</w:t>
            </w:r>
          </w:p>
        </w:tc>
        <w:tc>
          <w:tcPr>
            <w:tcW w:w="144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DB22C3" w14:textId="77777777" w:rsidR="00DD5CEB" w:rsidRPr="00E10004" w:rsidRDefault="00DD5CEB">
            <w:pPr>
              <w:jc w:val="right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249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15A41" w14:textId="77777777" w:rsidR="00DD5CEB" w:rsidRPr="00E10004" w:rsidRDefault="00DD5CEB">
            <w:pPr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Средние предприятия</w:t>
            </w:r>
          </w:p>
        </w:tc>
        <w:tc>
          <w:tcPr>
            <w:tcW w:w="102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017B4" w14:textId="77777777" w:rsidR="00DD5CEB" w:rsidRPr="00E10004" w:rsidRDefault="00DD5CEB">
            <w:pPr>
              <w:jc w:val="right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549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A0EB0" w14:textId="77777777" w:rsidR="00DD5CEB" w:rsidRPr="00E10004" w:rsidRDefault="00DD5CEB">
            <w:pPr>
              <w:jc w:val="right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4 048 760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B2358E" w14:textId="77777777" w:rsidR="00DD5CEB" w:rsidRPr="00E10004" w:rsidRDefault="00DD5CEB">
            <w:pPr>
              <w:jc w:val="right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1 376 651</w:t>
            </w:r>
          </w:p>
        </w:tc>
      </w:tr>
      <w:tr w:rsidR="00DD5CEB" w:rsidRPr="00E10004" w14:paraId="68787B0E" w14:textId="77777777" w:rsidTr="00DD5CEB">
        <w:trPr>
          <w:trHeight w:val="320"/>
        </w:trPr>
        <w:tc>
          <w:tcPr>
            <w:tcW w:w="24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F5563" w14:textId="77777777" w:rsidR="00DD5CEB" w:rsidRPr="00E10004" w:rsidRDefault="00DD5CEB">
            <w:pPr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Мурманская таможня</w:t>
            </w:r>
          </w:p>
        </w:tc>
        <w:tc>
          <w:tcPr>
            <w:tcW w:w="144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AB9B84" w14:textId="77777777" w:rsidR="00DD5CEB" w:rsidRPr="00E10004" w:rsidRDefault="00DD5CEB">
            <w:pPr>
              <w:jc w:val="right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621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F7A0E03" w14:textId="77777777" w:rsidR="00DD5CEB" w:rsidRPr="00E10004" w:rsidRDefault="00DD5CEB" w:rsidP="00DD5C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0004">
              <w:rPr>
                <w:b/>
                <w:bCs/>
                <w:color w:val="000000"/>
                <w:sz w:val="22"/>
                <w:szCs w:val="22"/>
              </w:rPr>
              <w:t>Нагрузка на т/о</w:t>
            </w:r>
          </w:p>
        </w:tc>
      </w:tr>
      <w:tr w:rsidR="00DD5CEB" w:rsidRPr="00E10004" w14:paraId="2820E51B" w14:textId="77777777" w:rsidTr="00DD5CEB">
        <w:trPr>
          <w:trHeight w:val="300"/>
        </w:trPr>
        <w:tc>
          <w:tcPr>
            <w:tcW w:w="24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15AC7D" w14:textId="77777777" w:rsidR="00DD5CEB" w:rsidRPr="00E10004" w:rsidRDefault="00DD5CEB">
            <w:pPr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Псковская таможня</w:t>
            </w:r>
          </w:p>
        </w:tc>
        <w:tc>
          <w:tcPr>
            <w:tcW w:w="144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872088" w14:textId="77777777" w:rsidR="00DD5CEB" w:rsidRPr="00E10004" w:rsidRDefault="00DD5CEB">
            <w:pPr>
              <w:jc w:val="right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1 400</w:t>
            </w:r>
          </w:p>
        </w:tc>
        <w:tc>
          <w:tcPr>
            <w:tcW w:w="249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5F7FB9D" w14:textId="77777777" w:rsidR="00DD5CEB" w:rsidRPr="00E10004" w:rsidRDefault="00DD5CEB">
            <w:pPr>
              <w:jc w:val="center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Нагрузка на сотрудников таможен фактического контроля по весу, 2020 г.</w:t>
            </w:r>
          </w:p>
        </w:tc>
        <w:tc>
          <w:tcPr>
            <w:tcW w:w="3719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57C99B0" w14:textId="77777777" w:rsidR="00DD5CEB" w:rsidRPr="00E10004" w:rsidRDefault="00DD5C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0004">
              <w:rPr>
                <w:b/>
                <w:bCs/>
                <w:color w:val="000000"/>
                <w:sz w:val="22"/>
                <w:szCs w:val="22"/>
              </w:rPr>
              <w:t>16 066,12</w:t>
            </w:r>
          </w:p>
        </w:tc>
      </w:tr>
      <w:tr w:rsidR="00DD5CEB" w:rsidRPr="00E10004" w14:paraId="74E1695A" w14:textId="77777777" w:rsidTr="00DD5CEB">
        <w:trPr>
          <w:trHeight w:val="300"/>
        </w:trPr>
        <w:tc>
          <w:tcPr>
            <w:tcW w:w="24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02136E" w14:textId="77777777" w:rsidR="00DD5CEB" w:rsidRPr="00E10004" w:rsidRDefault="00DD5CEB">
            <w:pPr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Пулковская таможня</w:t>
            </w:r>
          </w:p>
        </w:tc>
        <w:tc>
          <w:tcPr>
            <w:tcW w:w="144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B0158A" w14:textId="77777777" w:rsidR="00DD5CEB" w:rsidRPr="00E10004" w:rsidRDefault="00DD5CEB">
            <w:pPr>
              <w:jc w:val="right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535</w:t>
            </w:r>
          </w:p>
        </w:tc>
        <w:tc>
          <w:tcPr>
            <w:tcW w:w="24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3719E9" w14:textId="77777777" w:rsidR="00DD5CEB" w:rsidRPr="00E10004" w:rsidRDefault="00DD5CE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719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1E9E420" w14:textId="77777777" w:rsidR="00DD5CEB" w:rsidRPr="00E10004" w:rsidRDefault="00DD5CEB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DD5CEB" w:rsidRPr="00E10004" w14:paraId="2298EB7E" w14:textId="77777777" w:rsidTr="00DD5CEB">
        <w:trPr>
          <w:trHeight w:val="300"/>
        </w:trPr>
        <w:tc>
          <w:tcPr>
            <w:tcW w:w="241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9397B6" w14:textId="77777777" w:rsidR="00DD5CEB" w:rsidRPr="00E10004" w:rsidRDefault="00DD5CEB">
            <w:pPr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Санкт-</w:t>
            </w:r>
            <w:proofErr w:type="spellStart"/>
            <w:r w:rsidRPr="00E10004">
              <w:rPr>
                <w:color w:val="000000"/>
                <w:sz w:val="22"/>
                <w:szCs w:val="22"/>
              </w:rPr>
              <w:t>Петербугская</w:t>
            </w:r>
            <w:proofErr w:type="spellEnd"/>
            <w:r w:rsidRPr="00E10004">
              <w:rPr>
                <w:color w:val="000000"/>
                <w:sz w:val="22"/>
                <w:szCs w:val="22"/>
              </w:rPr>
              <w:t xml:space="preserve"> таможня</w:t>
            </w:r>
          </w:p>
        </w:tc>
        <w:tc>
          <w:tcPr>
            <w:tcW w:w="144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2FD7E3" w14:textId="77777777" w:rsidR="00DD5CEB" w:rsidRPr="00E10004" w:rsidRDefault="00DD5CEB">
            <w:pPr>
              <w:jc w:val="right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800</w:t>
            </w:r>
          </w:p>
        </w:tc>
        <w:tc>
          <w:tcPr>
            <w:tcW w:w="2494" w:type="dxa"/>
            <w:vMerge w:val="restart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17A1734" w14:textId="77777777" w:rsidR="00DD5CEB" w:rsidRPr="00E10004" w:rsidRDefault="00DD5CEB">
            <w:pPr>
              <w:jc w:val="center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Нагрузка на сотрудников электронной таможни по весу, 2020 г.</w:t>
            </w:r>
          </w:p>
        </w:tc>
        <w:tc>
          <w:tcPr>
            <w:tcW w:w="37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3D8E368" w14:textId="77777777" w:rsidR="00DD5CEB" w:rsidRPr="00E10004" w:rsidRDefault="00DD5C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0004">
              <w:rPr>
                <w:b/>
                <w:bCs/>
                <w:color w:val="000000"/>
                <w:sz w:val="22"/>
                <w:szCs w:val="22"/>
              </w:rPr>
              <w:t>245 582,11</w:t>
            </w:r>
          </w:p>
        </w:tc>
      </w:tr>
      <w:tr w:rsidR="00DD5CEB" w:rsidRPr="00E10004" w14:paraId="2F4F3720" w14:textId="77777777" w:rsidTr="00DD5CEB">
        <w:trPr>
          <w:trHeight w:val="320"/>
        </w:trPr>
        <w:tc>
          <w:tcPr>
            <w:tcW w:w="241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F0B07" w14:textId="77777777" w:rsidR="00DD5CEB" w:rsidRPr="00E10004" w:rsidRDefault="00DD5CEB">
            <w:pPr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Северо-западная электронная таможня</w:t>
            </w:r>
          </w:p>
        </w:tc>
        <w:tc>
          <w:tcPr>
            <w:tcW w:w="1441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6E59C" w14:textId="77777777" w:rsidR="00DD5CEB" w:rsidRPr="00E10004" w:rsidRDefault="00DD5CEB">
            <w:pPr>
              <w:jc w:val="right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455</w:t>
            </w:r>
          </w:p>
        </w:tc>
        <w:tc>
          <w:tcPr>
            <w:tcW w:w="2494" w:type="dxa"/>
            <w:vMerge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C351E2" w14:textId="77777777" w:rsidR="00DD5CEB" w:rsidRPr="00E10004" w:rsidRDefault="00DD5CEB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37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E293E7E" w14:textId="77777777" w:rsidR="00DD5CEB" w:rsidRPr="00E10004" w:rsidRDefault="00DD5CEB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DD5CEB" w:rsidRPr="00E10004" w14:paraId="3BB46874" w14:textId="77777777" w:rsidTr="00DD5CEB">
        <w:trPr>
          <w:trHeight w:val="660"/>
        </w:trPr>
        <w:tc>
          <w:tcPr>
            <w:tcW w:w="241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287D1" w14:textId="77777777" w:rsidR="00DD5CEB" w:rsidRPr="00E10004" w:rsidRDefault="00DD5CE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10004">
              <w:rPr>
                <w:b/>
                <w:bCs/>
                <w:color w:val="000000"/>
                <w:sz w:val="22"/>
                <w:szCs w:val="22"/>
              </w:rPr>
              <w:t>Всего (таможни фактического контроля)</w:t>
            </w:r>
          </w:p>
        </w:tc>
        <w:tc>
          <w:tcPr>
            <w:tcW w:w="144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211174" w14:textId="77777777" w:rsidR="00DD5CEB" w:rsidRPr="00E10004" w:rsidRDefault="00DD5C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0004">
              <w:rPr>
                <w:b/>
                <w:bCs/>
                <w:color w:val="000000"/>
                <w:sz w:val="22"/>
                <w:szCs w:val="22"/>
              </w:rPr>
              <w:t>6 955</w:t>
            </w:r>
          </w:p>
        </w:tc>
        <w:tc>
          <w:tcPr>
            <w:tcW w:w="249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74F47" w14:textId="77777777" w:rsidR="00DD5CEB" w:rsidRPr="00E10004" w:rsidRDefault="00DD5CEB">
            <w:pPr>
              <w:jc w:val="center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Нагрузка на сотрудников таможен фактического контроля по стоимости, 2020 г.</w:t>
            </w:r>
          </w:p>
        </w:tc>
        <w:tc>
          <w:tcPr>
            <w:tcW w:w="37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D994337" w14:textId="77777777" w:rsidR="00DD5CEB" w:rsidRPr="00E10004" w:rsidRDefault="00DD5C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0004">
              <w:rPr>
                <w:b/>
                <w:bCs/>
                <w:color w:val="000000"/>
                <w:sz w:val="22"/>
                <w:szCs w:val="22"/>
              </w:rPr>
              <w:t>6 069,89</w:t>
            </w:r>
          </w:p>
        </w:tc>
      </w:tr>
      <w:tr w:rsidR="00DD5CEB" w:rsidRPr="00E10004" w14:paraId="3F908E5F" w14:textId="77777777" w:rsidTr="00DD5CEB">
        <w:trPr>
          <w:trHeight w:val="640"/>
        </w:trPr>
        <w:tc>
          <w:tcPr>
            <w:tcW w:w="2411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17EAF5" w14:textId="77777777" w:rsidR="00DD5CEB" w:rsidRPr="00E10004" w:rsidRDefault="00DD5CEB">
            <w:pPr>
              <w:rPr>
                <w:b/>
                <w:bCs/>
                <w:color w:val="000000"/>
                <w:sz w:val="22"/>
                <w:szCs w:val="22"/>
              </w:rPr>
            </w:pPr>
            <w:r w:rsidRPr="00E10004">
              <w:rPr>
                <w:b/>
                <w:bCs/>
                <w:color w:val="000000"/>
                <w:sz w:val="22"/>
                <w:szCs w:val="22"/>
              </w:rPr>
              <w:t>Всего (с электронной таможней)</w:t>
            </w:r>
          </w:p>
        </w:tc>
        <w:tc>
          <w:tcPr>
            <w:tcW w:w="14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9D710E" w14:textId="77777777" w:rsidR="00DD5CEB" w:rsidRPr="00E10004" w:rsidRDefault="00DD5C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0004">
              <w:rPr>
                <w:b/>
                <w:bCs/>
                <w:color w:val="000000"/>
                <w:sz w:val="22"/>
                <w:szCs w:val="22"/>
              </w:rPr>
              <w:t>7 410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6D478" w14:textId="77777777" w:rsidR="00DD5CEB" w:rsidRPr="00E10004" w:rsidRDefault="00DD5CEB">
            <w:pPr>
              <w:jc w:val="center"/>
              <w:rPr>
                <w:color w:val="000000"/>
                <w:sz w:val="22"/>
                <w:szCs w:val="22"/>
              </w:rPr>
            </w:pPr>
            <w:r w:rsidRPr="00E10004">
              <w:rPr>
                <w:color w:val="000000"/>
                <w:sz w:val="22"/>
                <w:szCs w:val="22"/>
              </w:rPr>
              <w:t>Нагрузка на сотрудников электронной таможни по стоимости, 2020 г.</w:t>
            </w:r>
          </w:p>
        </w:tc>
        <w:tc>
          <w:tcPr>
            <w:tcW w:w="3719" w:type="dxa"/>
            <w:gridSpan w:val="3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711C3C8" w14:textId="77777777" w:rsidR="00DD5CEB" w:rsidRPr="00E10004" w:rsidRDefault="00DD5CEB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10004">
              <w:rPr>
                <w:b/>
                <w:bCs/>
                <w:color w:val="000000"/>
                <w:sz w:val="22"/>
                <w:szCs w:val="22"/>
              </w:rPr>
              <w:t>92 782,62</w:t>
            </w:r>
          </w:p>
        </w:tc>
      </w:tr>
    </w:tbl>
    <w:p w14:paraId="5BD026D0" w14:textId="7CEA13BF" w:rsidR="00CA71BD" w:rsidRDefault="00CA71BD" w:rsidP="00CA71BD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CA71BD">
        <w:rPr>
          <w:color w:val="000000"/>
          <w:sz w:val="28"/>
          <w:szCs w:val="28"/>
        </w:rPr>
        <w:lastRenderedPageBreak/>
        <w:t xml:space="preserve">Колебаниям </w:t>
      </w:r>
      <w:proofErr w:type="spellStart"/>
      <w:r w:rsidRPr="00CA71BD">
        <w:rPr>
          <w:color w:val="000000"/>
          <w:sz w:val="28"/>
          <w:szCs w:val="28"/>
        </w:rPr>
        <w:t>товаропотока</w:t>
      </w:r>
      <w:proofErr w:type="spellEnd"/>
      <w:r w:rsidRPr="00CA71BD">
        <w:rPr>
          <w:color w:val="000000"/>
          <w:sz w:val="28"/>
          <w:szCs w:val="28"/>
        </w:rPr>
        <w:t xml:space="preserve"> наиболее подвержено функционирование системы таможенных органов</w:t>
      </w:r>
      <w:r>
        <w:rPr>
          <w:color w:val="000000"/>
          <w:sz w:val="28"/>
          <w:szCs w:val="28"/>
        </w:rPr>
        <w:t xml:space="preserve"> </w:t>
      </w:r>
      <w:r w:rsidRPr="00CA71BD">
        <w:rPr>
          <w:color w:val="000000"/>
          <w:sz w:val="28"/>
          <w:szCs w:val="28"/>
        </w:rPr>
        <w:t xml:space="preserve">на уровне </w:t>
      </w:r>
      <w:r w:rsidR="00CA0E41">
        <w:rPr>
          <w:color w:val="000000"/>
          <w:sz w:val="28"/>
          <w:szCs w:val="28"/>
        </w:rPr>
        <w:t>таможен Регионального таможенного управления</w:t>
      </w:r>
      <w:r w:rsidRPr="00CA71BD">
        <w:rPr>
          <w:color w:val="000000"/>
          <w:sz w:val="28"/>
          <w:szCs w:val="28"/>
        </w:rPr>
        <w:t>, в том числе осуществляющих таможенные операции, связанные с декларированием и выпуском товаров.</w:t>
      </w:r>
      <w:r w:rsidR="00CA0E41">
        <w:rPr>
          <w:color w:val="000000"/>
          <w:sz w:val="28"/>
          <w:szCs w:val="28"/>
        </w:rPr>
        <w:t xml:space="preserve"> </w:t>
      </w:r>
      <w:r w:rsidRPr="00CA71BD">
        <w:rPr>
          <w:color w:val="000000"/>
          <w:sz w:val="28"/>
          <w:szCs w:val="28"/>
        </w:rPr>
        <w:t>Это объясняется тем, что</w:t>
      </w:r>
      <w:r>
        <w:rPr>
          <w:color w:val="000000"/>
          <w:sz w:val="28"/>
          <w:szCs w:val="28"/>
        </w:rPr>
        <w:t xml:space="preserve"> </w:t>
      </w:r>
      <w:r w:rsidRPr="00CA71BD">
        <w:rPr>
          <w:color w:val="000000"/>
          <w:sz w:val="28"/>
          <w:szCs w:val="28"/>
        </w:rPr>
        <w:t>объем работы зависит от особенностей экономической и оперативной ситуации в регионе деятельности.</w:t>
      </w:r>
    </w:p>
    <w:p w14:paraId="645178FC" w14:textId="5BB2EA0D" w:rsidR="00E10004" w:rsidRDefault="00E10004" w:rsidP="00CA0E41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9C9E3D7" wp14:editId="30EA7DF6">
            <wp:extent cx="4077699" cy="2562902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589" cy="258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CEB31" w14:textId="77777777" w:rsidR="00E10004" w:rsidRPr="00387DBD" w:rsidRDefault="00E10004" w:rsidP="00E10004">
      <w:pPr>
        <w:spacing w:line="360" w:lineRule="auto"/>
        <w:jc w:val="center"/>
        <w:rPr>
          <w:color w:val="000000"/>
        </w:rPr>
      </w:pPr>
      <w:r w:rsidRPr="00387DBD">
        <w:rPr>
          <w:color w:val="000000"/>
        </w:rPr>
        <w:t>Рис. 4.1 «Нагрузка на т/о по весу, 2020 год»</w:t>
      </w:r>
    </w:p>
    <w:p w14:paraId="3273E1DA" w14:textId="77777777" w:rsidR="00E10004" w:rsidRDefault="00E10004" w:rsidP="00E10004">
      <w:pPr>
        <w:spacing w:line="360" w:lineRule="auto"/>
        <w:jc w:val="center"/>
        <w:rPr>
          <w:color w:val="000000"/>
          <w:sz w:val="28"/>
          <w:szCs w:val="28"/>
        </w:rPr>
      </w:pPr>
    </w:p>
    <w:p w14:paraId="44B62D38" w14:textId="7253C334" w:rsidR="00E10004" w:rsidRDefault="00CA0E41" w:rsidP="00CA0E41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Исходя из данных рис. 4.1, видно, что нагрузка на сотрудников Северо-Западной электронной таможни намного выше, чем на сотрудников таможен фактического контроля Северо-Западного таможенного управления по весу. </w:t>
      </w:r>
    </w:p>
    <w:p w14:paraId="1D7880CD" w14:textId="11BC31FA" w:rsidR="00E10004" w:rsidRDefault="00E10004" w:rsidP="00E10004">
      <w:pPr>
        <w:spacing w:line="360" w:lineRule="auto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7BD603BB" wp14:editId="1874D989">
            <wp:extent cx="4351952" cy="2802771"/>
            <wp:effectExtent l="0" t="0" r="444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7251" cy="2819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50331" w14:textId="77777777" w:rsidR="00E10004" w:rsidRPr="00387DBD" w:rsidRDefault="00E10004" w:rsidP="00E10004">
      <w:pPr>
        <w:spacing w:line="360" w:lineRule="auto"/>
        <w:jc w:val="center"/>
        <w:rPr>
          <w:color w:val="000000"/>
        </w:rPr>
      </w:pPr>
      <w:r w:rsidRPr="00387DBD">
        <w:rPr>
          <w:color w:val="000000"/>
        </w:rPr>
        <w:t>Рис. 4.2 «Нагрузка на т/о по стоимости, 2020 год»</w:t>
      </w:r>
    </w:p>
    <w:p w14:paraId="62B35F80" w14:textId="612DE748" w:rsidR="00E72817" w:rsidRDefault="00CA0E41" w:rsidP="00CA0E41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Анализируя рис. 4.2, ситуация не меняется, нагрузка </w:t>
      </w:r>
      <w:r w:rsidR="006D22D2">
        <w:rPr>
          <w:color w:val="000000"/>
          <w:sz w:val="28"/>
          <w:szCs w:val="28"/>
        </w:rPr>
        <w:t xml:space="preserve">по стоимостным показателям </w:t>
      </w:r>
      <w:r>
        <w:rPr>
          <w:color w:val="000000"/>
          <w:sz w:val="28"/>
          <w:szCs w:val="28"/>
        </w:rPr>
        <w:t xml:space="preserve">на сотрудников </w:t>
      </w:r>
      <w:r w:rsidR="006D22D2">
        <w:rPr>
          <w:color w:val="000000"/>
          <w:sz w:val="28"/>
          <w:szCs w:val="28"/>
        </w:rPr>
        <w:t xml:space="preserve">Северо-Западной </w:t>
      </w:r>
      <w:r>
        <w:rPr>
          <w:color w:val="000000"/>
          <w:sz w:val="28"/>
          <w:szCs w:val="28"/>
        </w:rPr>
        <w:t xml:space="preserve">электронной таможни </w:t>
      </w:r>
      <w:r w:rsidR="006D22D2">
        <w:rPr>
          <w:color w:val="000000"/>
          <w:sz w:val="28"/>
          <w:szCs w:val="28"/>
        </w:rPr>
        <w:t>также превалирует относительно нагрузки на сотрудников таможен фактического контроля Северо-Западного таможенного управления в 2020 году.</w:t>
      </w:r>
    </w:p>
    <w:p w14:paraId="05AB85D9" w14:textId="3DCE9AF7" w:rsidR="00E72817" w:rsidRDefault="00641072" w:rsidP="00641072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Большие</w:t>
      </w:r>
      <w:r w:rsidRPr="00C05C70">
        <w:rPr>
          <w:color w:val="000000"/>
          <w:sz w:val="28"/>
          <w:szCs w:val="28"/>
        </w:rPr>
        <w:t xml:space="preserve"> нагрузки на </w:t>
      </w:r>
      <w:r>
        <w:rPr>
          <w:color w:val="000000"/>
          <w:sz w:val="28"/>
          <w:szCs w:val="28"/>
        </w:rPr>
        <w:t xml:space="preserve">сотрудников </w:t>
      </w:r>
      <w:r w:rsidRPr="00C05C70">
        <w:rPr>
          <w:color w:val="000000"/>
          <w:sz w:val="28"/>
          <w:szCs w:val="28"/>
        </w:rPr>
        <w:t>неизбежно приводят к увеличению очереди ДТ, ожидающих регистрации. Это вынуждает</w:t>
      </w:r>
      <w:r>
        <w:rPr>
          <w:color w:val="000000"/>
          <w:sz w:val="28"/>
          <w:szCs w:val="28"/>
        </w:rPr>
        <w:t xml:space="preserve"> сотрудников</w:t>
      </w:r>
      <w:r w:rsidRPr="00C05C70">
        <w:rPr>
          <w:color w:val="000000"/>
          <w:sz w:val="28"/>
          <w:szCs w:val="28"/>
        </w:rPr>
        <w:t xml:space="preserve"> сокращать</w:t>
      </w:r>
      <w:r>
        <w:rPr>
          <w:color w:val="000000"/>
          <w:sz w:val="28"/>
          <w:szCs w:val="28"/>
        </w:rPr>
        <w:t xml:space="preserve"> </w:t>
      </w:r>
      <w:r w:rsidRPr="00C05C70">
        <w:rPr>
          <w:color w:val="000000"/>
          <w:sz w:val="28"/>
          <w:szCs w:val="28"/>
        </w:rPr>
        <w:t>время, отведенное на проверку сведений, заявленных в одной ДТ, и соответственно увеличивает вероятность допущения ошибки.</w:t>
      </w:r>
      <w:r>
        <w:rPr>
          <w:color w:val="000000"/>
          <w:sz w:val="28"/>
          <w:szCs w:val="28"/>
        </w:rPr>
        <w:t xml:space="preserve"> </w:t>
      </w:r>
    </w:p>
    <w:p w14:paraId="255590AA" w14:textId="6B4A0BF3" w:rsidR="00E72817" w:rsidRPr="000E36EE" w:rsidRDefault="00E72817" w:rsidP="00E72817">
      <w:pPr>
        <w:spacing w:line="360" w:lineRule="auto"/>
        <w:ind w:firstLine="851"/>
        <w:jc w:val="both"/>
        <w:rPr>
          <w:color w:val="000000"/>
          <w:sz w:val="28"/>
          <w:szCs w:val="28"/>
        </w:rPr>
        <w:sectPr w:rsidR="00E72817" w:rsidRPr="000E36EE" w:rsidSect="00A30DCC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  <w:r w:rsidRPr="00E72817">
        <w:rPr>
          <w:color w:val="000000"/>
          <w:sz w:val="28"/>
          <w:szCs w:val="28"/>
        </w:rPr>
        <w:t xml:space="preserve">Таким образом, с помощью среднего уровня нагрузки на </w:t>
      </w:r>
      <w:r>
        <w:rPr>
          <w:color w:val="000000"/>
          <w:sz w:val="28"/>
          <w:szCs w:val="28"/>
        </w:rPr>
        <w:t>сотрудников</w:t>
      </w:r>
      <w:r w:rsidRPr="00E7281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становиться очевидно </w:t>
      </w:r>
      <w:r w:rsidRPr="00E72817">
        <w:rPr>
          <w:color w:val="000000"/>
          <w:sz w:val="28"/>
          <w:szCs w:val="28"/>
        </w:rPr>
        <w:t xml:space="preserve">существование объективной проблемы недостаточно эффективного управления загруженностью как </w:t>
      </w:r>
      <w:r>
        <w:rPr>
          <w:color w:val="000000"/>
          <w:sz w:val="28"/>
          <w:szCs w:val="28"/>
        </w:rPr>
        <w:t xml:space="preserve">на </w:t>
      </w:r>
      <w:r w:rsidR="006D22D2">
        <w:rPr>
          <w:color w:val="000000"/>
          <w:sz w:val="28"/>
          <w:szCs w:val="28"/>
        </w:rPr>
        <w:t>сотрудников</w:t>
      </w:r>
      <w:r w:rsidRPr="00E7281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таможен фактического контроля</w:t>
      </w:r>
      <w:r w:rsidR="006D22D2">
        <w:rPr>
          <w:color w:val="000000"/>
          <w:sz w:val="28"/>
          <w:szCs w:val="28"/>
        </w:rPr>
        <w:t xml:space="preserve"> Северо-Западного таможенного управления</w:t>
      </w:r>
      <w:r>
        <w:rPr>
          <w:color w:val="000000"/>
          <w:sz w:val="28"/>
          <w:szCs w:val="28"/>
        </w:rPr>
        <w:t>, так</w:t>
      </w:r>
      <w:r w:rsidRPr="00E72817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 xml:space="preserve">на </w:t>
      </w:r>
      <w:r w:rsidR="006D22D2">
        <w:rPr>
          <w:color w:val="000000"/>
          <w:sz w:val="28"/>
          <w:szCs w:val="28"/>
        </w:rPr>
        <w:t>сотрудников Северо-Западной</w:t>
      </w:r>
      <w:r>
        <w:rPr>
          <w:color w:val="000000"/>
          <w:sz w:val="28"/>
          <w:szCs w:val="28"/>
        </w:rPr>
        <w:t xml:space="preserve"> электронной таможни</w:t>
      </w:r>
      <w:r w:rsidRPr="00E72817">
        <w:rPr>
          <w:color w:val="000000"/>
          <w:sz w:val="28"/>
          <w:szCs w:val="28"/>
        </w:rPr>
        <w:t xml:space="preserve"> в условиях колебаний</w:t>
      </w:r>
      <w:r>
        <w:rPr>
          <w:color w:val="000000"/>
          <w:sz w:val="28"/>
          <w:szCs w:val="28"/>
        </w:rPr>
        <w:t xml:space="preserve"> </w:t>
      </w:r>
      <w:proofErr w:type="spellStart"/>
      <w:r w:rsidRPr="00E72817">
        <w:rPr>
          <w:color w:val="000000"/>
          <w:sz w:val="28"/>
          <w:szCs w:val="28"/>
        </w:rPr>
        <w:t>товаропотока</w:t>
      </w:r>
      <w:proofErr w:type="spellEnd"/>
      <w:r w:rsidRPr="00E72817">
        <w:rPr>
          <w:color w:val="000000"/>
          <w:sz w:val="28"/>
          <w:szCs w:val="28"/>
        </w:rPr>
        <w:t>. Один из способов управления этим ресурсом – разработка методического подхода с целью организации работы инспекторского состава с постоянной интенсивностью, при которой потребность в персонале как можно меньше отличается от численности и состава.</w:t>
      </w:r>
    </w:p>
    <w:p w14:paraId="39AAE9BF" w14:textId="51FB00AB" w:rsidR="00FF63CD" w:rsidRDefault="00FF63CD" w:rsidP="00FF63CD">
      <w:pPr>
        <w:tabs>
          <w:tab w:val="left" w:leader="dot" w:pos="9072"/>
        </w:tabs>
        <w:spacing w:line="360" w:lineRule="auto"/>
        <w:jc w:val="center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lastRenderedPageBreak/>
        <w:t>ЗАКЛЮЧЕНИЕ</w:t>
      </w:r>
    </w:p>
    <w:p w14:paraId="76CD972B" w14:textId="482D49E7" w:rsidR="00FF63CD" w:rsidRDefault="00FF63CD" w:rsidP="00FF63CD">
      <w:pPr>
        <w:tabs>
          <w:tab w:val="left" w:leader="dot" w:pos="9072"/>
        </w:tabs>
        <w:spacing w:line="360" w:lineRule="auto"/>
        <w:jc w:val="center"/>
        <w:rPr>
          <w:rFonts w:eastAsiaTheme="minorEastAsia"/>
          <w:b/>
          <w:bCs/>
          <w:sz w:val="28"/>
          <w:szCs w:val="28"/>
        </w:rPr>
      </w:pPr>
    </w:p>
    <w:p w14:paraId="0F397FB0" w14:textId="7E9E24EF" w:rsidR="00791A59" w:rsidRDefault="00791A59" w:rsidP="009B6F5C">
      <w:pPr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Экономический анализ используется на всех видах предприятий, в том числе государственных. Он необходим для выявления слабых и сильных сторон, потенциала предприятия, резервов, которые могут быть использованы в будущем. Полученные данные сопоставляются с данными других таможенных органов. Таким образом, формируются наиболее приближенные к реальности данные, на основе которых вырабатываются определенные экономические и управленческие решения. Следовательно, экономический анализ является неотъемлемой частью работы государственных органов, Федеральной таможенной службы в том числе.</w:t>
      </w:r>
    </w:p>
    <w:p w14:paraId="060A2AC6" w14:textId="0EC3E0C9" w:rsidR="00791A59" w:rsidRDefault="00791A59" w:rsidP="00F8546C">
      <w:pPr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 процессе деятельности таможенные органы получают различные результаты. Экономический анализ позволяет найти ответы на вопросы, в связи с чем изменились результаты и под влиянием каких причин произошли изменения? С помощью анализа устанавливается сущность причин и факторов</w:t>
      </w:r>
      <w:r w:rsidR="00F8546C">
        <w:rPr>
          <w:rFonts w:eastAsiaTheme="minorEastAsia"/>
          <w:sz w:val="28"/>
          <w:szCs w:val="28"/>
        </w:rPr>
        <w:t xml:space="preserve">, уже приведших к определенным результатам деятельности или могущих привести в будущем. Выявляется положительное и отрицательное влияние данных причин, степень и устойчивость этого влияния на результативные показатели организации. </w:t>
      </w:r>
    </w:p>
    <w:p w14:paraId="22AA5FF1" w14:textId="4F0F0D37" w:rsidR="004F50C1" w:rsidRPr="009B6F5C" w:rsidRDefault="004F50C1" w:rsidP="00F8546C">
      <w:pPr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  <w:r w:rsidRPr="004F50C1">
        <w:rPr>
          <w:rFonts w:eastAsiaTheme="minorEastAsia"/>
          <w:sz w:val="28"/>
          <w:szCs w:val="28"/>
        </w:rPr>
        <w:t>Таким образом, поставленная цель была достигнута благодаря решению соответствующих задач</w:t>
      </w:r>
      <w:r w:rsidR="00F8546C">
        <w:rPr>
          <w:rFonts w:eastAsiaTheme="minorEastAsia"/>
          <w:sz w:val="28"/>
          <w:szCs w:val="28"/>
        </w:rPr>
        <w:t>: о</w:t>
      </w:r>
      <w:r w:rsidR="00F8546C" w:rsidRPr="00F8546C">
        <w:rPr>
          <w:rFonts w:eastAsiaTheme="minorEastAsia"/>
          <w:sz w:val="28"/>
          <w:szCs w:val="28"/>
        </w:rPr>
        <w:t>предел</w:t>
      </w:r>
      <w:r w:rsidR="00F8546C">
        <w:rPr>
          <w:rFonts w:eastAsiaTheme="minorEastAsia"/>
          <w:sz w:val="28"/>
          <w:szCs w:val="28"/>
        </w:rPr>
        <w:t>ения</w:t>
      </w:r>
      <w:r w:rsidR="00F8546C" w:rsidRPr="00F8546C">
        <w:rPr>
          <w:rFonts w:eastAsiaTheme="minorEastAsia"/>
          <w:sz w:val="28"/>
          <w:szCs w:val="28"/>
        </w:rPr>
        <w:t xml:space="preserve"> и сравн</w:t>
      </w:r>
      <w:r w:rsidR="00F8546C">
        <w:rPr>
          <w:rFonts w:eastAsiaTheme="minorEastAsia"/>
          <w:sz w:val="28"/>
          <w:szCs w:val="28"/>
        </w:rPr>
        <w:t>ения</w:t>
      </w:r>
      <w:r w:rsidR="00F8546C" w:rsidRPr="00F8546C">
        <w:rPr>
          <w:rFonts w:eastAsiaTheme="minorEastAsia"/>
          <w:sz w:val="28"/>
          <w:szCs w:val="28"/>
        </w:rPr>
        <w:t xml:space="preserve"> наиболее вовлеченн</w:t>
      </w:r>
      <w:r w:rsidR="00F8546C">
        <w:rPr>
          <w:rFonts w:eastAsiaTheme="minorEastAsia"/>
          <w:sz w:val="28"/>
          <w:szCs w:val="28"/>
        </w:rPr>
        <w:t>ого</w:t>
      </w:r>
      <w:r w:rsidR="00F8546C" w:rsidRPr="00F8546C">
        <w:rPr>
          <w:rFonts w:eastAsiaTheme="minorEastAsia"/>
          <w:sz w:val="28"/>
          <w:szCs w:val="28"/>
        </w:rPr>
        <w:t xml:space="preserve"> в экспорт регион</w:t>
      </w:r>
      <w:r w:rsidR="00F8546C">
        <w:rPr>
          <w:rFonts w:eastAsiaTheme="minorEastAsia"/>
          <w:sz w:val="28"/>
          <w:szCs w:val="28"/>
        </w:rPr>
        <w:t>а</w:t>
      </w:r>
      <w:r w:rsidR="00F8546C" w:rsidRPr="00F8546C">
        <w:rPr>
          <w:rFonts w:eastAsiaTheme="minorEastAsia"/>
          <w:sz w:val="28"/>
          <w:szCs w:val="28"/>
        </w:rPr>
        <w:t xml:space="preserve"> в динамике (отдельно по стоимостным и натуральным значениям);</w:t>
      </w:r>
      <w:r w:rsidR="00F8546C">
        <w:rPr>
          <w:rFonts w:eastAsiaTheme="minorEastAsia"/>
          <w:sz w:val="28"/>
          <w:szCs w:val="28"/>
        </w:rPr>
        <w:t xml:space="preserve"> о</w:t>
      </w:r>
      <w:r w:rsidR="00F8546C" w:rsidRPr="00F8546C">
        <w:rPr>
          <w:rFonts w:eastAsiaTheme="minorEastAsia"/>
          <w:sz w:val="28"/>
          <w:szCs w:val="28"/>
        </w:rPr>
        <w:t>предел</w:t>
      </w:r>
      <w:r w:rsidR="00F8546C">
        <w:rPr>
          <w:rFonts w:eastAsiaTheme="minorEastAsia"/>
          <w:sz w:val="28"/>
          <w:szCs w:val="28"/>
        </w:rPr>
        <w:t>ения</w:t>
      </w:r>
      <w:r w:rsidR="00F8546C" w:rsidRPr="00F8546C">
        <w:rPr>
          <w:rFonts w:eastAsiaTheme="minorEastAsia"/>
          <w:sz w:val="28"/>
          <w:szCs w:val="28"/>
        </w:rPr>
        <w:t xml:space="preserve"> и сравн</w:t>
      </w:r>
      <w:r w:rsidR="00F8546C">
        <w:rPr>
          <w:rFonts w:eastAsiaTheme="minorEastAsia"/>
          <w:sz w:val="28"/>
          <w:szCs w:val="28"/>
        </w:rPr>
        <w:t>ения</w:t>
      </w:r>
      <w:r w:rsidR="00F8546C" w:rsidRPr="00F8546C">
        <w:rPr>
          <w:rFonts w:eastAsiaTheme="minorEastAsia"/>
          <w:sz w:val="28"/>
          <w:szCs w:val="28"/>
        </w:rPr>
        <w:t xml:space="preserve"> региональн</w:t>
      </w:r>
      <w:r w:rsidR="00F8546C">
        <w:rPr>
          <w:rFonts w:eastAsiaTheme="minorEastAsia"/>
          <w:sz w:val="28"/>
          <w:szCs w:val="28"/>
        </w:rPr>
        <w:t>ой</w:t>
      </w:r>
      <w:r w:rsidR="00F8546C" w:rsidRPr="00F8546C">
        <w:rPr>
          <w:rFonts w:eastAsiaTheme="minorEastAsia"/>
          <w:sz w:val="28"/>
          <w:szCs w:val="28"/>
        </w:rPr>
        <w:t xml:space="preserve"> структур</w:t>
      </w:r>
      <w:r w:rsidR="00F8546C">
        <w:rPr>
          <w:rFonts w:eastAsiaTheme="minorEastAsia"/>
          <w:sz w:val="28"/>
          <w:szCs w:val="28"/>
        </w:rPr>
        <w:t>ы</w:t>
      </w:r>
      <w:r w:rsidR="00F8546C" w:rsidRPr="00F8546C">
        <w:rPr>
          <w:rFonts w:eastAsiaTheme="minorEastAsia"/>
          <w:sz w:val="28"/>
          <w:szCs w:val="28"/>
        </w:rPr>
        <w:t xml:space="preserve"> участников ВЭД, осуществляющих экспортную деятельность в динамике;</w:t>
      </w:r>
      <w:r w:rsidR="00F8546C">
        <w:rPr>
          <w:rFonts w:eastAsiaTheme="minorEastAsia"/>
          <w:sz w:val="28"/>
          <w:szCs w:val="28"/>
        </w:rPr>
        <w:t xml:space="preserve"> о</w:t>
      </w:r>
      <w:r w:rsidR="00F8546C" w:rsidRPr="00F8546C">
        <w:rPr>
          <w:rFonts w:eastAsiaTheme="minorEastAsia"/>
          <w:sz w:val="28"/>
          <w:szCs w:val="28"/>
        </w:rPr>
        <w:t>предел</w:t>
      </w:r>
      <w:r w:rsidR="00F8546C">
        <w:rPr>
          <w:rFonts w:eastAsiaTheme="minorEastAsia"/>
          <w:sz w:val="28"/>
          <w:szCs w:val="28"/>
        </w:rPr>
        <w:t>ения</w:t>
      </w:r>
      <w:r w:rsidR="00F8546C" w:rsidRPr="00F8546C">
        <w:rPr>
          <w:rFonts w:eastAsiaTheme="minorEastAsia"/>
          <w:sz w:val="28"/>
          <w:szCs w:val="28"/>
        </w:rPr>
        <w:t xml:space="preserve"> и сравн</w:t>
      </w:r>
      <w:r w:rsidR="00F8546C">
        <w:rPr>
          <w:rFonts w:eastAsiaTheme="minorEastAsia"/>
          <w:sz w:val="28"/>
          <w:szCs w:val="28"/>
        </w:rPr>
        <w:t>ения</w:t>
      </w:r>
      <w:r w:rsidR="00F8546C" w:rsidRPr="00F8546C">
        <w:rPr>
          <w:rFonts w:eastAsiaTheme="minorEastAsia"/>
          <w:sz w:val="28"/>
          <w:szCs w:val="28"/>
        </w:rPr>
        <w:t xml:space="preserve"> нагрузк</w:t>
      </w:r>
      <w:r w:rsidR="00F8546C">
        <w:rPr>
          <w:rFonts w:eastAsiaTheme="minorEastAsia"/>
          <w:sz w:val="28"/>
          <w:szCs w:val="28"/>
        </w:rPr>
        <w:t>и</w:t>
      </w:r>
      <w:r w:rsidR="00F8546C" w:rsidRPr="00F8546C">
        <w:rPr>
          <w:rFonts w:eastAsiaTheme="minorEastAsia"/>
          <w:sz w:val="28"/>
          <w:szCs w:val="28"/>
        </w:rPr>
        <w:t xml:space="preserve"> на т/о (отдельно по таможням фактического контроля и электронной таможне);</w:t>
      </w:r>
      <w:r w:rsidR="00F8546C">
        <w:rPr>
          <w:rFonts w:eastAsiaTheme="minorEastAsia"/>
          <w:sz w:val="28"/>
          <w:szCs w:val="28"/>
        </w:rPr>
        <w:t xml:space="preserve"> а также о</w:t>
      </w:r>
      <w:r w:rsidR="00F8546C" w:rsidRPr="00F8546C">
        <w:rPr>
          <w:rFonts w:eastAsiaTheme="minorEastAsia"/>
          <w:sz w:val="28"/>
          <w:szCs w:val="28"/>
        </w:rPr>
        <w:t>предел</w:t>
      </w:r>
      <w:r w:rsidR="00F8546C">
        <w:rPr>
          <w:rFonts w:eastAsiaTheme="minorEastAsia"/>
          <w:sz w:val="28"/>
          <w:szCs w:val="28"/>
        </w:rPr>
        <w:t>ения</w:t>
      </w:r>
      <w:r w:rsidR="00F8546C" w:rsidRPr="00F8546C">
        <w:rPr>
          <w:rFonts w:eastAsiaTheme="minorEastAsia"/>
          <w:sz w:val="28"/>
          <w:szCs w:val="28"/>
        </w:rPr>
        <w:t xml:space="preserve"> и сравн</w:t>
      </w:r>
      <w:r w:rsidR="00F8546C">
        <w:rPr>
          <w:rFonts w:eastAsiaTheme="minorEastAsia"/>
          <w:sz w:val="28"/>
          <w:szCs w:val="28"/>
        </w:rPr>
        <w:t>ения</w:t>
      </w:r>
      <w:r w:rsidR="00F8546C" w:rsidRPr="00F8546C">
        <w:rPr>
          <w:rFonts w:eastAsiaTheme="minorEastAsia"/>
          <w:sz w:val="28"/>
          <w:szCs w:val="28"/>
        </w:rPr>
        <w:t xml:space="preserve"> нагрузк</w:t>
      </w:r>
      <w:r w:rsidR="00F8546C">
        <w:rPr>
          <w:rFonts w:eastAsiaTheme="minorEastAsia"/>
          <w:sz w:val="28"/>
          <w:szCs w:val="28"/>
        </w:rPr>
        <w:t>и</w:t>
      </w:r>
      <w:r w:rsidR="00F8546C" w:rsidRPr="00F8546C">
        <w:rPr>
          <w:rFonts w:eastAsiaTheme="minorEastAsia"/>
          <w:sz w:val="28"/>
          <w:szCs w:val="28"/>
        </w:rPr>
        <w:t xml:space="preserve"> на должностное лицо т/о в 2020г. (отдельно по каждой таможне фактического контроля и электронной таможне Северо-Западного таможенного управления)</w:t>
      </w:r>
      <w:r w:rsidR="00F8546C">
        <w:rPr>
          <w:rFonts w:eastAsiaTheme="minorEastAsia"/>
          <w:sz w:val="28"/>
          <w:szCs w:val="28"/>
        </w:rPr>
        <w:t>.</w:t>
      </w:r>
    </w:p>
    <w:p w14:paraId="767CD320" w14:textId="77777777" w:rsidR="004F50C1" w:rsidRDefault="004F50C1" w:rsidP="004F50C1">
      <w:pPr>
        <w:tabs>
          <w:tab w:val="left" w:leader="dot" w:pos="9072"/>
        </w:tabs>
        <w:spacing w:line="360" w:lineRule="auto"/>
        <w:jc w:val="both"/>
        <w:rPr>
          <w:rFonts w:eastAsiaTheme="minorEastAsia"/>
          <w:sz w:val="28"/>
          <w:szCs w:val="28"/>
        </w:rPr>
        <w:sectPr w:rsidR="004F50C1" w:rsidSect="00A30DCC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0C78F15F" w14:textId="590874EB" w:rsidR="00FF63CD" w:rsidRDefault="004F50C1" w:rsidP="004F50C1">
      <w:pPr>
        <w:tabs>
          <w:tab w:val="left" w:leader="dot" w:pos="9072"/>
        </w:tabs>
        <w:spacing w:line="360" w:lineRule="auto"/>
        <w:jc w:val="center"/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lastRenderedPageBreak/>
        <w:t>СПИСОК ИСПОЛЬЗОВАННЫХ ИСТОЧНИКОВ</w:t>
      </w:r>
    </w:p>
    <w:p w14:paraId="347A48D8" w14:textId="52494868" w:rsidR="004F50C1" w:rsidRDefault="004F50C1" w:rsidP="004F50C1">
      <w:pPr>
        <w:tabs>
          <w:tab w:val="left" w:leader="dot" w:pos="9072"/>
        </w:tabs>
        <w:spacing w:line="360" w:lineRule="auto"/>
        <w:jc w:val="center"/>
        <w:rPr>
          <w:rFonts w:eastAsiaTheme="minorEastAsia"/>
          <w:b/>
          <w:bCs/>
          <w:sz w:val="28"/>
          <w:szCs w:val="28"/>
        </w:rPr>
      </w:pPr>
    </w:p>
    <w:p w14:paraId="02763C9D" w14:textId="6F9406B4" w:rsidR="004F50C1" w:rsidRDefault="004F50C1" w:rsidP="004F50C1">
      <w:pPr>
        <w:tabs>
          <w:tab w:val="left" w:leader="dot" w:pos="9072"/>
        </w:tabs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1. </w:t>
      </w:r>
      <w:r w:rsidR="00F20086">
        <w:rPr>
          <w:rFonts w:eastAsiaTheme="minorEastAsia"/>
          <w:sz w:val="28"/>
          <w:szCs w:val="28"/>
        </w:rPr>
        <w:t>Экономический анализ в деятельности таможенных органов</w:t>
      </w:r>
      <w:r w:rsidRPr="004F50C1">
        <w:rPr>
          <w:rFonts w:eastAsiaTheme="minorEastAsia"/>
          <w:sz w:val="28"/>
          <w:szCs w:val="28"/>
        </w:rPr>
        <w:t>: учебное пособие /</w:t>
      </w:r>
      <w:r w:rsidR="00F20086">
        <w:rPr>
          <w:rFonts w:eastAsiaTheme="minorEastAsia"/>
          <w:sz w:val="28"/>
          <w:szCs w:val="28"/>
        </w:rPr>
        <w:t xml:space="preserve">Н.М. </w:t>
      </w:r>
      <w:proofErr w:type="spellStart"/>
      <w:r w:rsidR="00F20086">
        <w:rPr>
          <w:rFonts w:eastAsiaTheme="minorEastAsia"/>
          <w:sz w:val="28"/>
          <w:szCs w:val="28"/>
        </w:rPr>
        <w:t>Корсунова</w:t>
      </w:r>
      <w:proofErr w:type="spellEnd"/>
      <w:r w:rsidR="00F20086">
        <w:rPr>
          <w:rFonts w:eastAsiaTheme="minorEastAsia"/>
          <w:sz w:val="28"/>
          <w:szCs w:val="28"/>
        </w:rPr>
        <w:t xml:space="preserve">, Е.Е. Кузьмина, Ж.С. Лемешева, А.В. Павлова, О.В. </w:t>
      </w:r>
      <w:proofErr w:type="spellStart"/>
      <w:r w:rsidR="00F20086">
        <w:rPr>
          <w:rFonts w:eastAsiaTheme="minorEastAsia"/>
          <w:sz w:val="28"/>
          <w:szCs w:val="28"/>
        </w:rPr>
        <w:t>Ситникова</w:t>
      </w:r>
      <w:proofErr w:type="spellEnd"/>
      <w:r w:rsidRPr="004F50C1">
        <w:rPr>
          <w:rFonts w:eastAsiaTheme="minorEastAsia"/>
          <w:sz w:val="28"/>
          <w:szCs w:val="28"/>
        </w:rPr>
        <w:t xml:space="preserve">: </w:t>
      </w:r>
      <w:r w:rsidR="00F20086">
        <w:rPr>
          <w:rFonts w:eastAsiaTheme="minorEastAsia"/>
          <w:sz w:val="28"/>
          <w:szCs w:val="28"/>
        </w:rPr>
        <w:t>РИО Российская таможенная академия</w:t>
      </w:r>
      <w:r w:rsidRPr="004F50C1">
        <w:rPr>
          <w:rFonts w:eastAsiaTheme="minorEastAsia"/>
          <w:sz w:val="28"/>
          <w:szCs w:val="28"/>
        </w:rPr>
        <w:t>, 201</w:t>
      </w:r>
      <w:r w:rsidR="00F20086">
        <w:rPr>
          <w:rFonts w:eastAsiaTheme="minorEastAsia"/>
          <w:sz w:val="28"/>
          <w:szCs w:val="28"/>
        </w:rPr>
        <w:t>6</w:t>
      </w:r>
      <w:r w:rsidRPr="004F50C1">
        <w:rPr>
          <w:rFonts w:eastAsiaTheme="minorEastAsia"/>
          <w:sz w:val="28"/>
          <w:szCs w:val="28"/>
        </w:rPr>
        <w:t xml:space="preserve">. — </w:t>
      </w:r>
      <w:r w:rsidR="00F20086">
        <w:rPr>
          <w:rFonts w:eastAsiaTheme="minorEastAsia"/>
          <w:sz w:val="28"/>
          <w:szCs w:val="28"/>
        </w:rPr>
        <w:t>194</w:t>
      </w:r>
      <w:r w:rsidRPr="004F50C1">
        <w:rPr>
          <w:rFonts w:eastAsiaTheme="minorEastAsia"/>
          <w:sz w:val="28"/>
          <w:szCs w:val="28"/>
        </w:rPr>
        <w:t xml:space="preserve"> с.</w:t>
      </w:r>
    </w:p>
    <w:p w14:paraId="6B85ED91" w14:textId="7DAEAA53" w:rsidR="004F50C1" w:rsidRDefault="004F50C1" w:rsidP="004F50C1">
      <w:pPr>
        <w:tabs>
          <w:tab w:val="left" w:leader="dot" w:pos="9072"/>
        </w:tabs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  <w:r w:rsidRPr="004F50C1">
        <w:rPr>
          <w:rFonts w:eastAsiaTheme="minorEastAsia"/>
          <w:sz w:val="28"/>
          <w:szCs w:val="28"/>
        </w:rPr>
        <w:t xml:space="preserve">2. Савицкая Г. В. Анализ хозяйственной деятельности предприятия: Учебник. — 5-е изд., </w:t>
      </w:r>
      <w:proofErr w:type="spellStart"/>
      <w:r w:rsidRPr="004F50C1">
        <w:rPr>
          <w:rFonts w:eastAsiaTheme="minorEastAsia"/>
          <w:sz w:val="28"/>
          <w:szCs w:val="28"/>
        </w:rPr>
        <w:t>перераб</w:t>
      </w:r>
      <w:proofErr w:type="spellEnd"/>
      <w:r w:rsidRPr="004F50C1">
        <w:rPr>
          <w:rFonts w:eastAsiaTheme="minorEastAsia"/>
          <w:sz w:val="28"/>
          <w:szCs w:val="28"/>
        </w:rPr>
        <w:t xml:space="preserve">. </w:t>
      </w:r>
      <w:r w:rsidR="00DA4D7B" w:rsidRPr="004F50C1">
        <w:rPr>
          <w:rFonts w:eastAsiaTheme="minorEastAsia"/>
          <w:sz w:val="28"/>
          <w:szCs w:val="28"/>
        </w:rPr>
        <w:t>И</w:t>
      </w:r>
      <w:r w:rsidRPr="004F50C1">
        <w:rPr>
          <w:rFonts w:eastAsiaTheme="minorEastAsia"/>
          <w:sz w:val="28"/>
          <w:szCs w:val="28"/>
        </w:rPr>
        <w:t xml:space="preserve"> доп. — М.: ИНФРА-М, 201</w:t>
      </w:r>
      <w:r>
        <w:rPr>
          <w:rFonts w:eastAsiaTheme="minorEastAsia"/>
          <w:sz w:val="28"/>
          <w:szCs w:val="28"/>
        </w:rPr>
        <w:t>7</w:t>
      </w:r>
      <w:r w:rsidRPr="004F50C1">
        <w:rPr>
          <w:rFonts w:eastAsiaTheme="minorEastAsia"/>
          <w:sz w:val="28"/>
          <w:szCs w:val="28"/>
        </w:rPr>
        <w:t xml:space="preserve">. — 536 с. — (Высшее образование). </w:t>
      </w:r>
    </w:p>
    <w:p w14:paraId="1CA13A37" w14:textId="52E08A71" w:rsidR="004F50C1" w:rsidRDefault="004F50C1" w:rsidP="004F50C1">
      <w:pPr>
        <w:tabs>
          <w:tab w:val="left" w:leader="dot" w:pos="9072"/>
        </w:tabs>
        <w:spacing w:line="360" w:lineRule="auto"/>
        <w:ind w:firstLine="851"/>
        <w:jc w:val="both"/>
        <w:rPr>
          <w:rFonts w:eastAsiaTheme="minorEastAsia"/>
          <w:sz w:val="28"/>
          <w:szCs w:val="28"/>
        </w:rPr>
      </w:pPr>
      <w:r w:rsidRPr="004F50C1">
        <w:rPr>
          <w:rFonts w:eastAsiaTheme="minorEastAsia"/>
          <w:sz w:val="28"/>
          <w:szCs w:val="28"/>
        </w:rPr>
        <w:t xml:space="preserve">3. </w:t>
      </w:r>
      <w:r w:rsidR="00F20086" w:rsidRPr="006B1316">
        <w:rPr>
          <w:color w:val="000000" w:themeColor="text1"/>
          <w:sz w:val="28"/>
          <w:szCs w:val="28"/>
        </w:rPr>
        <w:t xml:space="preserve">Официальный сайт </w:t>
      </w:r>
      <w:r w:rsidR="00F20086">
        <w:rPr>
          <w:color w:val="000000" w:themeColor="text1"/>
          <w:sz w:val="28"/>
          <w:szCs w:val="28"/>
        </w:rPr>
        <w:t>Федеральной таможенной службы</w:t>
      </w:r>
      <w:r w:rsidR="00F20086" w:rsidRPr="006B1316">
        <w:rPr>
          <w:color w:val="000000" w:themeColor="text1"/>
          <w:sz w:val="28"/>
          <w:szCs w:val="28"/>
        </w:rPr>
        <w:t xml:space="preserve"> [Электронный ресурс]. URL: </w:t>
      </w:r>
      <w:hyperlink r:id="rId32" w:history="1">
        <w:r w:rsidR="00A77515" w:rsidRPr="00F55562">
          <w:rPr>
            <w:rStyle w:val="af0"/>
            <w:sz w:val="28"/>
            <w:szCs w:val="28"/>
          </w:rPr>
          <w:t>http://customs.ru/</w:t>
        </w:r>
      </w:hyperlink>
    </w:p>
    <w:p w14:paraId="6DD3F748" w14:textId="77777777" w:rsidR="00DA4D7B" w:rsidRDefault="00DA4D7B" w:rsidP="007B2439">
      <w:pPr>
        <w:spacing w:line="360" w:lineRule="auto"/>
        <w:jc w:val="both"/>
        <w:rPr>
          <w:rFonts w:eastAsiaTheme="minorEastAsia"/>
          <w:sz w:val="28"/>
          <w:szCs w:val="28"/>
        </w:rPr>
        <w:sectPr w:rsidR="00DA4D7B" w:rsidSect="00A30DCC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14:paraId="3AAD2E31" w14:textId="66519370" w:rsidR="00F150E5" w:rsidRPr="00A14371" w:rsidRDefault="00DA4D7B" w:rsidP="00DA4D7B">
      <w:pPr>
        <w:spacing w:line="360" w:lineRule="auto"/>
        <w:jc w:val="right"/>
        <w:rPr>
          <w:rFonts w:eastAsiaTheme="minorEastAsia"/>
          <w:sz w:val="28"/>
          <w:szCs w:val="28"/>
        </w:rPr>
      </w:pPr>
      <w:r w:rsidRPr="00A14371">
        <w:rPr>
          <w:rFonts w:eastAsiaTheme="minorEastAsia"/>
          <w:sz w:val="28"/>
          <w:szCs w:val="28"/>
        </w:rPr>
        <w:lastRenderedPageBreak/>
        <w:t>ПРИЛОЖЕНИЕ № 1</w:t>
      </w:r>
    </w:p>
    <w:p w14:paraId="629213B7" w14:textId="77777777" w:rsidR="00982E5B" w:rsidRDefault="00982E5B" w:rsidP="00DA4D7B">
      <w:pPr>
        <w:spacing w:line="360" w:lineRule="auto"/>
        <w:jc w:val="right"/>
        <w:rPr>
          <w:rFonts w:eastAsiaTheme="minorEastAsia"/>
          <w:b/>
          <w:bCs/>
          <w:sz w:val="28"/>
          <w:szCs w:val="28"/>
        </w:rPr>
      </w:pPr>
    </w:p>
    <w:tbl>
      <w:tblPr>
        <w:tblW w:w="14679" w:type="dxa"/>
        <w:tblLook w:val="04A0" w:firstRow="1" w:lastRow="0" w:firstColumn="1" w:lastColumn="0" w:noHBand="0" w:noVBand="1"/>
      </w:tblPr>
      <w:tblGrid>
        <w:gridCol w:w="2412"/>
        <w:gridCol w:w="1157"/>
        <w:gridCol w:w="946"/>
        <w:gridCol w:w="1250"/>
        <w:gridCol w:w="1157"/>
        <w:gridCol w:w="946"/>
        <w:gridCol w:w="1250"/>
        <w:gridCol w:w="1014"/>
        <w:gridCol w:w="893"/>
        <w:gridCol w:w="1068"/>
        <w:gridCol w:w="893"/>
        <w:gridCol w:w="893"/>
        <w:gridCol w:w="1068"/>
      </w:tblGrid>
      <w:tr w:rsidR="00982E5B" w:rsidRPr="00982E5B" w14:paraId="1F8194AE" w14:textId="77777777" w:rsidTr="00982E5B">
        <w:trPr>
          <w:trHeight w:val="300"/>
        </w:trPr>
        <w:tc>
          <w:tcPr>
            <w:tcW w:w="241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794B03F" w14:textId="77777777" w:rsidR="00982E5B" w:rsidRPr="00982E5B" w:rsidRDefault="00982E5B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982E5B">
              <w:rPr>
                <w:b/>
                <w:bCs/>
                <w:color w:val="000000"/>
                <w:sz w:val="16"/>
                <w:szCs w:val="16"/>
              </w:rPr>
              <w:t>Федеральные округа и субъекты РФ</w:t>
            </w:r>
          </w:p>
        </w:tc>
        <w:tc>
          <w:tcPr>
            <w:tcW w:w="329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E3A3DCC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январь-декабрь 2019 года</w:t>
            </w:r>
          </w:p>
        </w:tc>
        <w:tc>
          <w:tcPr>
            <w:tcW w:w="329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619DF1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январь-декабрь 2020 года</w:t>
            </w:r>
          </w:p>
        </w:tc>
        <w:tc>
          <w:tcPr>
            <w:tcW w:w="2975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4F06E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натуральные значения</w:t>
            </w:r>
          </w:p>
        </w:tc>
        <w:tc>
          <w:tcPr>
            <w:tcW w:w="271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B8898D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стоимостные значения</w:t>
            </w:r>
          </w:p>
        </w:tc>
      </w:tr>
      <w:tr w:rsidR="00982E5B" w:rsidRPr="00982E5B" w14:paraId="6CCE8909" w14:textId="77777777" w:rsidTr="00982E5B">
        <w:trPr>
          <w:trHeight w:val="1300"/>
        </w:trPr>
        <w:tc>
          <w:tcPr>
            <w:tcW w:w="241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931A25E" w14:textId="77777777" w:rsidR="00982E5B" w:rsidRPr="00982E5B" w:rsidRDefault="00982E5B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EC1C0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 xml:space="preserve">Кол-во предприятий, </w:t>
            </w:r>
            <w:proofErr w:type="spellStart"/>
            <w:r w:rsidRPr="00982E5B">
              <w:rPr>
                <w:color w:val="000000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B8ECE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Вес, тонн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326D8B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 xml:space="preserve">Стоимость, </w:t>
            </w:r>
            <w:proofErr w:type="spellStart"/>
            <w:proofErr w:type="gramStart"/>
            <w:r w:rsidRPr="00982E5B">
              <w:rPr>
                <w:color w:val="000000"/>
                <w:sz w:val="16"/>
                <w:szCs w:val="16"/>
              </w:rPr>
              <w:t>тыс.долл</w:t>
            </w:r>
            <w:proofErr w:type="gramEnd"/>
            <w:r w:rsidRPr="00982E5B">
              <w:rPr>
                <w:color w:val="000000"/>
                <w:sz w:val="16"/>
                <w:szCs w:val="16"/>
              </w:rPr>
              <w:t>.США</w:t>
            </w:r>
            <w:proofErr w:type="spellEnd"/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15F50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 xml:space="preserve">Кол-во предприятий, </w:t>
            </w:r>
            <w:proofErr w:type="spellStart"/>
            <w:r w:rsidRPr="00982E5B">
              <w:rPr>
                <w:color w:val="000000"/>
                <w:sz w:val="16"/>
                <w:szCs w:val="16"/>
              </w:rPr>
              <w:t>шт</w:t>
            </w:r>
            <w:proofErr w:type="spellEnd"/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25688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Вес, тонн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E4E6A6A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 xml:space="preserve">Стоимость, </w:t>
            </w:r>
            <w:proofErr w:type="spellStart"/>
            <w:proofErr w:type="gramStart"/>
            <w:r w:rsidRPr="00982E5B">
              <w:rPr>
                <w:color w:val="000000"/>
                <w:sz w:val="16"/>
                <w:szCs w:val="16"/>
              </w:rPr>
              <w:t>тыс.долл</w:t>
            </w:r>
            <w:proofErr w:type="gramEnd"/>
            <w:r w:rsidRPr="00982E5B">
              <w:rPr>
                <w:color w:val="000000"/>
                <w:sz w:val="16"/>
                <w:szCs w:val="16"/>
              </w:rPr>
              <w:t>.США</w:t>
            </w:r>
            <w:proofErr w:type="spellEnd"/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5112A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удельный вес, 2019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805BFC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удельный вес, 2020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255C9C2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абсолютный прирост удельного веса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9F0F0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удельный вес, 2019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D22BF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удельный вес, 2020</w:t>
            </w:r>
          </w:p>
        </w:tc>
        <w:tc>
          <w:tcPr>
            <w:tcW w:w="9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FAC118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абсолютный прирост удельного веса</w:t>
            </w:r>
          </w:p>
        </w:tc>
      </w:tr>
      <w:tr w:rsidR="00982E5B" w:rsidRPr="00982E5B" w14:paraId="5A518242" w14:textId="77777777" w:rsidTr="00982E5B">
        <w:trPr>
          <w:trHeight w:val="320"/>
        </w:trPr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6C1DDF" w14:textId="77777777" w:rsidR="00982E5B" w:rsidRPr="00982E5B" w:rsidRDefault="00982E5B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982E5B">
              <w:rPr>
                <w:b/>
                <w:bCs/>
                <w:color w:val="000000"/>
                <w:sz w:val="16"/>
                <w:szCs w:val="16"/>
              </w:rPr>
              <w:t>ИТОГО</w:t>
            </w:r>
          </w:p>
        </w:tc>
        <w:tc>
          <w:tcPr>
            <w:tcW w:w="11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2DABD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E5FA0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B7443B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173BD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1C724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9C193BB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D5D1B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98523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756F9F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813C8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BC483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1E9BF3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982E5B" w:rsidRPr="00982E5B" w14:paraId="22C0E9A1" w14:textId="77777777" w:rsidTr="00982E5B">
        <w:trPr>
          <w:trHeight w:val="320"/>
        </w:trPr>
        <w:tc>
          <w:tcPr>
            <w:tcW w:w="24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EF4AC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FD2407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60932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C0D9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942188750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81322B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424392609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6E61D4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61721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ABE36B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915749227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340852B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336393780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1A1D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B233B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100%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34BCD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FC83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100%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61EB62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100%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8FE7EA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982E5B" w:rsidRPr="00982E5B" w14:paraId="494231C9" w14:textId="77777777" w:rsidTr="00982E5B">
        <w:trPr>
          <w:trHeight w:val="320"/>
        </w:trPr>
        <w:tc>
          <w:tcPr>
            <w:tcW w:w="24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CF955C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proofErr w:type="gramStart"/>
            <w:r w:rsidRPr="00982E5B">
              <w:rPr>
                <w:color w:val="000000"/>
                <w:sz w:val="16"/>
                <w:szCs w:val="16"/>
              </w:rPr>
              <w:t>Микро предприятия</w:t>
            </w:r>
            <w:proofErr w:type="gram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1DC62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37858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0A65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62059242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B4D45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18641265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E04A46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37966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E432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52705708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9B34CAB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15993080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0E9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6,59%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A9CB7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5,76%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C8ADFBC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6258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4,39%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AC486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4,75%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1E214BC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113D4966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7CBC6C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Малые предприятия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52AE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13252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5B346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37284677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F57F5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11415860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35AD0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13886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FC377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29392049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2DA8745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9740949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43025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3,96%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7B94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3,21%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ACAED33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A774B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2,69%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F7A2C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2,90%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0BEC29F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2C05F5C7" w14:textId="77777777" w:rsidTr="00982E5B">
        <w:trPr>
          <w:trHeight w:val="320"/>
        </w:trPr>
        <w:tc>
          <w:tcPr>
            <w:tcW w:w="2412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35764A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Средние предприятия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7E37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3547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E9D0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24558252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CC04D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14134336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2956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3901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98BF2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23676300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A975B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16560304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D731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2,61%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D5554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2,59%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43584C6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35CB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3,33%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7FE6B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4,92%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3681BF8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3E0CF703" w14:textId="77777777" w:rsidTr="00982E5B">
        <w:trPr>
          <w:trHeight w:val="320"/>
        </w:trPr>
        <w:tc>
          <w:tcPr>
            <w:tcW w:w="241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B2905B" w14:textId="77777777" w:rsidR="00982E5B" w:rsidRPr="00982E5B" w:rsidRDefault="00982E5B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982E5B">
              <w:rPr>
                <w:b/>
                <w:bCs/>
                <w:color w:val="000000"/>
                <w:sz w:val="16"/>
                <w:szCs w:val="16"/>
              </w:rPr>
              <w:t>ЦЕНТРАЛЬНЫЙ ФЕДЕРАЛЬНЫЙ ОКРУГ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58F4B0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FC0B4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809F25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61B8B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3B79D0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5BD03FE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F028A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2124C0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BB191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7DD05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6DE62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9E4013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982E5B" w:rsidRPr="00982E5B" w14:paraId="51D634C7" w14:textId="77777777" w:rsidTr="00982E5B">
        <w:trPr>
          <w:trHeight w:val="32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6D0D54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4FDD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25164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AA44D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319567046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20E1EB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211618682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7FC7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25975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C4F7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311814730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6B289C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162921417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DBFC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33,92%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2758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34,05%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3A624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0,0013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994B7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49,86%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CAD79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48,43%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BDB504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-0,01</w:t>
            </w:r>
          </w:p>
        </w:tc>
      </w:tr>
      <w:tr w:rsidR="00982E5B" w:rsidRPr="00982E5B" w14:paraId="2039609F" w14:textId="77777777" w:rsidTr="00982E5B">
        <w:trPr>
          <w:trHeight w:val="32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38B1D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proofErr w:type="gramStart"/>
            <w:r w:rsidRPr="00982E5B">
              <w:rPr>
                <w:color w:val="000000"/>
                <w:sz w:val="16"/>
                <w:szCs w:val="16"/>
              </w:rPr>
              <w:t>Микро предприятия</w:t>
            </w:r>
            <w:proofErr w:type="gram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CA2A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14812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A1AE5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10296843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569ED4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5844474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80A7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15046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56AD87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11324008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54C11B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5291301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FCB07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1,09%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CC4EC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1,24%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28B9BD4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5E4D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1,38%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9CBB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1,57%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75A59F2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3C5769AB" w14:textId="77777777" w:rsidTr="00982E5B">
        <w:trPr>
          <w:trHeight w:val="32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3C8715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Малые предприятия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1709D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5518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E2704C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8638320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B0DF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3456131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3AE52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5976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367B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3825101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DBEAEE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2586002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96C9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0,92%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D813C2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0,42%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A7ABBB7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024D6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0,81%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1F8E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0,77%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886F451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0990B66A" w14:textId="77777777" w:rsidTr="00982E5B">
        <w:trPr>
          <w:trHeight w:val="320"/>
        </w:trPr>
        <w:tc>
          <w:tcPr>
            <w:tcW w:w="2412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D9F57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Средние предприятия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567464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1524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BC0B7B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5591245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1122F6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7856477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6F077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1713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3C87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4901718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D6E44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10498784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C1106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0,59%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0609B7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0,54%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2AF991C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9182A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1,85%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E962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3,12%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3E2A995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2D10989C" w14:textId="77777777" w:rsidTr="00982E5B">
        <w:trPr>
          <w:trHeight w:val="300"/>
        </w:trPr>
        <w:tc>
          <w:tcPr>
            <w:tcW w:w="241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2A899" w14:textId="77777777" w:rsidR="00982E5B" w:rsidRPr="00982E5B" w:rsidRDefault="00982E5B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982E5B">
              <w:rPr>
                <w:b/>
                <w:bCs/>
                <w:color w:val="000000"/>
                <w:sz w:val="16"/>
                <w:szCs w:val="16"/>
              </w:rPr>
              <w:t>СЕВЕРО-ЗАПАДНЫЙ ФЕДЕРАЛЬНЫЙ ОКРУГ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AAFE0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3A0A5A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C00B3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3C359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89EB98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4202440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B72D0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03495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BE199C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E969F5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2D89C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8CB536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982E5B" w:rsidRPr="00982E5B" w14:paraId="6267F06F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B50CA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175775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8712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309E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112939186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0D4E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50816846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94EC9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8787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459062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111739861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2C0E18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42216092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907C2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11,99%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B5FC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12,20%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6AFB5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0,0022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9F1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11,97%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7751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12,55%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5412F5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0,01</w:t>
            </w:r>
          </w:p>
        </w:tc>
      </w:tr>
      <w:tr w:rsidR="00982E5B" w:rsidRPr="00982E5B" w14:paraId="64A959AD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FAB57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proofErr w:type="gramStart"/>
            <w:r w:rsidRPr="00982E5B">
              <w:rPr>
                <w:color w:val="000000"/>
                <w:sz w:val="16"/>
                <w:szCs w:val="16"/>
              </w:rPr>
              <w:t>Микро предприятия</w:t>
            </w:r>
            <w:proofErr w:type="gram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CFA5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5328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D2F0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5843768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2F63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1941400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2B81E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5358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44FE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5538500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C1AB6B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1754765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E0B49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0,62%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C04F5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0,60%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AD6DC28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8CA5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0,46%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837D7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0,52%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1752F5B8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381A12A6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226C7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Малые предприятия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F66D7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1949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271E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3572294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67A40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1361780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D3BF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2000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3851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4267988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9D5D370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1465275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D7B35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0,38%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C5C1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0,47%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636F01F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6AD75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0,32%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90CF6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0,44%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85320B1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20CBD8F1" w14:textId="77777777" w:rsidTr="00982E5B">
        <w:trPr>
          <w:trHeight w:val="320"/>
        </w:trPr>
        <w:tc>
          <w:tcPr>
            <w:tcW w:w="2412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4A36CE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Средние предприятия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256822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472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18BE6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3327960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CB43B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1417367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B143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549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3B1E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4048760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D245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1376651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8F322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0,35%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40FA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0,44%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15A661F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0C79EB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0,33%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E113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0,41%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9D7A46E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7C55DDFF" w14:textId="77777777" w:rsidTr="00982E5B">
        <w:trPr>
          <w:trHeight w:val="300"/>
        </w:trPr>
        <w:tc>
          <w:tcPr>
            <w:tcW w:w="241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4E6C3E" w14:textId="77777777" w:rsidR="00982E5B" w:rsidRPr="00982E5B" w:rsidRDefault="00982E5B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982E5B">
              <w:rPr>
                <w:b/>
                <w:bCs/>
                <w:color w:val="000000"/>
                <w:sz w:val="16"/>
                <w:szCs w:val="16"/>
              </w:rPr>
              <w:t>ЮЖНЫЙ ФЕДЕРАЛЬНЫЙ ОКРУГ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B666F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576FC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26009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4B25D7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F78A97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A8C8265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337BB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DCF02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6B63E8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E48F81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201A2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E57F6B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982E5B" w:rsidRPr="00982E5B" w14:paraId="3E384384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26D56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92CB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4858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57CB0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52545223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9D50D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17830720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3421D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4664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278F0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54417654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9E66E7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17018947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9D9C6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5,58%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94606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5,94%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429F8A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0,0037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F485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4,20%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B768A7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5,06%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36C534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0,01</w:t>
            </w:r>
          </w:p>
        </w:tc>
      </w:tr>
      <w:tr w:rsidR="00982E5B" w:rsidRPr="00982E5B" w14:paraId="32290C1E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300D0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proofErr w:type="gramStart"/>
            <w:r w:rsidRPr="00982E5B">
              <w:rPr>
                <w:color w:val="000000"/>
                <w:sz w:val="16"/>
                <w:szCs w:val="16"/>
              </w:rPr>
              <w:t>Микро предприятия</w:t>
            </w:r>
            <w:proofErr w:type="gram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C2E795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3178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B058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6932997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13542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2675389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751DE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3090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953E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3800812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0E5949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1694889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281D4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0,74%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B9075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0,42%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7DA1CEAA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23AD5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0,63%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7C695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0,50%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92A2DBB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2846B242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2A2AD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Малые предприятия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7C780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950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DD4EB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3614207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20CA4C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1206253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FD91F6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931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D567B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2500040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EF930D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1094253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3CC5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0,38%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3522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0,27%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5783FB4F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CEEAC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0,28%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D28A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0,33%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5BE8023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31FCD5BF" w14:textId="77777777" w:rsidTr="00982E5B">
        <w:trPr>
          <w:trHeight w:val="32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31450D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Средние предприятия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2CA9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268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936FB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4075935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12CAC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1220656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BAC0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284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5492B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3667043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8E4DF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1161630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155B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0,43%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514F3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0,40%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2593B71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4A0997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0,29%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E876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0,35%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707E2275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4EBC32A2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A0C1F3" w14:textId="77777777" w:rsidR="00982E5B" w:rsidRPr="00982E5B" w:rsidRDefault="00982E5B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982E5B">
              <w:rPr>
                <w:b/>
                <w:bCs/>
                <w:color w:val="000000"/>
                <w:sz w:val="16"/>
                <w:szCs w:val="16"/>
              </w:rPr>
              <w:lastRenderedPageBreak/>
              <w:t>ПРИВОЛЖСКИЙ ФЕДЕРАЛЬНЫЙ ОКРУГ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3D5EA4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64B1D6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74D1C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261A5F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CE50E7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5029612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3F673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25F50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1F491E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4E18F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E06BD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A547B1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982E5B" w:rsidRPr="00982E5B" w14:paraId="63BFB6D5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EF48D2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C95D36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9547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098794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79506603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A323F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39531564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877F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9597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F8E34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76101793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8CF5FAC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31062348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09D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8,44%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4A4CC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8,31%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2ED37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-0,0013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C33F4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9,31%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5F810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9,23%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E4C0A7" w14:textId="18680040" w:rsidR="00982E5B" w:rsidRPr="00982E5B" w:rsidRDefault="00CB40BD">
            <w:pPr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-</w:t>
            </w:r>
            <w:r w:rsidR="00982E5B" w:rsidRPr="00982E5B">
              <w:rPr>
                <w:color w:val="000000"/>
                <w:sz w:val="16"/>
                <w:szCs w:val="16"/>
              </w:rPr>
              <w:t>0,00</w:t>
            </w:r>
            <w:r>
              <w:rPr>
                <w:color w:val="000000"/>
                <w:sz w:val="16"/>
                <w:szCs w:val="16"/>
              </w:rPr>
              <w:t>1</w:t>
            </w:r>
          </w:p>
        </w:tc>
      </w:tr>
      <w:tr w:rsidR="00982E5B" w:rsidRPr="00982E5B" w14:paraId="2ECD45B1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6066F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proofErr w:type="gramStart"/>
            <w:r w:rsidRPr="00982E5B">
              <w:rPr>
                <w:color w:val="000000"/>
                <w:sz w:val="16"/>
                <w:szCs w:val="16"/>
              </w:rPr>
              <w:t>Микро предприятия</w:t>
            </w:r>
            <w:proofErr w:type="gram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1B03B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5966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92B475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10413754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1AAF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3044832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9BED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5898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B45E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7288260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9848150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2292776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192D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1,11%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BCFA0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0,80%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C68EE77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10DB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0,72%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71D8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0,68%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CC5E41E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04EC91E6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75545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Малые предприятия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EF3D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2138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E16D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3506875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E05E0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2013934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A433D2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2231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4EA2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3304439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8771B74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1617541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509B5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0,37%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2330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0,36%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FDD72CE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A370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0,47%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EF56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0,48%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3DC9E1EA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323EA6A8" w14:textId="77777777" w:rsidTr="00982E5B">
        <w:trPr>
          <w:trHeight w:val="320"/>
        </w:trPr>
        <w:tc>
          <w:tcPr>
            <w:tcW w:w="2412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5C767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Средние предприятия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DF594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587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713F6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1395031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9B3DC0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985861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C999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608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DCB9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1748540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92CF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1017490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7FAF90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0,15%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7F165C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0,19%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6589993E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8C6D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0,23%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815F2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0,30%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052D345E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5DACC758" w14:textId="77777777" w:rsidTr="00982E5B">
        <w:trPr>
          <w:trHeight w:val="300"/>
        </w:trPr>
        <w:tc>
          <w:tcPr>
            <w:tcW w:w="241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C50D3" w14:textId="77777777" w:rsidR="00982E5B" w:rsidRPr="00982E5B" w:rsidRDefault="00982E5B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982E5B">
              <w:rPr>
                <w:b/>
                <w:bCs/>
                <w:color w:val="000000"/>
                <w:sz w:val="16"/>
                <w:szCs w:val="16"/>
              </w:rPr>
              <w:t>УРАЛЬСКИЙ ФЕДЕРАЛЬНЫЙ ОКРУГ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587AB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27CDE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ED3101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DE3D5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A2E94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BF9D98D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BE4BE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323DE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3C322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1ADC4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741DCE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A84D5E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982E5B" w:rsidRPr="00982E5B" w14:paraId="53BDBEDD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85DA6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DD8B9C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4420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1C57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78866932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42939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38042232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41A3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4602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0F539B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69519456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20712B0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27362303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64B85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8,37%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FAEC0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7,59%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FE5D9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-0,0078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819776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8,96%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9C7DB4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8,13%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8F5BB3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-0,01</w:t>
            </w:r>
          </w:p>
        </w:tc>
      </w:tr>
      <w:tr w:rsidR="00982E5B" w:rsidRPr="00982E5B" w14:paraId="01ED5C00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00026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proofErr w:type="gramStart"/>
            <w:r w:rsidRPr="00982E5B">
              <w:rPr>
                <w:color w:val="000000"/>
                <w:sz w:val="16"/>
                <w:szCs w:val="16"/>
              </w:rPr>
              <w:t>Микро предприятия</w:t>
            </w:r>
            <w:proofErr w:type="gram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227FC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2793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DDF0B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1319659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2A7B4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623348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D85DD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2971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95A6F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1332872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B33876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680017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DF732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0,14%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1AA76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0,15%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75053E0A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A094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0,15%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2EE8B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0,20%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37606BE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380F593E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EF2F97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Малые предприятия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1613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946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FA5B27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794014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7A0D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417714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312E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1013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81E5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747194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F6129A6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432521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7C60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0,08%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4FD24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0,08%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C303EEB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AAC7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0,10%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81F8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0,13%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E0F9D38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41314355" w14:textId="77777777" w:rsidTr="00982E5B">
        <w:trPr>
          <w:trHeight w:val="320"/>
        </w:trPr>
        <w:tc>
          <w:tcPr>
            <w:tcW w:w="2412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DF6894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Средние предприятия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BBD36C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267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AD862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654484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3C151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305803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13BD6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282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17AF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404590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6A00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307786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253D7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0,07%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52A26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0,04%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E1EB4C5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09AF8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0,07%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097B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0,09%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4E99CCC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60307D36" w14:textId="77777777" w:rsidTr="00982E5B">
        <w:trPr>
          <w:trHeight w:val="300"/>
        </w:trPr>
        <w:tc>
          <w:tcPr>
            <w:tcW w:w="241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0EC39" w14:textId="77777777" w:rsidR="00982E5B" w:rsidRPr="00982E5B" w:rsidRDefault="00982E5B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982E5B">
              <w:rPr>
                <w:b/>
                <w:bCs/>
                <w:color w:val="000000"/>
                <w:sz w:val="16"/>
                <w:szCs w:val="16"/>
              </w:rPr>
              <w:t>СИБИРСКИЙ ФЕДЕРАЛЬНЫЙ ОКРУГ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A3001A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7C487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B5C23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1A968A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DEE37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878BC1F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5F31D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C7123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ECF7C5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A3947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4243E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0F5B5A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982E5B" w:rsidRPr="00982E5B" w14:paraId="7C002DD8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406193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EC1FE4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5757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03F5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211582824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DB2B27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36318388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32746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5843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6736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203785724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A173C5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30471334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2DFB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22,46%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CA6C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22,25%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7D8F8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-0,0020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B7B6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8,56%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6A3266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9,06%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1C694B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0,01</w:t>
            </w:r>
          </w:p>
        </w:tc>
      </w:tr>
      <w:tr w:rsidR="00982E5B" w:rsidRPr="00982E5B" w14:paraId="0921FC8D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BC23D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proofErr w:type="gramStart"/>
            <w:r w:rsidRPr="00982E5B">
              <w:rPr>
                <w:color w:val="000000"/>
                <w:sz w:val="16"/>
                <w:szCs w:val="16"/>
              </w:rPr>
              <w:t>Микро предприятия</w:t>
            </w:r>
            <w:proofErr w:type="gram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8760EC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3854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E1182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20518835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25E8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2871617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C21527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3873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2290C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17501589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3DD8DD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2502042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9690A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2,18%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8F92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1,91%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0BBA290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8542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0,68%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BD26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0,74%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4D852D26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712DA1D6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2565B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Малые предприятия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7D68C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1244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E8B8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9981331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ABB1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1519805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392CE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1285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CDDA2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8959973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74F546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1408804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621B4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1,06%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7BCE5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0,98%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5869A78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0E26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0,36%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5A9070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0,42%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2263FEAB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47F697F9" w14:textId="77777777" w:rsidTr="00982E5B">
        <w:trPr>
          <w:trHeight w:val="320"/>
        </w:trPr>
        <w:tc>
          <w:tcPr>
            <w:tcW w:w="2412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A68606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Средние предприятия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09AF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303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F639F7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8113817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AAE12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1074089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4AD3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328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C7396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7791963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122D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1093768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3765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0,86%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EC8D5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0,85%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61B7130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2282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0,25%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920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0,33%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5FEB870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6308F93B" w14:textId="77777777" w:rsidTr="00982E5B">
        <w:trPr>
          <w:trHeight w:val="300"/>
        </w:trPr>
        <w:tc>
          <w:tcPr>
            <w:tcW w:w="241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10BE3" w14:textId="77777777" w:rsidR="00982E5B" w:rsidRPr="00982E5B" w:rsidRDefault="00982E5B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982E5B">
              <w:rPr>
                <w:b/>
                <w:bCs/>
                <w:color w:val="000000"/>
                <w:sz w:val="16"/>
                <w:szCs w:val="16"/>
              </w:rPr>
              <w:t>ДАЛЬНЕВОСТОЧНЫЙ ФЕДЕРАЛЬНЫЙ ОКРУГ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1FAE7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337ED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547ED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453E38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70AC35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E8B3A21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41EBC3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E87B4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A90BEF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BC04C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4CC95F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D63054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982E5B" w:rsidRPr="00982E5B" w14:paraId="3D7D0839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4E29DE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A916E5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2169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02297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82710082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9BB4B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28832899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701990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1970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915752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84029149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ACFAC7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24043751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95776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8,78%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CFCB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9,18%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8EBAD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0,0040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61FD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6,79%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06CB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7,15%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06D097" w14:textId="68DE52D1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0,00</w:t>
            </w:r>
            <w:r w:rsidR="00CB40BD">
              <w:rPr>
                <w:color w:val="000000"/>
                <w:sz w:val="16"/>
                <w:szCs w:val="16"/>
              </w:rPr>
              <w:t>4</w:t>
            </w:r>
          </w:p>
        </w:tc>
      </w:tr>
      <w:tr w:rsidR="00982E5B" w:rsidRPr="00982E5B" w14:paraId="0CEB0FD8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1449C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proofErr w:type="gramStart"/>
            <w:r w:rsidRPr="00982E5B">
              <w:rPr>
                <w:color w:val="000000"/>
                <w:sz w:val="16"/>
                <w:szCs w:val="16"/>
              </w:rPr>
              <w:t>Микро предприятия</w:t>
            </w:r>
            <w:proofErr w:type="gram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1B63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1415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D92A62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5690242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BF05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1354107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0301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1253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C0DCA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4842772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ADEFD9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1512012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45A5B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0,60%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FB4B9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0,53%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F8FEDD9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4595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0,32%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3A78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0,45%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6A3EF933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41CB09E5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B7DAD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Малые предприятия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13622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418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6797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6744699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F80A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1313439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79B7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359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46744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5394721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29A94A4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1011101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5117F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0,72%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1EA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0,59%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D4D2377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65450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0,31%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D50D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0,30%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5843F2EB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550750FA" w14:textId="77777777" w:rsidTr="00982E5B">
        <w:trPr>
          <w:trHeight w:val="320"/>
        </w:trPr>
        <w:tc>
          <w:tcPr>
            <w:tcW w:w="2412" w:type="dxa"/>
            <w:tcBorders>
              <w:top w:val="nil"/>
              <w:left w:val="single" w:sz="8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77EF1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Средние предприятия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DBAD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122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5BB65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1167121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3041C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1170228</w:t>
            </w:r>
          </w:p>
        </w:tc>
        <w:tc>
          <w:tcPr>
            <w:tcW w:w="115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167A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132</w:t>
            </w:r>
          </w:p>
        </w:tc>
        <w:tc>
          <w:tcPr>
            <w:tcW w:w="94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28ECB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946673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CD7C4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1015977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41C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0,12%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D9B3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0,10%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4AB8BB30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2065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0,28%</w:t>
            </w:r>
          </w:p>
        </w:tc>
        <w:tc>
          <w:tcPr>
            <w:tcW w:w="89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A1E1B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0,30%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vAlign w:val="center"/>
            <w:hideMark/>
          </w:tcPr>
          <w:p w14:paraId="7691DE3A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3E101CAE" w14:textId="77777777" w:rsidTr="00982E5B">
        <w:trPr>
          <w:trHeight w:val="300"/>
        </w:trPr>
        <w:tc>
          <w:tcPr>
            <w:tcW w:w="2412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A750B" w14:textId="77777777" w:rsidR="00982E5B" w:rsidRPr="00982E5B" w:rsidRDefault="00982E5B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982E5B">
              <w:rPr>
                <w:b/>
                <w:bCs/>
                <w:color w:val="000000"/>
                <w:sz w:val="16"/>
                <w:szCs w:val="16"/>
              </w:rPr>
              <w:t>СЕВЕРО-КАВКАЗСКИЙ ФЕДЕРАЛЬНЫЙ ОКРУГ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28E1E4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6EB8D3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B55E0D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E60C09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46" w:type="dxa"/>
            <w:tcBorders>
              <w:top w:val="single" w:sz="8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68A416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187" w:type="dxa"/>
            <w:tcBorders>
              <w:top w:val="single" w:sz="8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A6BD2A2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1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C6765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75FAA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3DCBA8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AD022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F9BF7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92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9F370E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 </w:t>
            </w:r>
          </w:p>
        </w:tc>
      </w:tr>
      <w:tr w:rsidR="00982E5B" w:rsidRPr="00982E5B" w14:paraId="3FEFA729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291E26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76509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984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EF1A6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4470832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892EA4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1401274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CF3267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967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D77AD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4340860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8751505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1297588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42D5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0,47%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B67B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0,47%</w:t>
            </w:r>
          </w:p>
        </w:tc>
        <w:tc>
          <w:tcPr>
            <w:tcW w:w="1068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F07023E" w14:textId="7777777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0,00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DDCCB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0,33%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C0A2C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0,39%</w:t>
            </w:r>
          </w:p>
        </w:tc>
        <w:tc>
          <w:tcPr>
            <w:tcW w:w="92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45F1D31" w14:textId="19287C17" w:rsidR="00982E5B" w:rsidRPr="00982E5B" w:rsidRDefault="00982E5B">
            <w:pPr>
              <w:jc w:val="center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0,00</w:t>
            </w:r>
            <w:r w:rsidR="00563D15">
              <w:rPr>
                <w:color w:val="000000"/>
                <w:sz w:val="16"/>
                <w:szCs w:val="16"/>
              </w:rPr>
              <w:t>1</w:t>
            </w:r>
          </w:p>
        </w:tc>
      </w:tr>
      <w:tr w:rsidR="00982E5B" w:rsidRPr="00982E5B" w14:paraId="17D77B89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C98DF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proofErr w:type="gramStart"/>
            <w:r w:rsidRPr="00982E5B">
              <w:rPr>
                <w:color w:val="000000"/>
                <w:sz w:val="16"/>
                <w:szCs w:val="16"/>
              </w:rPr>
              <w:t>Микро предприятия</w:t>
            </w:r>
            <w:proofErr w:type="gramEnd"/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B1A010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628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68C16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1043144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8EEA7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286097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F83B2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595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025A1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1076895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D4778D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265278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42221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0,11%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E2B3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0,12%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615CFE60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78C74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0,07%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4275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0,08%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0960F59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5E3A1C2B" w14:textId="77777777" w:rsidTr="00982E5B">
        <w:trPr>
          <w:trHeight w:val="30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B0512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Малые предприятия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E61C2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207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294C50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432937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613DD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126804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EB52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205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C88BA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392594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0A29AD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125453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B697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0,05%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A1D5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0,04%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4834C9BB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BE214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0,03%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8CD642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0,04%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8047645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  <w:tr w:rsidR="00982E5B" w:rsidRPr="00982E5B" w14:paraId="28CCC4C3" w14:textId="77777777" w:rsidTr="00982E5B">
        <w:trPr>
          <w:trHeight w:val="320"/>
        </w:trPr>
        <w:tc>
          <w:tcPr>
            <w:tcW w:w="241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7750F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Средние предприятия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32BFAE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71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03A2B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232659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47A2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103854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FF3829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88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1A386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167014</w:t>
            </w:r>
          </w:p>
        </w:tc>
        <w:tc>
          <w:tcPr>
            <w:tcW w:w="118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F21058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88217</w:t>
            </w:r>
          </w:p>
        </w:tc>
        <w:tc>
          <w:tcPr>
            <w:tcW w:w="101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9ECC3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0,02%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CEB26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0,02%</w:t>
            </w:r>
          </w:p>
        </w:tc>
        <w:tc>
          <w:tcPr>
            <w:tcW w:w="1068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11C609BE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07817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0,02%</w:t>
            </w:r>
          </w:p>
        </w:tc>
        <w:tc>
          <w:tcPr>
            <w:tcW w:w="8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C01CA" w14:textId="77777777" w:rsidR="00982E5B" w:rsidRPr="00982E5B" w:rsidRDefault="00982E5B">
            <w:pPr>
              <w:jc w:val="right"/>
              <w:rPr>
                <w:color w:val="000000"/>
                <w:sz w:val="16"/>
                <w:szCs w:val="16"/>
              </w:rPr>
            </w:pPr>
            <w:r w:rsidRPr="00982E5B">
              <w:rPr>
                <w:color w:val="000000"/>
                <w:sz w:val="16"/>
                <w:szCs w:val="16"/>
              </w:rPr>
              <w:t>0,03%</w:t>
            </w:r>
          </w:p>
        </w:tc>
        <w:tc>
          <w:tcPr>
            <w:tcW w:w="92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59D90E7" w14:textId="77777777" w:rsidR="00982E5B" w:rsidRPr="00982E5B" w:rsidRDefault="00982E5B">
            <w:pPr>
              <w:rPr>
                <w:color w:val="000000"/>
                <w:sz w:val="16"/>
                <w:szCs w:val="16"/>
              </w:rPr>
            </w:pPr>
          </w:p>
        </w:tc>
      </w:tr>
    </w:tbl>
    <w:p w14:paraId="27BB87A7" w14:textId="77777777" w:rsidR="00982E5B" w:rsidRDefault="00982E5B" w:rsidP="00982E5B">
      <w:pPr>
        <w:spacing w:line="360" w:lineRule="auto"/>
        <w:rPr>
          <w:rFonts w:eastAsiaTheme="minorEastAsia"/>
          <w:b/>
          <w:bCs/>
          <w:sz w:val="28"/>
          <w:szCs w:val="28"/>
        </w:rPr>
      </w:pPr>
    </w:p>
    <w:p w14:paraId="5B204983" w14:textId="00B11FFA" w:rsidR="00DA4D7B" w:rsidRDefault="00DA4D7B" w:rsidP="00DA4D7B">
      <w:pPr>
        <w:spacing w:line="360" w:lineRule="auto"/>
        <w:jc w:val="right"/>
        <w:rPr>
          <w:rFonts w:eastAsiaTheme="minorEastAsia"/>
          <w:b/>
          <w:bCs/>
          <w:sz w:val="28"/>
          <w:szCs w:val="28"/>
        </w:rPr>
      </w:pPr>
    </w:p>
    <w:p w14:paraId="63681443" w14:textId="27FD3B48" w:rsidR="00A14371" w:rsidRPr="00A14371" w:rsidRDefault="00A14371" w:rsidP="00A14371">
      <w:pPr>
        <w:spacing w:line="360" w:lineRule="auto"/>
        <w:jc w:val="right"/>
        <w:rPr>
          <w:rFonts w:eastAsiaTheme="minorEastAsia"/>
          <w:sz w:val="28"/>
          <w:szCs w:val="28"/>
        </w:rPr>
      </w:pPr>
      <w:r w:rsidRPr="00A14371">
        <w:rPr>
          <w:rFonts w:eastAsiaTheme="minorEastAsia"/>
          <w:sz w:val="28"/>
          <w:szCs w:val="28"/>
        </w:rPr>
        <w:lastRenderedPageBreak/>
        <w:t>ПРИЛОЖЕНИЕ № 2</w:t>
      </w:r>
    </w:p>
    <w:p w14:paraId="26247730" w14:textId="7B5ED100" w:rsidR="00DA4D7B" w:rsidRDefault="00DA4D7B" w:rsidP="00A14371">
      <w:pPr>
        <w:spacing w:line="360" w:lineRule="auto"/>
        <w:jc w:val="right"/>
        <w:rPr>
          <w:rFonts w:eastAsiaTheme="minorEastAsia"/>
          <w:b/>
          <w:bCs/>
          <w:sz w:val="28"/>
          <w:szCs w:val="28"/>
        </w:rPr>
      </w:pPr>
    </w:p>
    <w:tbl>
      <w:tblPr>
        <w:tblW w:w="151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40"/>
        <w:gridCol w:w="1880"/>
        <w:gridCol w:w="1269"/>
        <w:gridCol w:w="1831"/>
        <w:gridCol w:w="2000"/>
        <w:gridCol w:w="1332"/>
        <w:gridCol w:w="1988"/>
      </w:tblGrid>
      <w:tr w:rsidR="00D32FD6" w:rsidRPr="00BC3D91" w14:paraId="1596ECB6" w14:textId="77777777" w:rsidTr="00D32FD6">
        <w:trPr>
          <w:trHeight w:val="300"/>
        </w:trPr>
        <w:tc>
          <w:tcPr>
            <w:tcW w:w="4840" w:type="dxa"/>
            <w:vMerge w:val="restart"/>
            <w:shd w:val="clear" w:color="auto" w:fill="auto"/>
            <w:vAlign w:val="center"/>
            <w:hideMark/>
          </w:tcPr>
          <w:p w14:paraId="47A9D603" w14:textId="77777777" w:rsidR="00D32FD6" w:rsidRPr="00BC3D91" w:rsidRDefault="00D32FD6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C3D91">
              <w:rPr>
                <w:b/>
                <w:bCs/>
                <w:color w:val="000000"/>
                <w:sz w:val="22"/>
                <w:szCs w:val="22"/>
              </w:rPr>
              <w:t>Федеральные округа и субъекты РФ</w:t>
            </w:r>
          </w:p>
        </w:tc>
        <w:tc>
          <w:tcPr>
            <w:tcW w:w="4980" w:type="dxa"/>
            <w:gridSpan w:val="3"/>
            <w:shd w:val="clear" w:color="auto" w:fill="auto"/>
            <w:noWrap/>
            <w:vAlign w:val="center"/>
            <w:hideMark/>
          </w:tcPr>
          <w:p w14:paraId="598404C9" w14:textId="77777777" w:rsidR="00D32FD6" w:rsidRPr="00BC3D91" w:rsidRDefault="00D32FD6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январь-декабрь 2019 года</w:t>
            </w:r>
          </w:p>
        </w:tc>
        <w:tc>
          <w:tcPr>
            <w:tcW w:w="5320" w:type="dxa"/>
            <w:gridSpan w:val="3"/>
            <w:shd w:val="clear" w:color="auto" w:fill="auto"/>
            <w:noWrap/>
            <w:vAlign w:val="center"/>
            <w:hideMark/>
          </w:tcPr>
          <w:p w14:paraId="38B868BD" w14:textId="77777777" w:rsidR="00D32FD6" w:rsidRPr="00BC3D91" w:rsidRDefault="00D32FD6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январь-декабрь 2020 года</w:t>
            </w:r>
          </w:p>
        </w:tc>
      </w:tr>
      <w:tr w:rsidR="00D32FD6" w:rsidRPr="00BC3D91" w14:paraId="7B0C0DE4" w14:textId="77777777" w:rsidTr="00D32FD6">
        <w:trPr>
          <w:trHeight w:val="660"/>
        </w:trPr>
        <w:tc>
          <w:tcPr>
            <w:tcW w:w="4840" w:type="dxa"/>
            <w:vMerge/>
            <w:vAlign w:val="center"/>
            <w:hideMark/>
          </w:tcPr>
          <w:p w14:paraId="5A03B19F" w14:textId="77777777" w:rsidR="00D32FD6" w:rsidRPr="00BC3D91" w:rsidRDefault="00D32FD6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880" w:type="dxa"/>
            <w:shd w:val="clear" w:color="auto" w:fill="auto"/>
            <w:vAlign w:val="center"/>
            <w:hideMark/>
          </w:tcPr>
          <w:p w14:paraId="5AC200BE" w14:textId="77777777" w:rsidR="00D32FD6" w:rsidRPr="00BC3D91" w:rsidRDefault="00D32FD6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 xml:space="preserve">Кол-во предприятий, </w:t>
            </w:r>
            <w:proofErr w:type="spellStart"/>
            <w:r w:rsidRPr="00BC3D9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269" w:type="dxa"/>
            <w:shd w:val="clear" w:color="auto" w:fill="auto"/>
            <w:noWrap/>
            <w:vAlign w:val="center"/>
            <w:hideMark/>
          </w:tcPr>
          <w:p w14:paraId="5FA36D03" w14:textId="77777777" w:rsidR="00D32FD6" w:rsidRPr="00BC3D91" w:rsidRDefault="00D32FD6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Вес, тонн</w:t>
            </w:r>
          </w:p>
        </w:tc>
        <w:tc>
          <w:tcPr>
            <w:tcW w:w="1831" w:type="dxa"/>
            <w:shd w:val="clear" w:color="auto" w:fill="auto"/>
            <w:vAlign w:val="center"/>
            <w:hideMark/>
          </w:tcPr>
          <w:p w14:paraId="1B99ECD3" w14:textId="77777777" w:rsidR="00D32FD6" w:rsidRPr="00BC3D91" w:rsidRDefault="00D32FD6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 xml:space="preserve">Стоимость, </w:t>
            </w:r>
            <w:proofErr w:type="spellStart"/>
            <w:proofErr w:type="gramStart"/>
            <w:r w:rsidRPr="00BC3D91">
              <w:rPr>
                <w:color w:val="000000"/>
                <w:sz w:val="22"/>
                <w:szCs w:val="22"/>
              </w:rPr>
              <w:t>тыс.долл</w:t>
            </w:r>
            <w:proofErr w:type="gramEnd"/>
            <w:r w:rsidRPr="00BC3D91">
              <w:rPr>
                <w:color w:val="000000"/>
                <w:sz w:val="22"/>
                <w:szCs w:val="22"/>
              </w:rPr>
              <w:t>.США</w:t>
            </w:r>
            <w:proofErr w:type="spellEnd"/>
          </w:p>
        </w:tc>
        <w:tc>
          <w:tcPr>
            <w:tcW w:w="2000" w:type="dxa"/>
            <w:shd w:val="clear" w:color="auto" w:fill="auto"/>
            <w:vAlign w:val="center"/>
            <w:hideMark/>
          </w:tcPr>
          <w:p w14:paraId="7B1F213B" w14:textId="77777777" w:rsidR="00D32FD6" w:rsidRPr="00BC3D91" w:rsidRDefault="00D32FD6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 xml:space="preserve">Кол-во предприятий, </w:t>
            </w:r>
            <w:proofErr w:type="spellStart"/>
            <w:r w:rsidRPr="00BC3D9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332" w:type="dxa"/>
            <w:shd w:val="clear" w:color="auto" w:fill="auto"/>
            <w:noWrap/>
            <w:vAlign w:val="center"/>
            <w:hideMark/>
          </w:tcPr>
          <w:p w14:paraId="744AD8AE" w14:textId="77777777" w:rsidR="00D32FD6" w:rsidRPr="00BC3D91" w:rsidRDefault="00D32FD6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Вес, тонн</w:t>
            </w:r>
          </w:p>
        </w:tc>
        <w:tc>
          <w:tcPr>
            <w:tcW w:w="1988" w:type="dxa"/>
            <w:shd w:val="clear" w:color="auto" w:fill="auto"/>
            <w:vAlign w:val="center"/>
            <w:hideMark/>
          </w:tcPr>
          <w:p w14:paraId="76677BFA" w14:textId="77777777" w:rsidR="00D32FD6" w:rsidRPr="00BC3D91" w:rsidRDefault="00D32FD6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 xml:space="preserve">Стоимость, </w:t>
            </w:r>
            <w:proofErr w:type="spellStart"/>
            <w:proofErr w:type="gramStart"/>
            <w:r w:rsidRPr="00BC3D91">
              <w:rPr>
                <w:color w:val="000000"/>
                <w:sz w:val="22"/>
                <w:szCs w:val="22"/>
              </w:rPr>
              <w:t>тыс.долл</w:t>
            </w:r>
            <w:proofErr w:type="gramEnd"/>
            <w:r w:rsidRPr="00BC3D91">
              <w:rPr>
                <w:color w:val="000000"/>
                <w:sz w:val="22"/>
                <w:szCs w:val="22"/>
              </w:rPr>
              <w:t>.США</w:t>
            </w:r>
            <w:proofErr w:type="spellEnd"/>
          </w:p>
        </w:tc>
      </w:tr>
      <w:tr w:rsidR="00D32FD6" w:rsidRPr="00BC3D91" w14:paraId="24252060" w14:textId="77777777" w:rsidTr="00D32FD6">
        <w:trPr>
          <w:trHeight w:val="300"/>
        </w:trPr>
        <w:tc>
          <w:tcPr>
            <w:tcW w:w="4840" w:type="dxa"/>
            <w:shd w:val="clear" w:color="auto" w:fill="auto"/>
            <w:noWrap/>
            <w:vAlign w:val="bottom"/>
            <w:hideMark/>
          </w:tcPr>
          <w:p w14:paraId="187DEF92" w14:textId="77777777" w:rsidR="00D32FD6" w:rsidRPr="00BC3D91" w:rsidRDefault="00D32FD6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C3D91">
              <w:rPr>
                <w:b/>
                <w:bCs/>
                <w:color w:val="000000"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325C84BD" w14:textId="77777777" w:rsidR="00D32FD6" w:rsidRPr="00BC3D91" w:rsidRDefault="00D32FD6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225D1231" w14:textId="77777777" w:rsidR="00D32FD6" w:rsidRPr="00BC3D91" w:rsidRDefault="00D32FD6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1" w:type="dxa"/>
            <w:shd w:val="clear" w:color="auto" w:fill="auto"/>
            <w:noWrap/>
            <w:vAlign w:val="bottom"/>
            <w:hideMark/>
          </w:tcPr>
          <w:p w14:paraId="678F98DF" w14:textId="77777777" w:rsidR="00D32FD6" w:rsidRPr="00BC3D91" w:rsidRDefault="00D32FD6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14:paraId="0AE89043" w14:textId="77777777" w:rsidR="00D32FD6" w:rsidRPr="00BC3D91" w:rsidRDefault="00D32FD6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2" w:type="dxa"/>
            <w:shd w:val="clear" w:color="auto" w:fill="auto"/>
            <w:noWrap/>
            <w:vAlign w:val="bottom"/>
            <w:hideMark/>
          </w:tcPr>
          <w:p w14:paraId="16F30760" w14:textId="77777777" w:rsidR="00D32FD6" w:rsidRPr="00BC3D91" w:rsidRDefault="00D32FD6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988" w:type="dxa"/>
            <w:shd w:val="clear" w:color="auto" w:fill="auto"/>
            <w:noWrap/>
            <w:vAlign w:val="bottom"/>
            <w:hideMark/>
          </w:tcPr>
          <w:p w14:paraId="046EA7B9" w14:textId="77777777" w:rsidR="00D32FD6" w:rsidRPr="00BC3D91" w:rsidRDefault="00D32FD6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32FD6" w:rsidRPr="00BC3D91" w14:paraId="6C497207" w14:textId="77777777" w:rsidTr="00D32FD6">
        <w:trPr>
          <w:trHeight w:val="300"/>
        </w:trPr>
        <w:tc>
          <w:tcPr>
            <w:tcW w:w="4840" w:type="dxa"/>
            <w:shd w:val="clear" w:color="auto" w:fill="auto"/>
            <w:noWrap/>
            <w:vAlign w:val="bottom"/>
            <w:hideMark/>
          </w:tcPr>
          <w:p w14:paraId="3F57D73F" w14:textId="77777777" w:rsidR="00D32FD6" w:rsidRPr="00BC3D91" w:rsidRDefault="00D32FD6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27E95398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25164</w:t>
            </w:r>
          </w:p>
        </w:tc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3D38C18A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319567046</w:t>
            </w:r>
          </w:p>
        </w:tc>
        <w:tc>
          <w:tcPr>
            <w:tcW w:w="1831" w:type="dxa"/>
            <w:shd w:val="clear" w:color="auto" w:fill="auto"/>
            <w:noWrap/>
            <w:vAlign w:val="bottom"/>
            <w:hideMark/>
          </w:tcPr>
          <w:p w14:paraId="4565A45F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211618682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14:paraId="675FB729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25975</w:t>
            </w:r>
          </w:p>
        </w:tc>
        <w:tc>
          <w:tcPr>
            <w:tcW w:w="1332" w:type="dxa"/>
            <w:shd w:val="clear" w:color="auto" w:fill="auto"/>
            <w:noWrap/>
            <w:vAlign w:val="bottom"/>
            <w:hideMark/>
          </w:tcPr>
          <w:p w14:paraId="5E029A40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311814730</w:t>
            </w:r>
          </w:p>
        </w:tc>
        <w:tc>
          <w:tcPr>
            <w:tcW w:w="1988" w:type="dxa"/>
            <w:shd w:val="clear" w:color="auto" w:fill="auto"/>
            <w:noWrap/>
            <w:vAlign w:val="bottom"/>
            <w:hideMark/>
          </w:tcPr>
          <w:p w14:paraId="24E47AD8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162921417</w:t>
            </w:r>
          </w:p>
        </w:tc>
      </w:tr>
      <w:tr w:rsidR="00D32FD6" w:rsidRPr="00BC3D91" w14:paraId="4D9DCC03" w14:textId="77777777" w:rsidTr="00D32FD6">
        <w:trPr>
          <w:trHeight w:val="300"/>
        </w:trPr>
        <w:tc>
          <w:tcPr>
            <w:tcW w:w="4840" w:type="dxa"/>
            <w:shd w:val="clear" w:color="auto" w:fill="auto"/>
            <w:noWrap/>
            <w:vAlign w:val="bottom"/>
            <w:hideMark/>
          </w:tcPr>
          <w:p w14:paraId="58A87445" w14:textId="77777777" w:rsidR="00D32FD6" w:rsidRPr="00BC3D91" w:rsidRDefault="00D32FD6">
            <w:pPr>
              <w:rPr>
                <w:color w:val="000000"/>
                <w:sz w:val="22"/>
                <w:szCs w:val="22"/>
              </w:rPr>
            </w:pPr>
            <w:proofErr w:type="gramStart"/>
            <w:r w:rsidRPr="00BC3D91">
              <w:rPr>
                <w:color w:val="000000"/>
                <w:sz w:val="22"/>
                <w:szCs w:val="22"/>
              </w:rPr>
              <w:t>Микро предприятия</w:t>
            </w:r>
            <w:proofErr w:type="gramEnd"/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5181737A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14812</w:t>
            </w:r>
          </w:p>
        </w:tc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6E37E530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10296843</w:t>
            </w:r>
          </w:p>
        </w:tc>
        <w:tc>
          <w:tcPr>
            <w:tcW w:w="1831" w:type="dxa"/>
            <w:shd w:val="clear" w:color="auto" w:fill="auto"/>
            <w:noWrap/>
            <w:vAlign w:val="bottom"/>
            <w:hideMark/>
          </w:tcPr>
          <w:p w14:paraId="7160426B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5844474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14:paraId="14E0F6F0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15046</w:t>
            </w:r>
          </w:p>
        </w:tc>
        <w:tc>
          <w:tcPr>
            <w:tcW w:w="1332" w:type="dxa"/>
            <w:shd w:val="clear" w:color="auto" w:fill="auto"/>
            <w:noWrap/>
            <w:vAlign w:val="bottom"/>
            <w:hideMark/>
          </w:tcPr>
          <w:p w14:paraId="156E169A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11324008</w:t>
            </w:r>
          </w:p>
        </w:tc>
        <w:tc>
          <w:tcPr>
            <w:tcW w:w="1988" w:type="dxa"/>
            <w:shd w:val="clear" w:color="auto" w:fill="auto"/>
            <w:noWrap/>
            <w:vAlign w:val="bottom"/>
            <w:hideMark/>
          </w:tcPr>
          <w:p w14:paraId="3B65DB60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5291301</w:t>
            </w:r>
          </w:p>
        </w:tc>
      </w:tr>
      <w:tr w:rsidR="00D32FD6" w:rsidRPr="00BC3D91" w14:paraId="3F3CE1B5" w14:textId="77777777" w:rsidTr="00D32FD6">
        <w:trPr>
          <w:trHeight w:val="300"/>
        </w:trPr>
        <w:tc>
          <w:tcPr>
            <w:tcW w:w="4840" w:type="dxa"/>
            <w:shd w:val="clear" w:color="auto" w:fill="auto"/>
            <w:noWrap/>
            <w:vAlign w:val="bottom"/>
            <w:hideMark/>
          </w:tcPr>
          <w:p w14:paraId="39A87CA3" w14:textId="77777777" w:rsidR="00D32FD6" w:rsidRPr="00BC3D91" w:rsidRDefault="00D32FD6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Малые предприятия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0FC24220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5518</w:t>
            </w:r>
          </w:p>
        </w:tc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2A6F6EFD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8638320</w:t>
            </w:r>
          </w:p>
        </w:tc>
        <w:tc>
          <w:tcPr>
            <w:tcW w:w="1831" w:type="dxa"/>
            <w:shd w:val="clear" w:color="auto" w:fill="auto"/>
            <w:noWrap/>
            <w:vAlign w:val="bottom"/>
            <w:hideMark/>
          </w:tcPr>
          <w:p w14:paraId="10019D94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3456131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14:paraId="2906FD0D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5976</w:t>
            </w:r>
          </w:p>
        </w:tc>
        <w:tc>
          <w:tcPr>
            <w:tcW w:w="1332" w:type="dxa"/>
            <w:shd w:val="clear" w:color="auto" w:fill="auto"/>
            <w:noWrap/>
            <w:vAlign w:val="bottom"/>
            <w:hideMark/>
          </w:tcPr>
          <w:p w14:paraId="0C269DBD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3825101</w:t>
            </w:r>
          </w:p>
        </w:tc>
        <w:tc>
          <w:tcPr>
            <w:tcW w:w="1988" w:type="dxa"/>
            <w:shd w:val="clear" w:color="auto" w:fill="auto"/>
            <w:noWrap/>
            <w:vAlign w:val="bottom"/>
            <w:hideMark/>
          </w:tcPr>
          <w:p w14:paraId="407E101C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2586002</w:t>
            </w:r>
          </w:p>
        </w:tc>
      </w:tr>
      <w:tr w:rsidR="00D32FD6" w:rsidRPr="00BC3D91" w14:paraId="7F1FB6B9" w14:textId="77777777" w:rsidTr="00D32FD6">
        <w:trPr>
          <w:trHeight w:val="300"/>
        </w:trPr>
        <w:tc>
          <w:tcPr>
            <w:tcW w:w="4840" w:type="dxa"/>
            <w:shd w:val="clear" w:color="auto" w:fill="auto"/>
            <w:noWrap/>
            <w:vAlign w:val="bottom"/>
            <w:hideMark/>
          </w:tcPr>
          <w:p w14:paraId="1DABA6EF" w14:textId="77777777" w:rsidR="00D32FD6" w:rsidRPr="00BC3D91" w:rsidRDefault="00D32FD6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Средние предприятия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5D2FF1EB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1524</w:t>
            </w:r>
          </w:p>
        </w:tc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1360AF12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5591245</w:t>
            </w:r>
          </w:p>
        </w:tc>
        <w:tc>
          <w:tcPr>
            <w:tcW w:w="1831" w:type="dxa"/>
            <w:shd w:val="clear" w:color="auto" w:fill="auto"/>
            <w:noWrap/>
            <w:vAlign w:val="bottom"/>
            <w:hideMark/>
          </w:tcPr>
          <w:p w14:paraId="7F291230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7856477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14:paraId="65ABB4AB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1713</w:t>
            </w:r>
          </w:p>
        </w:tc>
        <w:tc>
          <w:tcPr>
            <w:tcW w:w="1332" w:type="dxa"/>
            <w:shd w:val="clear" w:color="auto" w:fill="auto"/>
            <w:noWrap/>
            <w:vAlign w:val="bottom"/>
            <w:hideMark/>
          </w:tcPr>
          <w:p w14:paraId="073F006E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4901718</w:t>
            </w:r>
          </w:p>
        </w:tc>
        <w:tc>
          <w:tcPr>
            <w:tcW w:w="1988" w:type="dxa"/>
            <w:shd w:val="clear" w:color="auto" w:fill="auto"/>
            <w:noWrap/>
            <w:vAlign w:val="bottom"/>
            <w:hideMark/>
          </w:tcPr>
          <w:p w14:paraId="17003C8D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10498784</w:t>
            </w:r>
          </w:p>
        </w:tc>
      </w:tr>
      <w:tr w:rsidR="00D32FD6" w:rsidRPr="00BC3D91" w14:paraId="4D1D725B" w14:textId="77777777" w:rsidTr="00D32FD6">
        <w:trPr>
          <w:trHeight w:val="320"/>
        </w:trPr>
        <w:tc>
          <w:tcPr>
            <w:tcW w:w="4840" w:type="dxa"/>
            <w:shd w:val="clear" w:color="auto" w:fill="auto"/>
            <w:noWrap/>
            <w:vAlign w:val="bottom"/>
            <w:hideMark/>
          </w:tcPr>
          <w:p w14:paraId="7EB1DEAD" w14:textId="77777777" w:rsidR="00D32FD6" w:rsidRPr="00BC3D91" w:rsidRDefault="00D32FD6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Прочие</w:t>
            </w:r>
          </w:p>
        </w:tc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08B87C47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3310</w:t>
            </w:r>
          </w:p>
        </w:tc>
        <w:tc>
          <w:tcPr>
            <w:tcW w:w="1269" w:type="dxa"/>
            <w:shd w:val="clear" w:color="auto" w:fill="auto"/>
            <w:noWrap/>
            <w:vAlign w:val="bottom"/>
            <w:hideMark/>
          </w:tcPr>
          <w:p w14:paraId="288452C9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295040638</w:t>
            </w:r>
          </w:p>
        </w:tc>
        <w:tc>
          <w:tcPr>
            <w:tcW w:w="1831" w:type="dxa"/>
            <w:shd w:val="clear" w:color="auto" w:fill="auto"/>
            <w:noWrap/>
            <w:vAlign w:val="bottom"/>
            <w:hideMark/>
          </w:tcPr>
          <w:p w14:paraId="7768BC30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194461600</w:t>
            </w:r>
          </w:p>
        </w:tc>
        <w:tc>
          <w:tcPr>
            <w:tcW w:w="2000" w:type="dxa"/>
            <w:shd w:val="clear" w:color="auto" w:fill="auto"/>
            <w:noWrap/>
            <w:vAlign w:val="bottom"/>
            <w:hideMark/>
          </w:tcPr>
          <w:p w14:paraId="08086F1C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3240</w:t>
            </w:r>
          </w:p>
        </w:tc>
        <w:tc>
          <w:tcPr>
            <w:tcW w:w="1332" w:type="dxa"/>
            <w:shd w:val="clear" w:color="auto" w:fill="auto"/>
            <w:noWrap/>
            <w:vAlign w:val="bottom"/>
            <w:hideMark/>
          </w:tcPr>
          <w:p w14:paraId="469B276A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291763903</w:t>
            </w:r>
          </w:p>
        </w:tc>
        <w:tc>
          <w:tcPr>
            <w:tcW w:w="1988" w:type="dxa"/>
            <w:shd w:val="clear" w:color="auto" w:fill="auto"/>
            <w:noWrap/>
            <w:vAlign w:val="bottom"/>
            <w:hideMark/>
          </w:tcPr>
          <w:p w14:paraId="4943E7B9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144545330</w:t>
            </w:r>
          </w:p>
        </w:tc>
      </w:tr>
    </w:tbl>
    <w:p w14:paraId="509EACCD" w14:textId="1E4A85D3" w:rsidR="00D32FD6" w:rsidRDefault="00D32FD6">
      <w:pPr>
        <w:rPr>
          <w:rFonts w:eastAsiaTheme="minorEastAsia"/>
          <w:b/>
          <w:bCs/>
          <w:sz w:val="28"/>
          <w:szCs w:val="28"/>
        </w:rPr>
      </w:pPr>
    </w:p>
    <w:p w14:paraId="2BFCACA5" w14:textId="24AE950D" w:rsidR="00D32FD6" w:rsidRPr="00D32FD6" w:rsidRDefault="00D32FD6" w:rsidP="00D32FD6">
      <w:pPr>
        <w:jc w:val="right"/>
        <w:rPr>
          <w:rFonts w:eastAsiaTheme="minorEastAsia"/>
          <w:sz w:val="28"/>
          <w:szCs w:val="28"/>
        </w:rPr>
      </w:pPr>
      <w:r w:rsidRPr="00D32FD6">
        <w:rPr>
          <w:rFonts w:eastAsiaTheme="minorEastAsia"/>
          <w:sz w:val="28"/>
          <w:szCs w:val="28"/>
        </w:rPr>
        <w:t>продолжение</w:t>
      </w:r>
    </w:p>
    <w:p w14:paraId="7A24006E" w14:textId="77777777" w:rsidR="00D32FD6" w:rsidRDefault="00D32FD6">
      <w:pPr>
        <w:rPr>
          <w:rFonts w:eastAsiaTheme="minorEastAsia"/>
          <w:b/>
          <w:bCs/>
          <w:sz w:val="28"/>
          <w:szCs w:val="28"/>
        </w:rPr>
      </w:pPr>
    </w:p>
    <w:tbl>
      <w:tblPr>
        <w:tblW w:w="151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0"/>
        <w:gridCol w:w="1660"/>
        <w:gridCol w:w="1660"/>
        <w:gridCol w:w="1620"/>
        <w:gridCol w:w="1640"/>
        <w:gridCol w:w="1460"/>
        <w:gridCol w:w="1220"/>
        <w:gridCol w:w="4018"/>
      </w:tblGrid>
      <w:tr w:rsidR="00D32FD6" w:rsidRPr="00BC3D91" w14:paraId="7C9301C5" w14:textId="77777777" w:rsidTr="00D32FD6">
        <w:trPr>
          <w:trHeight w:val="300"/>
        </w:trPr>
        <w:tc>
          <w:tcPr>
            <w:tcW w:w="6820" w:type="dxa"/>
            <w:gridSpan w:val="4"/>
            <w:shd w:val="clear" w:color="auto" w:fill="auto"/>
            <w:noWrap/>
            <w:vAlign w:val="bottom"/>
            <w:hideMark/>
          </w:tcPr>
          <w:p w14:paraId="46A44B82" w14:textId="77777777" w:rsidR="00D32FD6" w:rsidRPr="00BC3D91" w:rsidRDefault="00D32FD6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натуральные значения</w:t>
            </w:r>
          </w:p>
        </w:tc>
        <w:tc>
          <w:tcPr>
            <w:tcW w:w="8338" w:type="dxa"/>
            <w:gridSpan w:val="4"/>
            <w:shd w:val="clear" w:color="auto" w:fill="auto"/>
            <w:noWrap/>
            <w:vAlign w:val="bottom"/>
            <w:hideMark/>
          </w:tcPr>
          <w:p w14:paraId="27F1A6A6" w14:textId="77777777" w:rsidR="00D32FD6" w:rsidRPr="00BC3D91" w:rsidRDefault="00D32FD6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стоимостные значения</w:t>
            </w:r>
          </w:p>
        </w:tc>
      </w:tr>
      <w:tr w:rsidR="00D32FD6" w:rsidRPr="00BC3D91" w14:paraId="6ACBE69F" w14:textId="77777777" w:rsidTr="00D32FD6">
        <w:trPr>
          <w:trHeight w:val="660"/>
        </w:trPr>
        <w:tc>
          <w:tcPr>
            <w:tcW w:w="1880" w:type="dxa"/>
            <w:shd w:val="clear" w:color="auto" w:fill="auto"/>
            <w:vAlign w:val="center"/>
            <w:hideMark/>
          </w:tcPr>
          <w:p w14:paraId="2EB7F01B" w14:textId="77777777" w:rsidR="00D32FD6" w:rsidRPr="00BC3D91" w:rsidRDefault="00D32FD6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Отклонение (+/-)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14:paraId="61831A4B" w14:textId="77777777" w:rsidR="00D32FD6" w:rsidRPr="00BC3D91" w:rsidRDefault="00D32FD6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Изменение, %</w:t>
            </w:r>
          </w:p>
        </w:tc>
        <w:tc>
          <w:tcPr>
            <w:tcW w:w="1660" w:type="dxa"/>
            <w:shd w:val="clear" w:color="auto" w:fill="auto"/>
            <w:vAlign w:val="center"/>
            <w:hideMark/>
          </w:tcPr>
          <w:p w14:paraId="7D948AF4" w14:textId="77777777" w:rsidR="00D32FD6" w:rsidRPr="00BC3D91" w:rsidRDefault="00D32FD6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Структура 2019</w:t>
            </w:r>
          </w:p>
        </w:tc>
        <w:tc>
          <w:tcPr>
            <w:tcW w:w="1620" w:type="dxa"/>
            <w:shd w:val="clear" w:color="auto" w:fill="auto"/>
            <w:vAlign w:val="center"/>
            <w:hideMark/>
          </w:tcPr>
          <w:p w14:paraId="46A3BF6E" w14:textId="77777777" w:rsidR="00D32FD6" w:rsidRPr="00BC3D91" w:rsidRDefault="00D32FD6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Структура 2020</w:t>
            </w:r>
          </w:p>
        </w:tc>
        <w:tc>
          <w:tcPr>
            <w:tcW w:w="1640" w:type="dxa"/>
            <w:shd w:val="clear" w:color="auto" w:fill="auto"/>
            <w:vAlign w:val="center"/>
            <w:hideMark/>
          </w:tcPr>
          <w:p w14:paraId="12F3C47E" w14:textId="77777777" w:rsidR="00D32FD6" w:rsidRPr="00BC3D91" w:rsidRDefault="00D32FD6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Отклонение (+/-)</w:t>
            </w:r>
          </w:p>
        </w:tc>
        <w:tc>
          <w:tcPr>
            <w:tcW w:w="1460" w:type="dxa"/>
            <w:shd w:val="clear" w:color="auto" w:fill="auto"/>
            <w:vAlign w:val="center"/>
            <w:hideMark/>
          </w:tcPr>
          <w:p w14:paraId="2CC5CDF9" w14:textId="77777777" w:rsidR="00D32FD6" w:rsidRPr="00BC3D91" w:rsidRDefault="00D32FD6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Изменение, %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14:paraId="3B7B85C6" w14:textId="77777777" w:rsidR="00D32FD6" w:rsidRPr="00BC3D91" w:rsidRDefault="00D32FD6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Структура 2019</w:t>
            </w:r>
          </w:p>
        </w:tc>
        <w:tc>
          <w:tcPr>
            <w:tcW w:w="4018" w:type="dxa"/>
            <w:shd w:val="clear" w:color="auto" w:fill="auto"/>
            <w:vAlign w:val="center"/>
            <w:hideMark/>
          </w:tcPr>
          <w:p w14:paraId="0CC7DF3D" w14:textId="77777777" w:rsidR="00D32FD6" w:rsidRPr="00BC3D91" w:rsidRDefault="00D32FD6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Структура 2020</w:t>
            </w:r>
          </w:p>
        </w:tc>
      </w:tr>
      <w:tr w:rsidR="00D32FD6" w:rsidRPr="00BC3D91" w14:paraId="18058A11" w14:textId="77777777" w:rsidTr="00D32FD6">
        <w:trPr>
          <w:trHeight w:val="300"/>
        </w:trPr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2B5B5C32" w14:textId="77777777" w:rsidR="00D32FD6" w:rsidRPr="00BC3D91" w:rsidRDefault="00D32FD6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6AECBC82" w14:textId="77777777" w:rsidR="00D32FD6" w:rsidRPr="00BC3D91" w:rsidRDefault="00D32FD6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1708B8F8" w14:textId="77777777" w:rsidR="00D32FD6" w:rsidRPr="00BC3D91" w:rsidRDefault="00D32FD6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4ACD1BE" w14:textId="77777777" w:rsidR="00D32FD6" w:rsidRPr="00BC3D91" w:rsidRDefault="00D32FD6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34F74316" w14:textId="77777777" w:rsidR="00D32FD6" w:rsidRPr="00BC3D91" w:rsidRDefault="00D32FD6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14:paraId="0CD56D66" w14:textId="77777777" w:rsidR="00D32FD6" w:rsidRPr="00BC3D91" w:rsidRDefault="00D32FD6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2D2A3B0" w14:textId="77777777" w:rsidR="00D32FD6" w:rsidRPr="00BC3D91" w:rsidRDefault="00D32FD6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4018" w:type="dxa"/>
            <w:shd w:val="clear" w:color="auto" w:fill="auto"/>
            <w:noWrap/>
            <w:vAlign w:val="bottom"/>
            <w:hideMark/>
          </w:tcPr>
          <w:p w14:paraId="15DE9BA3" w14:textId="77777777" w:rsidR="00D32FD6" w:rsidRPr="00BC3D91" w:rsidRDefault="00D32FD6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D32FD6" w:rsidRPr="00BC3D91" w14:paraId="77C02C2F" w14:textId="77777777" w:rsidTr="00D32FD6">
        <w:trPr>
          <w:trHeight w:val="300"/>
        </w:trPr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278E7D74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-7752316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206F855D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98%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715BF96E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707CD716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00545704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-48697265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14:paraId="3E9AD6D8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77%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531049F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100%</w:t>
            </w:r>
          </w:p>
        </w:tc>
        <w:tc>
          <w:tcPr>
            <w:tcW w:w="4018" w:type="dxa"/>
            <w:shd w:val="clear" w:color="auto" w:fill="auto"/>
            <w:noWrap/>
            <w:vAlign w:val="bottom"/>
            <w:hideMark/>
          </w:tcPr>
          <w:p w14:paraId="548B1C0E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100%</w:t>
            </w:r>
          </w:p>
        </w:tc>
      </w:tr>
      <w:tr w:rsidR="00D32FD6" w:rsidRPr="00BC3D91" w14:paraId="1A413379" w14:textId="77777777" w:rsidTr="00D32FD6">
        <w:trPr>
          <w:trHeight w:val="300"/>
        </w:trPr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226C04E2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1027165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250404AE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110%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263451FE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403A3B64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4%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1505350F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-553173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14:paraId="03D1501A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91%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FFAAC25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4018" w:type="dxa"/>
            <w:shd w:val="clear" w:color="auto" w:fill="auto"/>
            <w:noWrap/>
            <w:vAlign w:val="bottom"/>
            <w:hideMark/>
          </w:tcPr>
          <w:p w14:paraId="1EAAD1D9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3%</w:t>
            </w:r>
          </w:p>
        </w:tc>
      </w:tr>
      <w:tr w:rsidR="00D32FD6" w:rsidRPr="00BC3D91" w14:paraId="53FF6A1A" w14:textId="77777777" w:rsidTr="00D32FD6">
        <w:trPr>
          <w:trHeight w:val="300"/>
        </w:trPr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526060ED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-4813219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5673583C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44%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220CE478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3%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63A58DEF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1%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6142E875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-870129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14:paraId="5EDCBA27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75%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4DE485A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4018" w:type="dxa"/>
            <w:shd w:val="clear" w:color="auto" w:fill="auto"/>
            <w:noWrap/>
            <w:vAlign w:val="bottom"/>
            <w:hideMark/>
          </w:tcPr>
          <w:p w14:paraId="6E8A8AE5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2%</w:t>
            </w:r>
          </w:p>
        </w:tc>
      </w:tr>
      <w:tr w:rsidR="00D32FD6" w:rsidRPr="00BC3D91" w14:paraId="165A7FD8" w14:textId="77777777" w:rsidTr="00D32FD6">
        <w:trPr>
          <w:trHeight w:val="300"/>
        </w:trPr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08964B7A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-689527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08DA4D9B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88%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39DFF552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5FD3259A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2%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4256647B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2642307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14:paraId="07598CDE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134%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17DCD62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4%</w:t>
            </w:r>
          </w:p>
        </w:tc>
        <w:tc>
          <w:tcPr>
            <w:tcW w:w="4018" w:type="dxa"/>
            <w:shd w:val="clear" w:color="auto" w:fill="auto"/>
            <w:noWrap/>
            <w:vAlign w:val="bottom"/>
            <w:hideMark/>
          </w:tcPr>
          <w:p w14:paraId="223CECF0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6%</w:t>
            </w:r>
          </w:p>
        </w:tc>
      </w:tr>
      <w:tr w:rsidR="00D32FD6" w:rsidRPr="00BC3D91" w14:paraId="1881C56D" w14:textId="77777777" w:rsidTr="00D32FD6">
        <w:trPr>
          <w:trHeight w:val="320"/>
        </w:trPr>
        <w:tc>
          <w:tcPr>
            <w:tcW w:w="1880" w:type="dxa"/>
            <w:shd w:val="clear" w:color="auto" w:fill="auto"/>
            <w:noWrap/>
            <w:vAlign w:val="bottom"/>
            <w:hideMark/>
          </w:tcPr>
          <w:p w14:paraId="28E72DFA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-3276735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47DBA59D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99%</w:t>
            </w:r>
          </w:p>
        </w:tc>
        <w:tc>
          <w:tcPr>
            <w:tcW w:w="1660" w:type="dxa"/>
            <w:shd w:val="clear" w:color="auto" w:fill="auto"/>
            <w:noWrap/>
            <w:vAlign w:val="bottom"/>
            <w:hideMark/>
          </w:tcPr>
          <w:p w14:paraId="506D510D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92%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0CCB3179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94%</w:t>
            </w:r>
          </w:p>
        </w:tc>
        <w:tc>
          <w:tcPr>
            <w:tcW w:w="1640" w:type="dxa"/>
            <w:shd w:val="clear" w:color="auto" w:fill="auto"/>
            <w:noWrap/>
            <w:vAlign w:val="bottom"/>
            <w:hideMark/>
          </w:tcPr>
          <w:p w14:paraId="6A35A8F3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-49916270</w:t>
            </w:r>
          </w:p>
        </w:tc>
        <w:tc>
          <w:tcPr>
            <w:tcW w:w="1460" w:type="dxa"/>
            <w:shd w:val="clear" w:color="auto" w:fill="auto"/>
            <w:noWrap/>
            <w:vAlign w:val="bottom"/>
            <w:hideMark/>
          </w:tcPr>
          <w:p w14:paraId="279F62BF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74%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89C0584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92%</w:t>
            </w:r>
          </w:p>
        </w:tc>
        <w:tc>
          <w:tcPr>
            <w:tcW w:w="4018" w:type="dxa"/>
            <w:shd w:val="clear" w:color="auto" w:fill="auto"/>
            <w:noWrap/>
            <w:vAlign w:val="bottom"/>
            <w:hideMark/>
          </w:tcPr>
          <w:p w14:paraId="048C616A" w14:textId="77777777" w:rsidR="00D32FD6" w:rsidRPr="00BC3D91" w:rsidRDefault="00D32FD6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89%</w:t>
            </w:r>
          </w:p>
        </w:tc>
      </w:tr>
    </w:tbl>
    <w:p w14:paraId="649D21C7" w14:textId="539D3247" w:rsidR="00DA4D7B" w:rsidRDefault="00DA4D7B">
      <w:pPr>
        <w:rPr>
          <w:rFonts w:eastAsiaTheme="minorEastAsia"/>
          <w:b/>
          <w:bCs/>
          <w:sz w:val="28"/>
          <w:szCs w:val="28"/>
        </w:rPr>
      </w:pPr>
      <w:r>
        <w:rPr>
          <w:rFonts w:eastAsiaTheme="minorEastAsia"/>
          <w:b/>
          <w:bCs/>
          <w:sz w:val="28"/>
          <w:szCs w:val="28"/>
        </w:rPr>
        <w:br w:type="page"/>
      </w:r>
    </w:p>
    <w:p w14:paraId="77DE5599" w14:textId="2005D9C1" w:rsidR="000F22D5" w:rsidRDefault="000F22D5" w:rsidP="000F22D5">
      <w:pPr>
        <w:spacing w:line="360" w:lineRule="auto"/>
        <w:jc w:val="right"/>
        <w:rPr>
          <w:rFonts w:eastAsiaTheme="minorEastAsia"/>
          <w:sz w:val="28"/>
          <w:szCs w:val="28"/>
        </w:rPr>
      </w:pPr>
      <w:r w:rsidRPr="00A14371">
        <w:rPr>
          <w:rFonts w:eastAsiaTheme="minorEastAsia"/>
          <w:sz w:val="28"/>
          <w:szCs w:val="28"/>
        </w:rPr>
        <w:lastRenderedPageBreak/>
        <w:t xml:space="preserve">ПРИЛОЖЕНИЕ № </w:t>
      </w:r>
      <w:r>
        <w:rPr>
          <w:rFonts w:eastAsiaTheme="minorEastAsia"/>
          <w:sz w:val="28"/>
          <w:szCs w:val="28"/>
        </w:rPr>
        <w:t>3</w:t>
      </w:r>
    </w:p>
    <w:tbl>
      <w:tblPr>
        <w:tblW w:w="15120" w:type="dxa"/>
        <w:tblLook w:val="04A0" w:firstRow="1" w:lastRow="0" w:firstColumn="1" w:lastColumn="0" w:noHBand="0" w:noVBand="1"/>
      </w:tblPr>
      <w:tblGrid>
        <w:gridCol w:w="5180"/>
        <w:gridCol w:w="1660"/>
        <w:gridCol w:w="1660"/>
        <w:gridCol w:w="1487"/>
        <w:gridCol w:w="1740"/>
        <w:gridCol w:w="1780"/>
        <w:gridCol w:w="1620"/>
      </w:tblGrid>
      <w:tr w:rsidR="000F22D5" w:rsidRPr="00BC3D91" w14:paraId="3EA02A06" w14:textId="77777777" w:rsidTr="000F22D5">
        <w:trPr>
          <w:trHeight w:val="320"/>
        </w:trPr>
        <w:tc>
          <w:tcPr>
            <w:tcW w:w="518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397FAA96" w14:textId="77777777" w:rsidR="000F22D5" w:rsidRPr="00BC3D91" w:rsidRDefault="000F22D5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BC3D91">
              <w:rPr>
                <w:b/>
                <w:bCs/>
                <w:color w:val="000000"/>
                <w:sz w:val="22"/>
                <w:szCs w:val="22"/>
              </w:rPr>
              <w:t>Федеральные округа и субъекты РФ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C0144E" w14:textId="77777777" w:rsidR="000F22D5" w:rsidRPr="00BC3D91" w:rsidRDefault="000F22D5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66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D7F00A" w14:textId="77777777" w:rsidR="000F22D5" w:rsidRPr="00BC3D91" w:rsidRDefault="000F22D5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Структура 2019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20ABA4" w14:textId="77777777" w:rsidR="000F22D5" w:rsidRPr="00BC3D91" w:rsidRDefault="000F22D5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2020</w:t>
            </w:r>
          </w:p>
        </w:tc>
        <w:tc>
          <w:tcPr>
            <w:tcW w:w="174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657DBC" w14:textId="77777777" w:rsidR="000F22D5" w:rsidRPr="00BC3D91" w:rsidRDefault="000F22D5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Структура 2020</w:t>
            </w:r>
          </w:p>
        </w:tc>
        <w:tc>
          <w:tcPr>
            <w:tcW w:w="178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954FE3" w14:textId="77777777" w:rsidR="000F22D5" w:rsidRPr="00BC3D91" w:rsidRDefault="000F22D5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Отклонение (+/-)</w:t>
            </w:r>
          </w:p>
        </w:tc>
        <w:tc>
          <w:tcPr>
            <w:tcW w:w="162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26B951" w14:textId="77777777" w:rsidR="000F22D5" w:rsidRPr="00BC3D91" w:rsidRDefault="000F22D5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Изменение, %</w:t>
            </w:r>
          </w:p>
        </w:tc>
      </w:tr>
      <w:tr w:rsidR="000F22D5" w:rsidRPr="00BC3D91" w14:paraId="38ED036E" w14:textId="77777777" w:rsidTr="000F22D5">
        <w:trPr>
          <w:trHeight w:val="980"/>
        </w:trPr>
        <w:tc>
          <w:tcPr>
            <w:tcW w:w="51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178FA9A" w14:textId="77777777" w:rsidR="000F22D5" w:rsidRPr="00BC3D91" w:rsidRDefault="000F22D5">
            <w:pPr>
              <w:rPr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932B84B" w14:textId="77777777" w:rsidR="000F22D5" w:rsidRPr="00BC3D91" w:rsidRDefault="000F22D5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 xml:space="preserve">Кол-во предприятий, </w:t>
            </w:r>
            <w:proofErr w:type="spellStart"/>
            <w:r w:rsidRPr="00BC3D9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66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D4E09F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6BA29A0" w14:textId="77777777" w:rsidR="000F22D5" w:rsidRPr="00BC3D91" w:rsidRDefault="000F22D5">
            <w:pPr>
              <w:jc w:val="center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 xml:space="preserve">Кол-во предприятий, </w:t>
            </w:r>
            <w:proofErr w:type="spellStart"/>
            <w:r w:rsidRPr="00BC3D91">
              <w:rPr>
                <w:color w:val="000000"/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174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EDBAE40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78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CB89FE5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62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DAFB72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</w:p>
        </w:tc>
      </w:tr>
      <w:tr w:rsidR="000F22D5" w:rsidRPr="00BC3D91" w14:paraId="66C78A96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7A96395" w14:textId="77777777" w:rsidR="000F22D5" w:rsidRPr="00BC3D91" w:rsidRDefault="000F22D5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C3D91">
              <w:rPr>
                <w:b/>
                <w:bCs/>
                <w:color w:val="000000"/>
                <w:sz w:val="20"/>
                <w:szCs w:val="20"/>
              </w:rPr>
              <w:t>ИТОГО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E360D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4C725B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CBDA89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8B8C90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9C6580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EEBCA3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F22D5" w:rsidRPr="00BC3D91" w14:paraId="067EA114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01C8060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759B39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60932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D0A3F6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EEE6F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61721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7DD88A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100%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E8F329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789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C53B3F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101%</w:t>
            </w:r>
          </w:p>
        </w:tc>
      </w:tr>
      <w:tr w:rsidR="000F22D5" w:rsidRPr="00BC3D91" w14:paraId="15545BF7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2F630CB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proofErr w:type="gramStart"/>
            <w:r w:rsidRPr="00BC3D91">
              <w:rPr>
                <w:color w:val="000000"/>
                <w:sz w:val="22"/>
                <w:szCs w:val="22"/>
              </w:rPr>
              <w:t>Микро предприятия</w:t>
            </w:r>
            <w:proofErr w:type="gramEnd"/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BAB2E0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37974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6D35D0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62,32%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6188C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38084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D87E3C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61,70%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6FB9A9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325785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100%</w:t>
            </w:r>
          </w:p>
        </w:tc>
      </w:tr>
      <w:tr w:rsidR="000F22D5" w:rsidRPr="00BC3D91" w14:paraId="39DB93DC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058D39E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Малые предприятия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B39C7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13370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A457EB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21,94%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CD96EE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14000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240A04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22,68%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A12854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630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94CF24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105%</w:t>
            </w:r>
          </w:p>
        </w:tc>
      </w:tr>
      <w:tr w:rsidR="000F22D5" w:rsidRPr="00BC3D91" w14:paraId="2BE22B01" w14:textId="77777777" w:rsidTr="000F22D5">
        <w:trPr>
          <w:trHeight w:val="32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C43B76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Средние предприятия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29DDDA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3614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30F90C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5,93%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CEF6C9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3984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DE440D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6,45%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E5880E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370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A1590D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110%</w:t>
            </w:r>
          </w:p>
        </w:tc>
      </w:tr>
      <w:tr w:rsidR="000F22D5" w:rsidRPr="00BC3D91" w14:paraId="6C5C7AA9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E9892B1" w14:textId="77777777" w:rsidR="000F22D5" w:rsidRPr="00BC3D91" w:rsidRDefault="000F22D5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C3D91">
              <w:rPr>
                <w:b/>
                <w:bCs/>
                <w:color w:val="000000"/>
                <w:sz w:val="20"/>
                <w:szCs w:val="20"/>
              </w:rPr>
              <w:t>ЦЕНТРАЛЬНЫЙ ФЕДЕРАЛЬНЫЙ ОКРУГ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05529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0FDCF6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CA5C1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8FB588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33E2C4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8F7A89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F22D5" w:rsidRPr="00BC3D91" w14:paraId="35115D96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2DA9BA2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91619C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25164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A4349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41,30%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D42866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25975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1ECC04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42,08%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856BC6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811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847F38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103%</w:t>
            </w:r>
          </w:p>
        </w:tc>
      </w:tr>
      <w:tr w:rsidR="000F22D5" w:rsidRPr="00BC3D91" w14:paraId="294AB798" w14:textId="77777777" w:rsidTr="000F22D5">
        <w:trPr>
          <w:trHeight w:val="32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6401FF3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proofErr w:type="gramStart"/>
            <w:r w:rsidRPr="00BC3D91">
              <w:rPr>
                <w:color w:val="000000"/>
                <w:sz w:val="22"/>
                <w:szCs w:val="22"/>
              </w:rPr>
              <w:t>Микро предприятия</w:t>
            </w:r>
            <w:proofErr w:type="gramEnd"/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6B307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14812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DECFDD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24,31%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90D3A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15046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DD4FE7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24,38%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4EFE9F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234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8B1253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102%</w:t>
            </w:r>
          </w:p>
        </w:tc>
      </w:tr>
      <w:tr w:rsidR="000F22D5" w:rsidRPr="00BC3D91" w14:paraId="5B077B8D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27219F6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Малые предприятия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5AC0BE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5518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A112B6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9,06%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57BA37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5976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8FB19C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9,68%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9DA196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458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4CD154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108%</w:t>
            </w:r>
          </w:p>
        </w:tc>
      </w:tr>
      <w:tr w:rsidR="000F22D5" w:rsidRPr="00BC3D91" w14:paraId="3852032E" w14:textId="77777777" w:rsidTr="000F22D5">
        <w:trPr>
          <w:trHeight w:val="32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1BA99D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Средние предприятия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46BA43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1524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646818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2,50%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A2CB2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1713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91898D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2,78%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569461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189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8722E3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112%</w:t>
            </w:r>
          </w:p>
        </w:tc>
      </w:tr>
      <w:tr w:rsidR="000F22D5" w:rsidRPr="00BC3D91" w14:paraId="54814665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D50D5B4" w14:textId="77777777" w:rsidR="000F22D5" w:rsidRPr="00BC3D91" w:rsidRDefault="000F22D5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C3D91">
              <w:rPr>
                <w:b/>
                <w:bCs/>
                <w:color w:val="000000"/>
                <w:sz w:val="20"/>
                <w:szCs w:val="20"/>
              </w:rPr>
              <w:t>СЕВЕРО-ЗАПАДНЫЙ ФЕДЕРАЛЬНЫЙ ОКРУГ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231F19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6CF194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7C7908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3BFF92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C871CE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C2F015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F22D5" w:rsidRPr="00BC3D91" w14:paraId="71C639D3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E7678B0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00FCA3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8712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E8C711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14,30%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9A673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8787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E36A5D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14,24%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742A81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8F83F5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101%</w:t>
            </w:r>
          </w:p>
        </w:tc>
      </w:tr>
      <w:tr w:rsidR="000F22D5" w:rsidRPr="00BC3D91" w14:paraId="6E33BD26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CA53C1A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proofErr w:type="gramStart"/>
            <w:r w:rsidRPr="00BC3D91">
              <w:rPr>
                <w:color w:val="000000"/>
                <w:sz w:val="22"/>
                <w:szCs w:val="22"/>
              </w:rPr>
              <w:t>Микро предприятия</w:t>
            </w:r>
            <w:proofErr w:type="gramEnd"/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FF9360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5328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C5B339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8,74%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97A61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5358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58D201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8,68%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7D2019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45073F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101%</w:t>
            </w:r>
          </w:p>
        </w:tc>
      </w:tr>
      <w:tr w:rsidR="000F22D5" w:rsidRPr="00BC3D91" w14:paraId="1907DFC3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1EC3CA9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Малые предприятия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001EC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1949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B6B578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3,20%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5C8473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2000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521109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3,24%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645745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74B31A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103%</w:t>
            </w:r>
          </w:p>
        </w:tc>
      </w:tr>
      <w:tr w:rsidR="000F22D5" w:rsidRPr="00BC3D91" w14:paraId="280DF085" w14:textId="77777777" w:rsidTr="000F22D5">
        <w:trPr>
          <w:trHeight w:val="32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20044B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Средние предприятия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1A3E4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472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0911DC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0,77%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EE8F5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549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3BD625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0,89%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932CCB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2A6267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116%</w:t>
            </w:r>
          </w:p>
        </w:tc>
      </w:tr>
      <w:tr w:rsidR="000F22D5" w:rsidRPr="00BC3D91" w14:paraId="2EB902E4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9D0F5C2" w14:textId="77777777" w:rsidR="000F22D5" w:rsidRPr="00BC3D91" w:rsidRDefault="000F22D5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C3D91">
              <w:rPr>
                <w:b/>
                <w:bCs/>
                <w:color w:val="000000"/>
                <w:sz w:val="20"/>
                <w:szCs w:val="20"/>
              </w:rPr>
              <w:t>ЮЖНЫЙ ФЕДЕРАЛЬНЫЙ ОКРУГ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70EC58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27AFC8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8F4DE5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AC138B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076B508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0BBF5D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F22D5" w:rsidRPr="00BC3D91" w14:paraId="6FA6D7A8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AB0AFD6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565166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4858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7D99CA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7,97%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8184CB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4664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D0323F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7,56%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244DD7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-194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CAF85C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96%</w:t>
            </w:r>
          </w:p>
        </w:tc>
      </w:tr>
      <w:tr w:rsidR="000F22D5" w:rsidRPr="00BC3D91" w14:paraId="3AF6C0E6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EAC3A25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proofErr w:type="gramStart"/>
            <w:r w:rsidRPr="00BC3D91">
              <w:rPr>
                <w:color w:val="000000"/>
                <w:sz w:val="22"/>
                <w:szCs w:val="22"/>
              </w:rPr>
              <w:t>Микро предприятия</w:t>
            </w:r>
            <w:proofErr w:type="gramEnd"/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3F8FDB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3178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7EAC7D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5,22%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BE869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3090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FFFC68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5,01%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82F554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-88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0A5F4C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97%</w:t>
            </w:r>
          </w:p>
        </w:tc>
      </w:tr>
      <w:tr w:rsidR="000F22D5" w:rsidRPr="00BC3D91" w14:paraId="1CC337B0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7530CAD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Малые предприятия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A0983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950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BB710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1,56%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ABDCC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931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B024E8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1,51%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84C466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-19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6F8161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98%</w:t>
            </w:r>
          </w:p>
        </w:tc>
      </w:tr>
      <w:tr w:rsidR="000F22D5" w:rsidRPr="00BC3D91" w14:paraId="4D3667A6" w14:textId="77777777" w:rsidTr="000F22D5">
        <w:trPr>
          <w:trHeight w:val="32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3C1F6D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Средние предприятия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E4CD4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268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260548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0,44%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571B3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284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07B1FF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0,46%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4478E7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DEF3A8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106%</w:t>
            </w:r>
          </w:p>
        </w:tc>
      </w:tr>
      <w:tr w:rsidR="000F22D5" w:rsidRPr="00BC3D91" w14:paraId="47903524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B331795" w14:textId="77777777" w:rsidR="000F22D5" w:rsidRPr="00BC3D91" w:rsidRDefault="000F22D5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C3D91">
              <w:rPr>
                <w:b/>
                <w:bCs/>
                <w:color w:val="000000"/>
                <w:sz w:val="20"/>
                <w:szCs w:val="20"/>
              </w:rPr>
              <w:t>ПРИВОЛЖСКИЙ ФЕДЕРАЛЬНЫЙ ОКРУГ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C8586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3B29B8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BC289E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6F3F1F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D53658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929CA5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F22D5" w:rsidRPr="00BC3D91" w14:paraId="79767031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2537FB2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568C6E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9547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563DB8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15,67%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8A7997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9597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673CBF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15,55%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922947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4663FA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101%</w:t>
            </w:r>
          </w:p>
        </w:tc>
      </w:tr>
      <w:tr w:rsidR="000F22D5" w:rsidRPr="00BC3D91" w14:paraId="760BCE7C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FBB0A1A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proofErr w:type="gramStart"/>
            <w:r w:rsidRPr="00BC3D91">
              <w:rPr>
                <w:color w:val="000000"/>
                <w:sz w:val="22"/>
                <w:szCs w:val="22"/>
              </w:rPr>
              <w:t>Микро предприятия</w:t>
            </w:r>
            <w:proofErr w:type="gramEnd"/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F5C7D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5966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0C0779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9,79%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75B2F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5898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DC21D0C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9,56%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E142AE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-68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EC7E794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99%</w:t>
            </w:r>
          </w:p>
        </w:tc>
      </w:tr>
      <w:tr w:rsidR="000F22D5" w:rsidRPr="00BC3D91" w14:paraId="6FCE2F71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DFD7451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lastRenderedPageBreak/>
              <w:t>Малые предприятия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641846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2138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040EE4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3,51%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C3C62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2231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6569AB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3,61%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93BEE1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0E9DF1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104%</w:t>
            </w:r>
          </w:p>
        </w:tc>
      </w:tr>
      <w:tr w:rsidR="000F22D5" w:rsidRPr="00BC3D91" w14:paraId="684D482F" w14:textId="77777777" w:rsidTr="000F22D5">
        <w:trPr>
          <w:trHeight w:val="32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FEFCDB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Средние предприятия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3752AB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587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6B66A6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0,96%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DEA50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608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22CA36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0,99%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B480EF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C352D4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104%</w:t>
            </w:r>
          </w:p>
        </w:tc>
      </w:tr>
      <w:tr w:rsidR="000F22D5" w:rsidRPr="00BC3D91" w14:paraId="1A846136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77D7239D" w14:textId="77777777" w:rsidR="000F22D5" w:rsidRPr="00BC3D91" w:rsidRDefault="000F22D5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C3D91">
              <w:rPr>
                <w:b/>
                <w:bCs/>
                <w:color w:val="000000"/>
                <w:sz w:val="20"/>
                <w:szCs w:val="20"/>
              </w:rPr>
              <w:t>УРАЛЬСКИЙ ФЕДЕРАЛЬНЫЙ ОКРУГ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E377F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23C78B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B197B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FD526F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50427E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13B143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F22D5" w:rsidRPr="00BC3D91" w14:paraId="56E6BE48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392107C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8F43E7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4420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2CF37A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7,25%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53ADB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4602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2FAB7D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7,46%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D2C2A2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81B418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104%</w:t>
            </w:r>
          </w:p>
        </w:tc>
      </w:tr>
      <w:tr w:rsidR="000F22D5" w:rsidRPr="00BC3D91" w14:paraId="35CAC8C5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D1EA785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proofErr w:type="gramStart"/>
            <w:r w:rsidRPr="00BC3D91">
              <w:rPr>
                <w:color w:val="000000"/>
                <w:sz w:val="22"/>
                <w:szCs w:val="22"/>
              </w:rPr>
              <w:t>Микро предприятия</w:t>
            </w:r>
            <w:proofErr w:type="gramEnd"/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D9193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2793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96A2C6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4,58%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EF4EC3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2971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AD5798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4,81%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064A5E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178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5FE46B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106%</w:t>
            </w:r>
          </w:p>
        </w:tc>
      </w:tr>
      <w:tr w:rsidR="000F22D5" w:rsidRPr="00BC3D91" w14:paraId="5558B9BC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F84F69F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Малые предприятия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60F6B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946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BA7E05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1,55%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1734A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1013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309FE6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1,64%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72EF01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47D8E5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107%</w:t>
            </w:r>
          </w:p>
        </w:tc>
      </w:tr>
      <w:tr w:rsidR="000F22D5" w:rsidRPr="00BC3D91" w14:paraId="6479CCEF" w14:textId="77777777" w:rsidTr="000F22D5">
        <w:trPr>
          <w:trHeight w:val="32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DA348B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Средние предприятия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E8AC5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267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BE6BFA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0,44%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412970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282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DFA2CE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0,46%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7568B7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E3F10F1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106%</w:t>
            </w:r>
          </w:p>
        </w:tc>
      </w:tr>
      <w:tr w:rsidR="000F22D5" w:rsidRPr="00BC3D91" w14:paraId="5AC8478E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FB7CF6E" w14:textId="77777777" w:rsidR="000F22D5" w:rsidRPr="00BC3D91" w:rsidRDefault="000F22D5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C3D91">
              <w:rPr>
                <w:b/>
                <w:bCs/>
                <w:color w:val="000000"/>
                <w:sz w:val="20"/>
                <w:szCs w:val="20"/>
              </w:rPr>
              <w:t>СИБИРСКИЙ ФЕДЕРАЛЬНЫЙ ОКРУГ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D8A4D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CF6F8E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794A6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0E53BC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AF2C50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43CAD0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F22D5" w:rsidRPr="00BC3D91" w14:paraId="30CAA38B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06E030E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781338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5757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860ABC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9,45%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69B65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5843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946E5F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9,47%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5B15F1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6599D1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101%</w:t>
            </w:r>
          </w:p>
        </w:tc>
      </w:tr>
      <w:tr w:rsidR="000F22D5" w:rsidRPr="00BC3D91" w14:paraId="6015D925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8F0E34F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proofErr w:type="gramStart"/>
            <w:r w:rsidRPr="00BC3D91">
              <w:rPr>
                <w:color w:val="000000"/>
                <w:sz w:val="22"/>
                <w:szCs w:val="22"/>
              </w:rPr>
              <w:t>Микро предприятия</w:t>
            </w:r>
            <w:proofErr w:type="gramEnd"/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D4967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3854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05F05A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6,33%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E270F4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3873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142CAF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6,28%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0332EE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C5A9F4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100%</w:t>
            </w:r>
          </w:p>
        </w:tc>
      </w:tr>
      <w:tr w:rsidR="000F22D5" w:rsidRPr="00BC3D91" w14:paraId="1064D4B4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13842AC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Малые предприятия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629F58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1244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87CB29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2,04%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89B5B7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1285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0D14CF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2,08%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E40F2F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274A94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103%</w:t>
            </w:r>
          </w:p>
        </w:tc>
      </w:tr>
      <w:tr w:rsidR="000F22D5" w:rsidRPr="00BC3D91" w14:paraId="3F876F34" w14:textId="77777777" w:rsidTr="000F22D5">
        <w:trPr>
          <w:trHeight w:val="32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40B511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Средние предприятия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EFF14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303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3C7B0E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0,50%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49AB4A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328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3D229A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0,53%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655D5E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BB9673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108%</w:t>
            </w:r>
          </w:p>
        </w:tc>
      </w:tr>
      <w:tr w:rsidR="000F22D5" w:rsidRPr="00BC3D91" w14:paraId="7ECF3867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9C1F06D" w14:textId="77777777" w:rsidR="000F22D5" w:rsidRPr="00BC3D91" w:rsidRDefault="000F22D5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C3D91">
              <w:rPr>
                <w:b/>
                <w:bCs/>
                <w:color w:val="000000"/>
                <w:sz w:val="20"/>
                <w:szCs w:val="20"/>
              </w:rPr>
              <w:t>ДАЛЬНЕВОСТОЧНЫЙ ФЕДЕРАЛЬНЫЙ ОКРУГ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314F2E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B7596C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EE698A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7539CC9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B2BA10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98D925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F22D5" w:rsidRPr="00BC3D91" w14:paraId="534227B6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EB3D10F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82038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2169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A8A9E2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3,56%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8A1D03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1970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87FB18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3,19%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B89D11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-199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6E4461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91%</w:t>
            </w:r>
          </w:p>
        </w:tc>
      </w:tr>
      <w:tr w:rsidR="000F22D5" w:rsidRPr="00BC3D91" w14:paraId="20976F1F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BFA4F3B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proofErr w:type="gramStart"/>
            <w:r w:rsidRPr="00BC3D91">
              <w:rPr>
                <w:color w:val="000000"/>
                <w:sz w:val="22"/>
                <w:szCs w:val="22"/>
              </w:rPr>
              <w:t>Микро предприятия</w:t>
            </w:r>
            <w:proofErr w:type="gramEnd"/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E434E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1415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28DC01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2,32%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CF5F2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1253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C407C1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2,03%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6A2B7D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-162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1332F9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89%</w:t>
            </w:r>
          </w:p>
        </w:tc>
      </w:tr>
      <w:tr w:rsidR="000F22D5" w:rsidRPr="00BC3D91" w14:paraId="791286BF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C8ECAFB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Малые предприятия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DED67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418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5969C0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0,69%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3AC2B8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359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4CC9C2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0,58%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E50B2A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-59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EA357C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86%</w:t>
            </w:r>
          </w:p>
        </w:tc>
      </w:tr>
      <w:tr w:rsidR="000F22D5" w:rsidRPr="00BC3D91" w14:paraId="35F9DB55" w14:textId="77777777" w:rsidTr="000F22D5">
        <w:trPr>
          <w:trHeight w:val="32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85023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Средние предприятия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B72734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67E396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0,20%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92C855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132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1C52BA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0,21%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9E67FD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081427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108%</w:t>
            </w:r>
          </w:p>
        </w:tc>
      </w:tr>
      <w:tr w:rsidR="000F22D5" w:rsidRPr="00BC3D91" w14:paraId="1CE8359F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D602A70" w14:textId="77777777" w:rsidR="000F22D5" w:rsidRPr="00BC3D91" w:rsidRDefault="000F22D5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BC3D91">
              <w:rPr>
                <w:b/>
                <w:bCs/>
                <w:color w:val="000000"/>
                <w:sz w:val="20"/>
                <w:szCs w:val="20"/>
              </w:rPr>
              <w:t>СЕВЕРО-КАВКАЗСКИЙ ФЕДЕРАЛЬНЫЙ ОКРУГ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8ED5D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C71174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574F7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95223C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4F5766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D8CAC8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 </w:t>
            </w:r>
          </w:p>
        </w:tc>
      </w:tr>
      <w:tr w:rsidR="000F22D5" w:rsidRPr="00BC3D91" w14:paraId="16F76744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35DDBDF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8BBF4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984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DF2D1F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1,61%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D2E1EB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967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31BE2D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1,57%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599AF7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-17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9ACEAB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98%</w:t>
            </w:r>
          </w:p>
        </w:tc>
      </w:tr>
      <w:tr w:rsidR="000F22D5" w:rsidRPr="00BC3D91" w14:paraId="2F4BEAA3" w14:textId="77777777" w:rsidTr="000F22D5">
        <w:trPr>
          <w:trHeight w:val="32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C4159D2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proofErr w:type="gramStart"/>
            <w:r w:rsidRPr="00BC3D91">
              <w:rPr>
                <w:color w:val="000000"/>
                <w:sz w:val="22"/>
                <w:szCs w:val="22"/>
              </w:rPr>
              <w:t>Микро предприятия</w:t>
            </w:r>
            <w:proofErr w:type="gramEnd"/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1F9704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628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F16A76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1,03%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E344A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595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78EBCE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0,96%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3FAE71E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-33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816D52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95%</w:t>
            </w:r>
          </w:p>
        </w:tc>
      </w:tr>
      <w:tr w:rsidR="000F22D5" w:rsidRPr="00BC3D91" w14:paraId="60AC1277" w14:textId="77777777" w:rsidTr="000F22D5">
        <w:trPr>
          <w:trHeight w:val="30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0E752ED5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Малые предприятия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925D06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077922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0,34%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BEF1E8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205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5321FC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0,33%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4B65B7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-2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89D48E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99%</w:t>
            </w:r>
          </w:p>
        </w:tc>
      </w:tr>
      <w:tr w:rsidR="000F22D5" w:rsidRPr="00BC3D91" w14:paraId="1BF82B20" w14:textId="77777777" w:rsidTr="000F22D5">
        <w:trPr>
          <w:trHeight w:val="320"/>
        </w:trPr>
        <w:tc>
          <w:tcPr>
            <w:tcW w:w="51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D58FD" w14:textId="77777777" w:rsidR="000F22D5" w:rsidRPr="00BC3D91" w:rsidRDefault="000F22D5">
            <w:pPr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Средние предприятия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BC21E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32DB6D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0,12%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8DF54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C8796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0,14%</w:t>
            </w:r>
          </w:p>
        </w:tc>
        <w:tc>
          <w:tcPr>
            <w:tcW w:w="17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2A58D0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9DFCCD" w14:textId="77777777" w:rsidR="000F22D5" w:rsidRPr="00BC3D91" w:rsidRDefault="000F22D5">
            <w:pPr>
              <w:jc w:val="right"/>
              <w:rPr>
                <w:color w:val="000000"/>
                <w:sz w:val="22"/>
                <w:szCs w:val="22"/>
              </w:rPr>
            </w:pPr>
            <w:r w:rsidRPr="00BC3D91">
              <w:rPr>
                <w:color w:val="000000"/>
                <w:sz w:val="22"/>
                <w:szCs w:val="22"/>
              </w:rPr>
              <w:t>124%</w:t>
            </w:r>
          </w:p>
        </w:tc>
      </w:tr>
    </w:tbl>
    <w:p w14:paraId="1B7F8D78" w14:textId="77777777" w:rsidR="000F22D5" w:rsidRPr="00A14371" w:rsidRDefault="000F22D5" w:rsidP="000F22D5">
      <w:pPr>
        <w:spacing w:line="360" w:lineRule="auto"/>
        <w:rPr>
          <w:rFonts w:eastAsiaTheme="minorEastAsia"/>
          <w:sz w:val="28"/>
          <w:szCs w:val="28"/>
        </w:rPr>
      </w:pPr>
    </w:p>
    <w:p w14:paraId="61212C65" w14:textId="77777777" w:rsidR="006339A0" w:rsidRDefault="006339A0" w:rsidP="00DA4D7B">
      <w:pPr>
        <w:spacing w:line="360" w:lineRule="auto"/>
        <w:rPr>
          <w:rFonts w:eastAsiaTheme="minorEastAsia"/>
          <w:b/>
          <w:bCs/>
          <w:sz w:val="28"/>
          <w:szCs w:val="28"/>
        </w:rPr>
        <w:sectPr w:rsidR="006339A0" w:rsidSect="00982E5B">
          <w:pgSz w:w="16840" w:h="11900" w:orient="landscape"/>
          <w:pgMar w:top="850" w:right="1134" w:bottom="1701" w:left="1134" w:header="708" w:footer="708" w:gutter="0"/>
          <w:cols w:space="708"/>
          <w:docGrid w:linePitch="360"/>
        </w:sectPr>
      </w:pPr>
    </w:p>
    <w:p w14:paraId="50B0FBD4" w14:textId="75021F2D" w:rsidR="006339A0" w:rsidRDefault="006339A0" w:rsidP="006339A0">
      <w:pPr>
        <w:spacing w:line="360" w:lineRule="auto"/>
        <w:jc w:val="right"/>
        <w:rPr>
          <w:rFonts w:eastAsiaTheme="minorEastAsia"/>
          <w:sz w:val="28"/>
          <w:szCs w:val="28"/>
        </w:rPr>
      </w:pPr>
      <w:r w:rsidRPr="00A14371">
        <w:rPr>
          <w:rFonts w:eastAsiaTheme="minorEastAsia"/>
          <w:sz w:val="28"/>
          <w:szCs w:val="28"/>
        </w:rPr>
        <w:lastRenderedPageBreak/>
        <w:t xml:space="preserve">ПРИЛОЖЕНИЕ № </w:t>
      </w:r>
      <w:r>
        <w:rPr>
          <w:rFonts w:eastAsiaTheme="minorEastAsia"/>
          <w:sz w:val="28"/>
          <w:szCs w:val="28"/>
        </w:rPr>
        <w:t>4</w:t>
      </w:r>
    </w:p>
    <w:tbl>
      <w:tblPr>
        <w:tblW w:w="14874" w:type="dxa"/>
        <w:tblLayout w:type="fixed"/>
        <w:tblLook w:val="04A0" w:firstRow="1" w:lastRow="0" w:firstColumn="1" w:lastColumn="0" w:noHBand="0" w:noVBand="1"/>
      </w:tblPr>
      <w:tblGrid>
        <w:gridCol w:w="1955"/>
        <w:gridCol w:w="1154"/>
        <w:gridCol w:w="1417"/>
        <w:gridCol w:w="1560"/>
        <w:gridCol w:w="1701"/>
        <w:gridCol w:w="1559"/>
        <w:gridCol w:w="1701"/>
        <w:gridCol w:w="1417"/>
        <w:gridCol w:w="1418"/>
        <w:gridCol w:w="992"/>
      </w:tblGrid>
      <w:tr w:rsidR="00A61385" w:rsidRPr="00BC3D91" w14:paraId="40E8CD09" w14:textId="77777777" w:rsidTr="00A61385">
        <w:trPr>
          <w:trHeight w:val="320"/>
        </w:trPr>
        <w:tc>
          <w:tcPr>
            <w:tcW w:w="1955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D0C32" w14:textId="77777777" w:rsidR="006339A0" w:rsidRPr="00BC3D91" w:rsidRDefault="006339A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C3D91">
              <w:rPr>
                <w:b/>
                <w:bCs/>
                <w:color w:val="000000"/>
                <w:sz w:val="20"/>
                <w:szCs w:val="20"/>
              </w:rPr>
              <w:t>Региональное таможенное управление</w:t>
            </w:r>
          </w:p>
        </w:tc>
        <w:tc>
          <w:tcPr>
            <w:tcW w:w="12919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99BCB2" w14:textId="77777777" w:rsidR="006339A0" w:rsidRPr="00BC3D91" w:rsidRDefault="006339A0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Вес, тонн</w:t>
            </w:r>
          </w:p>
        </w:tc>
      </w:tr>
      <w:tr w:rsidR="00A61385" w:rsidRPr="00BC3D91" w14:paraId="086766F6" w14:textId="77777777" w:rsidTr="00A61385">
        <w:trPr>
          <w:trHeight w:val="300"/>
        </w:trPr>
        <w:tc>
          <w:tcPr>
            <w:tcW w:w="195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3E0E99FA" w14:textId="77777777" w:rsidR="006339A0" w:rsidRPr="00BC3D91" w:rsidRDefault="006339A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FDCA715" w14:textId="77777777" w:rsidR="006339A0" w:rsidRPr="00BC3D91" w:rsidRDefault="006339A0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 xml:space="preserve">Количество таможен, в </w:t>
            </w:r>
            <w:proofErr w:type="spellStart"/>
            <w:r w:rsidRPr="00BC3D91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Pr="00BC3D91">
              <w:rPr>
                <w:color w:val="000000"/>
                <w:sz w:val="20"/>
                <w:szCs w:val="20"/>
              </w:rPr>
              <w:t xml:space="preserve">. электронная таможня (без </w:t>
            </w:r>
            <w:proofErr w:type="spellStart"/>
            <w:r w:rsidRPr="00BC3D91">
              <w:rPr>
                <w:color w:val="000000"/>
                <w:sz w:val="20"/>
                <w:szCs w:val="20"/>
              </w:rPr>
              <w:t>опративной</w:t>
            </w:r>
            <w:proofErr w:type="spellEnd"/>
            <w:r w:rsidRPr="00BC3D91">
              <w:rPr>
                <w:color w:val="000000"/>
                <w:sz w:val="20"/>
                <w:szCs w:val="20"/>
              </w:rPr>
              <w:t xml:space="preserve"> таможни</w:t>
            </w: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27E43" w14:textId="77777777" w:rsidR="006339A0" w:rsidRPr="00BC3D91" w:rsidRDefault="006339A0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467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DB29B91" w14:textId="77777777" w:rsidR="006339A0" w:rsidRPr="00BC3D91" w:rsidRDefault="006339A0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806F19B" w14:textId="77777777" w:rsidR="006339A0" w:rsidRPr="00BC3D91" w:rsidRDefault="006339A0" w:rsidP="00A61385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Отклонение (+/-)</w:t>
            </w:r>
          </w:p>
        </w:tc>
        <w:tc>
          <w:tcPr>
            <w:tcW w:w="992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0D6F7851" w14:textId="77777777" w:rsidR="006339A0" w:rsidRPr="00BC3D91" w:rsidRDefault="006339A0" w:rsidP="00A61385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Изменение, %</w:t>
            </w:r>
          </w:p>
        </w:tc>
      </w:tr>
      <w:tr w:rsidR="00A61385" w:rsidRPr="00BC3D91" w14:paraId="4FF98A1F" w14:textId="77777777" w:rsidTr="00A61385">
        <w:trPr>
          <w:trHeight w:val="1640"/>
        </w:trPr>
        <w:tc>
          <w:tcPr>
            <w:tcW w:w="1955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01E5B34D" w14:textId="77777777" w:rsidR="006339A0" w:rsidRPr="00BC3D91" w:rsidRDefault="006339A0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542BB42D" w14:textId="77777777" w:rsidR="006339A0" w:rsidRPr="00BC3D91" w:rsidRDefault="006339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C0913" w14:textId="77777777" w:rsidR="006339A0" w:rsidRPr="00BC3D91" w:rsidRDefault="006339A0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 xml:space="preserve">Нагрузка на таможни фактического контроля по весу, тонн 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4F8DF" w14:textId="77777777" w:rsidR="006339A0" w:rsidRPr="00BC3D91" w:rsidRDefault="006339A0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 xml:space="preserve">Нагрузка на электронную таможню по весу в, тонн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14:paraId="482C23C1" w14:textId="77777777" w:rsidR="006339A0" w:rsidRPr="00BC3D91" w:rsidRDefault="006339A0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 xml:space="preserve">Нагрузка на </w:t>
            </w:r>
            <w:proofErr w:type="spellStart"/>
            <w:r w:rsidRPr="00BC3D91">
              <w:rPr>
                <w:color w:val="000000"/>
                <w:sz w:val="20"/>
                <w:szCs w:val="20"/>
              </w:rPr>
              <w:t>т.о</w:t>
            </w:r>
            <w:proofErr w:type="spellEnd"/>
            <w:r w:rsidRPr="00BC3D91">
              <w:rPr>
                <w:color w:val="000000"/>
                <w:sz w:val="20"/>
                <w:szCs w:val="20"/>
              </w:rPr>
              <w:t>. по весу, тонн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48B6A" w14:textId="77777777" w:rsidR="006339A0" w:rsidRPr="00BC3D91" w:rsidRDefault="006339A0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 xml:space="preserve">Нагрузка на таможни фактического контроля по весу, тонн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54C5C" w14:textId="77777777" w:rsidR="006339A0" w:rsidRPr="00BC3D91" w:rsidRDefault="006339A0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 xml:space="preserve">Нагрузка на электронную таможню по весу в, тонн 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598F19A5" w14:textId="77777777" w:rsidR="006339A0" w:rsidRPr="00BC3D91" w:rsidRDefault="006339A0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 xml:space="preserve">Нагрузка на </w:t>
            </w:r>
            <w:proofErr w:type="spellStart"/>
            <w:r w:rsidRPr="00BC3D91">
              <w:rPr>
                <w:color w:val="000000"/>
                <w:sz w:val="20"/>
                <w:szCs w:val="20"/>
              </w:rPr>
              <w:t>т.о</w:t>
            </w:r>
            <w:proofErr w:type="spellEnd"/>
            <w:r w:rsidRPr="00BC3D91">
              <w:rPr>
                <w:color w:val="000000"/>
                <w:sz w:val="20"/>
                <w:szCs w:val="20"/>
              </w:rPr>
              <w:t>. по весу, тонн</w:t>
            </w:r>
          </w:p>
        </w:tc>
        <w:tc>
          <w:tcPr>
            <w:tcW w:w="1418" w:type="dxa"/>
            <w:vMerge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1D7BFEE" w14:textId="77777777" w:rsidR="006339A0" w:rsidRPr="00BC3D91" w:rsidRDefault="006339A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CEB0A5E" w14:textId="77777777" w:rsidR="006339A0" w:rsidRPr="00BC3D91" w:rsidRDefault="006339A0">
            <w:pPr>
              <w:rPr>
                <w:color w:val="000000"/>
                <w:sz w:val="20"/>
                <w:szCs w:val="20"/>
              </w:rPr>
            </w:pPr>
          </w:p>
        </w:tc>
      </w:tr>
      <w:tr w:rsidR="00A61385" w:rsidRPr="00BC3D91" w14:paraId="28A2D2FD" w14:textId="77777777" w:rsidTr="00A61385">
        <w:trPr>
          <w:trHeight w:val="300"/>
        </w:trPr>
        <w:tc>
          <w:tcPr>
            <w:tcW w:w="1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334962A" w14:textId="77777777" w:rsidR="006339A0" w:rsidRPr="00BC3D91" w:rsidRDefault="006339A0">
            <w:pPr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ЦЕНТРАЛЬНОЕ ТАМОЖЕННОЕ УПРАВЛЕНИЕ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F8F382" w14:textId="77777777" w:rsidR="006339A0" w:rsidRPr="00BC3D91" w:rsidRDefault="006339A0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2770C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39 945 880,75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E09BC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319 567 046,00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27884D3C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35 507 449,56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7CBC4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38 976 841,25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0F74B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311 814 730,00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04BBD0F7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34 646 081,11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44C499B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-861 368,44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B089C9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98%</w:t>
            </w:r>
          </w:p>
        </w:tc>
      </w:tr>
      <w:tr w:rsidR="00A61385" w:rsidRPr="00BC3D91" w14:paraId="60589BF2" w14:textId="77777777" w:rsidTr="00A61385">
        <w:trPr>
          <w:trHeight w:val="300"/>
        </w:trPr>
        <w:tc>
          <w:tcPr>
            <w:tcW w:w="1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850E34" w14:textId="77777777" w:rsidR="006339A0" w:rsidRPr="00BC3D91" w:rsidRDefault="006339A0">
            <w:pPr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СЕВЕРО-ЗАПАДНОЕ ТАМОЖЕННОЕ УПРАВЛЕНИЕ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8E6191" w14:textId="77777777" w:rsidR="006339A0" w:rsidRPr="00BC3D91" w:rsidRDefault="006339A0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1D4AA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14 117 398,25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84132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112 939 186,00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3C39E0EC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12 548 798,44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69BB3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13 967 482,63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FCCF6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111 739 861,00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52A6D647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12 415 540,11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77449F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-133 258,33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907802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99%</w:t>
            </w:r>
          </w:p>
        </w:tc>
      </w:tr>
      <w:tr w:rsidR="00A61385" w:rsidRPr="00BC3D91" w14:paraId="64F75C68" w14:textId="77777777" w:rsidTr="00A61385">
        <w:trPr>
          <w:trHeight w:val="300"/>
        </w:trPr>
        <w:tc>
          <w:tcPr>
            <w:tcW w:w="1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638E19" w14:textId="77777777" w:rsidR="006339A0" w:rsidRPr="00BC3D91" w:rsidRDefault="006339A0">
            <w:pPr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ЮЖНОЕ ТАМОЖЕННОЕ УПРАВЛЕНИЕ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CF8D9A" w14:textId="77777777" w:rsidR="006339A0" w:rsidRPr="00BC3D91" w:rsidRDefault="006339A0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82CED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8 757 537,17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07417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52 545 223,00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525250B9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7 506 460,43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FB627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9 069 609,00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BD40E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54 417 654,00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4172E76A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7 773 950,57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24AE8A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267 490,14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48C697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104%</w:t>
            </w:r>
          </w:p>
        </w:tc>
      </w:tr>
      <w:tr w:rsidR="00A61385" w:rsidRPr="00BC3D91" w14:paraId="7423C912" w14:textId="77777777" w:rsidTr="00A61385">
        <w:trPr>
          <w:trHeight w:val="300"/>
        </w:trPr>
        <w:tc>
          <w:tcPr>
            <w:tcW w:w="1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A0DB8D" w14:textId="77777777" w:rsidR="006339A0" w:rsidRPr="00BC3D91" w:rsidRDefault="006339A0">
            <w:pPr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ДАЛЬНЕВОСТОЧНОЕ ТАМОЖЕННОЕ УПРАВЛЕНИЕ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A678F7" w14:textId="77777777" w:rsidR="006339A0" w:rsidRPr="00BC3D91" w:rsidRDefault="006339A0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B895B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11 815 726,00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5111A5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82 710 082,00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391EB984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10 338 760,25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FCDE0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12 004 164,14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9EACE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84 029 149,00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3DC1D846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10 503 643,63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92BD6F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164 883,38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7A3A85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102%</w:t>
            </w:r>
          </w:p>
        </w:tc>
      </w:tr>
      <w:tr w:rsidR="00A61385" w:rsidRPr="00BC3D91" w14:paraId="0BD5378A" w14:textId="77777777" w:rsidTr="00A61385">
        <w:trPr>
          <w:trHeight w:val="300"/>
        </w:trPr>
        <w:tc>
          <w:tcPr>
            <w:tcW w:w="1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E59FB1" w14:textId="77777777" w:rsidR="006339A0" w:rsidRPr="00BC3D91" w:rsidRDefault="006339A0">
            <w:pPr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ПРИВОЛЖСКОЕ ТАМОЖЕННОЕ УПРАВЛЕНИЕ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AC8501" w14:textId="77777777" w:rsidR="006339A0" w:rsidRPr="00BC3D91" w:rsidRDefault="006339A0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755C6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13 251 100,50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2261AC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79 506 603,00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2409EE09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11 358 086,14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FD8DFC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12 683 632,17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CD7A9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76 101 793,00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6E2A4370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10 871 684,71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69FFBE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-486 401,43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851722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96%</w:t>
            </w:r>
          </w:p>
        </w:tc>
      </w:tr>
      <w:tr w:rsidR="00A61385" w:rsidRPr="00BC3D91" w14:paraId="479F5087" w14:textId="77777777" w:rsidTr="00A61385">
        <w:trPr>
          <w:trHeight w:val="300"/>
        </w:trPr>
        <w:tc>
          <w:tcPr>
            <w:tcW w:w="1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DC067DA" w14:textId="77777777" w:rsidR="006339A0" w:rsidRPr="00BC3D91" w:rsidRDefault="006339A0">
            <w:pPr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СЕВЕРО-КАВКАЗСКОЕ ТАМОЖЕННОЕ УПРАВЛЕНИЕ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93E90F" w14:textId="77777777" w:rsidR="006339A0" w:rsidRPr="00BC3D91" w:rsidRDefault="006339A0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0DF69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1 490 277,33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677577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4 470 832,00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5A124A85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1 117 708,00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1A690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1 446 953,33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F9869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4 340 860,00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5126D387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1 085 215,00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8DC4A6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-32 493,00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BDEFA5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97%</w:t>
            </w:r>
          </w:p>
        </w:tc>
      </w:tr>
      <w:tr w:rsidR="00A61385" w:rsidRPr="00BC3D91" w14:paraId="2EB3C767" w14:textId="77777777" w:rsidTr="00A61385">
        <w:trPr>
          <w:trHeight w:val="300"/>
        </w:trPr>
        <w:tc>
          <w:tcPr>
            <w:tcW w:w="1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E11EBD" w14:textId="77777777" w:rsidR="006339A0" w:rsidRPr="00BC3D91" w:rsidRDefault="006339A0">
            <w:pPr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СИБИРСКОЕ ТАМОЖЕННОЕ УПРАВЛЕНИЕ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37D364" w14:textId="77777777" w:rsidR="006339A0" w:rsidRPr="00BC3D91" w:rsidRDefault="006339A0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B55CF2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35 263 804,00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BA3E8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211 582 824,00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418BB5A7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30 226 117,71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48E41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33 964 287,33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20B23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203 785 724,00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0FC2080C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29 112 246,29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BB6F08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-1 113 871,43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9F4200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96%</w:t>
            </w:r>
          </w:p>
        </w:tc>
      </w:tr>
      <w:tr w:rsidR="00A61385" w:rsidRPr="00BC3D91" w14:paraId="264191E3" w14:textId="77777777" w:rsidTr="00A61385">
        <w:trPr>
          <w:trHeight w:val="320"/>
        </w:trPr>
        <w:tc>
          <w:tcPr>
            <w:tcW w:w="1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F5863F" w14:textId="77777777" w:rsidR="006339A0" w:rsidRPr="00BC3D91" w:rsidRDefault="006339A0">
            <w:pPr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УРАЛЬСКОЕ ТАМОЖЕННОЕ УПРАВЛЕНИЕ</w:t>
            </w:r>
          </w:p>
        </w:tc>
        <w:tc>
          <w:tcPr>
            <w:tcW w:w="11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741AF9" w14:textId="77777777" w:rsidR="006339A0" w:rsidRPr="00BC3D91" w:rsidRDefault="006339A0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BAB95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19 716 733,00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246E5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78 866 932,00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19D6C23E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15 773 386,40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69286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17 379 864,00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FFBE4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69 519 456,00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04BF322C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13 903 891,20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F47B61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-1 869 495,20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F2E1752" w14:textId="77777777" w:rsidR="006339A0" w:rsidRPr="00BC3D91" w:rsidRDefault="006339A0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88%</w:t>
            </w:r>
          </w:p>
        </w:tc>
      </w:tr>
    </w:tbl>
    <w:p w14:paraId="72E56BCE" w14:textId="77777777" w:rsidR="003817E2" w:rsidRDefault="003817E2" w:rsidP="00A61385">
      <w:pPr>
        <w:spacing w:line="360" w:lineRule="auto"/>
        <w:jc w:val="right"/>
        <w:rPr>
          <w:rFonts w:eastAsiaTheme="minorEastAsia"/>
          <w:sz w:val="28"/>
          <w:szCs w:val="28"/>
        </w:rPr>
      </w:pPr>
    </w:p>
    <w:p w14:paraId="0025AA8D" w14:textId="10F06F2B" w:rsidR="00A61385" w:rsidRDefault="00A61385" w:rsidP="00A61385">
      <w:pPr>
        <w:spacing w:line="360" w:lineRule="auto"/>
        <w:jc w:val="right"/>
        <w:rPr>
          <w:rFonts w:eastAsiaTheme="minorEastAsia"/>
          <w:sz w:val="28"/>
          <w:szCs w:val="28"/>
        </w:rPr>
      </w:pPr>
      <w:r w:rsidRPr="00A14371">
        <w:rPr>
          <w:rFonts w:eastAsiaTheme="minorEastAsia"/>
          <w:sz w:val="28"/>
          <w:szCs w:val="28"/>
        </w:rPr>
        <w:lastRenderedPageBreak/>
        <w:t xml:space="preserve">ПРИЛОЖЕНИЕ № </w:t>
      </w:r>
      <w:r>
        <w:rPr>
          <w:rFonts w:eastAsiaTheme="minorEastAsia"/>
          <w:sz w:val="28"/>
          <w:szCs w:val="28"/>
        </w:rPr>
        <w:t>5</w:t>
      </w:r>
    </w:p>
    <w:tbl>
      <w:tblPr>
        <w:tblW w:w="14874" w:type="dxa"/>
        <w:tblLayout w:type="fixed"/>
        <w:tblLook w:val="04A0" w:firstRow="1" w:lastRow="0" w:firstColumn="1" w:lastColumn="0" w:noHBand="0" w:noVBand="1"/>
      </w:tblPr>
      <w:tblGrid>
        <w:gridCol w:w="1955"/>
        <w:gridCol w:w="1296"/>
        <w:gridCol w:w="1430"/>
        <w:gridCol w:w="1546"/>
        <w:gridCol w:w="1701"/>
        <w:gridCol w:w="1430"/>
        <w:gridCol w:w="1689"/>
        <w:gridCol w:w="1559"/>
        <w:gridCol w:w="1418"/>
        <w:gridCol w:w="850"/>
      </w:tblGrid>
      <w:tr w:rsidR="00A61385" w:rsidRPr="00BC3D91" w14:paraId="034DCF9E" w14:textId="77777777" w:rsidTr="00A61385">
        <w:trPr>
          <w:trHeight w:val="320"/>
        </w:trPr>
        <w:tc>
          <w:tcPr>
            <w:tcW w:w="195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EC2D7" w14:textId="77777777" w:rsidR="00A61385" w:rsidRPr="00BC3D91" w:rsidRDefault="00A61385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BC3D91">
              <w:rPr>
                <w:b/>
                <w:bCs/>
                <w:color w:val="000000"/>
                <w:sz w:val="20"/>
                <w:szCs w:val="20"/>
              </w:rPr>
              <w:t>Региональное таможенное управление</w:t>
            </w:r>
          </w:p>
        </w:tc>
        <w:tc>
          <w:tcPr>
            <w:tcW w:w="12919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0157C48" w14:textId="77777777" w:rsidR="00A61385" w:rsidRPr="00BC3D91" w:rsidRDefault="00A61385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 xml:space="preserve">Стоимость, </w:t>
            </w:r>
            <w:proofErr w:type="spellStart"/>
            <w:proofErr w:type="gramStart"/>
            <w:r w:rsidRPr="00BC3D91">
              <w:rPr>
                <w:color w:val="000000"/>
                <w:sz w:val="20"/>
                <w:szCs w:val="20"/>
              </w:rPr>
              <w:t>тыс.долл</w:t>
            </w:r>
            <w:proofErr w:type="gramEnd"/>
            <w:r w:rsidRPr="00BC3D91">
              <w:rPr>
                <w:color w:val="000000"/>
                <w:sz w:val="20"/>
                <w:szCs w:val="20"/>
              </w:rPr>
              <w:t>.США</w:t>
            </w:r>
            <w:proofErr w:type="spellEnd"/>
          </w:p>
        </w:tc>
      </w:tr>
      <w:tr w:rsidR="00A61385" w:rsidRPr="00BC3D91" w14:paraId="0887A37E" w14:textId="77777777" w:rsidTr="00A61385">
        <w:trPr>
          <w:trHeight w:val="300"/>
        </w:trPr>
        <w:tc>
          <w:tcPr>
            <w:tcW w:w="19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22A4CE" w14:textId="77777777" w:rsidR="00A61385" w:rsidRPr="00BC3D91" w:rsidRDefault="00A61385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6FD26518" w14:textId="77777777" w:rsidR="00A61385" w:rsidRPr="00BC3D91" w:rsidRDefault="00A61385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 xml:space="preserve">Количество таможен, в </w:t>
            </w:r>
            <w:proofErr w:type="spellStart"/>
            <w:r w:rsidRPr="00BC3D91">
              <w:rPr>
                <w:color w:val="000000"/>
                <w:sz w:val="20"/>
                <w:szCs w:val="20"/>
              </w:rPr>
              <w:t>т.ч</w:t>
            </w:r>
            <w:proofErr w:type="spellEnd"/>
            <w:r w:rsidRPr="00BC3D91">
              <w:rPr>
                <w:color w:val="000000"/>
                <w:sz w:val="20"/>
                <w:szCs w:val="20"/>
              </w:rPr>
              <w:t xml:space="preserve">. электронная таможня (без </w:t>
            </w:r>
            <w:proofErr w:type="spellStart"/>
            <w:r w:rsidRPr="00BC3D91">
              <w:rPr>
                <w:color w:val="000000"/>
                <w:sz w:val="20"/>
                <w:szCs w:val="20"/>
              </w:rPr>
              <w:t>опративной</w:t>
            </w:r>
            <w:proofErr w:type="spellEnd"/>
            <w:r w:rsidRPr="00BC3D91">
              <w:rPr>
                <w:color w:val="000000"/>
                <w:sz w:val="20"/>
                <w:szCs w:val="20"/>
              </w:rPr>
              <w:t xml:space="preserve"> таможни</w:t>
            </w:r>
          </w:p>
        </w:tc>
        <w:tc>
          <w:tcPr>
            <w:tcW w:w="4677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D4679" w14:textId="77777777" w:rsidR="00A61385" w:rsidRPr="00BC3D91" w:rsidRDefault="00A61385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2019</w:t>
            </w:r>
          </w:p>
        </w:tc>
        <w:tc>
          <w:tcPr>
            <w:tcW w:w="467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2057A6E" w14:textId="77777777" w:rsidR="00A61385" w:rsidRPr="00BC3D91" w:rsidRDefault="00A61385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2020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3DAAAFE6" w14:textId="02D99690" w:rsidR="00A61385" w:rsidRPr="00BC3D91" w:rsidRDefault="00A61385" w:rsidP="00A61385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Отклонение (+/-)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extDirection w:val="btLr"/>
            <w:vAlign w:val="center"/>
          </w:tcPr>
          <w:p w14:paraId="0736AC26" w14:textId="42A6BD88" w:rsidR="00A61385" w:rsidRPr="00BC3D91" w:rsidRDefault="00A61385" w:rsidP="00A61385">
            <w:pPr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Изменение, %</w:t>
            </w:r>
          </w:p>
        </w:tc>
      </w:tr>
      <w:tr w:rsidR="00A61385" w:rsidRPr="00BC3D91" w14:paraId="3DC8D4F9" w14:textId="77777777" w:rsidTr="005875AF">
        <w:trPr>
          <w:trHeight w:val="1940"/>
        </w:trPr>
        <w:tc>
          <w:tcPr>
            <w:tcW w:w="195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697D65D" w14:textId="77777777" w:rsidR="00A61385" w:rsidRPr="00BC3D91" w:rsidRDefault="00A61385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9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34B4843A" w14:textId="77777777" w:rsidR="00A61385" w:rsidRPr="00BC3D91" w:rsidRDefault="00A6138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161C4" w14:textId="77777777" w:rsidR="00A61385" w:rsidRPr="00BC3D91" w:rsidRDefault="00A61385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 xml:space="preserve">Нагрузка на таможни фактического контроля по стоимости, </w:t>
            </w:r>
            <w:proofErr w:type="spellStart"/>
            <w:proofErr w:type="gramStart"/>
            <w:r w:rsidRPr="00BC3D91">
              <w:rPr>
                <w:color w:val="000000"/>
                <w:sz w:val="20"/>
                <w:szCs w:val="20"/>
              </w:rPr>
              <w:t>тыс.долл</w:t>
            </w:r>
            <w:proofErr w:type="gramEnd"/>
            <w:r w:rsidRPr="00BC3D91">
              <w:rPr>
                <w:color w:val="000000"/>
                <w:sz w:val="20"/>
                <w:szCs w:val="20"/>
              </w:rPr>
              <w:t>.США</w:t>
            </w:r>
            <w:proofErr w:type="spellEnd"/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054A0" w14:textId="77777777" w:rsidR="00A61385" w:rsidRPr="00BC3D91" w:rsidRDefault="00A61385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 xml:space="preserve">Нагрузка на электронную таможню по стоимости, </w:t>
            </w:r>
            <w:proofErr w:type="spellStart"/>
            <w:proofErr w:type="gramStart"/>
            <w:r w:rsidRPr="00BC3D91">
              <w:rPr>
                <w:color w:val="000000"/>
                <w:sz w:val="20"/>
                <w:szCs w:val="20"/>
              </w:rPr>
              <w:t>тыс.долл</w:t>
            </w:r>
            <w:proofErr w:type="gramEnd"/>
            <w:r w:rsidRPr="00BC3D91">
              <w:rPr>
                <w:color w:val="000000"/>
                <w:sz w:val="20"/>
                <w:szCs w:val="20"/>
              </w:rPr>
              <w:t>.США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vAlign w:val="center"/>
            <w:hideMark/>
          </w:tcPr>
          <w:p w14:paraId="7BCB4F58" w14:textId="77777777" w:rsidR="00A61385" w:rsidRPr="00BC3D91" w:rsidRDefault="00A61385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 xml:space="preserve">Нагрузка на </w:t>
            </w:r>
            <w:proofErr w:type="spellStart"/>
            <w:r w:rsidRPr="00BC3D91">
              <w:rPr>
                <w:color w:val="000000"/>
                <w:sz w:val="20"/>
                <w:szCs w:val="20"/>
              </w:rPr>
              <w:t>т.о</w:t>
            </w:r>
            <w:proofErr w:type="spellEnd"/>
            <w:r w:rsidRPr="00BC3D91">
              <w:rPr>
                <w:color w:val="000000"/>
                <w:sz w:val="20"/>
                <w:szCs w:val="20"/>
              </w:rPr>
              <w:t xml:space="preserve">. по стоимости, </w:t>
            </w:r>
            <w:proofErr w:type="spellStart"/>
            <w:proofErr w:type="gramStart"/>
            <w:r w:rsidRPr="00BC3D91">
              <w:rPr>
                <w:color w:val="000000"/>
                <w:sz w:val="20"/>
                <w:szCs w:val="20"/>
              </w:rPr>
              <w:t>тыс.долл</w:t>
            </w:r>
            <w:proofErr w:type="gramEnd"/>
            <w:r w:rsidRPr="00BC3D91">
              <w:rPr>
                <w:color w:val="000000"/>
                <w:sz w:val="20"/>
                <w:szCs w:val="20"/>
              </w:rPr>
              <w:t>.США</w:t>
            </w:r>
            <w:proofErr w:type="spellEnd"/>
          </w:p>
        </w:tc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FDF46" w14:textId="77777777" w:rsidR="00A61385" w:rsidRPr="00BC3D91" w:rsidRDefault="00A61385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 xml:space="preserve">Нагрузка на таможни фактического контроля по стоимости, </w:t>
            </w:r>
            <w:proofErr w:type="spellStart"/>
            <w:proofErr w:type="gramStart"/>
            <w:r w:rsidRPr="00BC3D91">
              <w:rPr>
                <w:color w:val="000000"/>
                <w:sz w:val="20"/>
                <w:szCs w:val="20"/>
              </w:rPr>
              <w:t>тыс.долл</w:t>
            </w:r>
            <w:proofErr w:type="gramEnd"/>
            <w:r w:rsidRPr="00BC3D91">
              <w:rPr>
                <w:color w:val="000000"/>
                <w:sz w:val="20"/>
                <w:szCs w:val="20"/>
              </w:rPr>
              <w:t>.США</w:t>
            </w:r>
            <w:proofErr w:type="spellEnd"/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56776" w14:textId="77777777" w:rsidR="00A61385" w:rsidRPr="00BC3D91" w:rsidRDefault="00A61385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 xml:space="preserve">Нагрузка на электронную таможню по стоимости, </w:t>
            </w:r>
            <w:proofErr w:type="spellStart"/>
            <w:proofErr w:type="gramStart"/>
            <w:r w:rsidRPr="00BC3D91">
              <w:rPr>
                <w:color w:val="000000"/>
                <w:sz w:val="20"/>
                <w:szCs w:val="20"/>
              </w:rPr>
              <w:t>тыс.долл</w:t>
            </w:r>
            <w:proofErr w:type="gramEnd"/>
            <w:r w:rsidRPr="00BC3D91">
              <w:rPr>
                <w:color w:val="000000"/>
                <w:sz w:val="20"/>
                <w:szCs w:val="20"/>
              </w:rPr>
              <w:t>.США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vAlign w:val="center"/>
            <w:hideMark/>
          </w:tcPr>
          <w:p w14:paraId="372EC3FA" w14:textId="77777777" w:rsidR="00A61385" w:rsidRPr="00BC3D91" w:rsidRDefault="00A61385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 xml:space="preserve">Нагрузка на </w:t>
            </w:r>
            <w:proofErr w:type="spellStart"/>
            <w:r w:rsidRPr="00BC3D91">
              <w:rPr>
                <w:color w:val="000000"/>
                <w:sz w:val="20"/>
                <w:szCs w:val="20"/>
              </w:rPr>
              <w:t>т.о</w:t>
            </w:r>
            <w:proofErr w:type="spellEnd"/>
            <w:r w:rsidRPr="00BC3D91">
              <w:rPr>
                <w:color w:val="000000"/>
                <w:sz w:val="20"/>
                <w:szCs w:val="20"/>
              </w:rPr>
              <w:t xml:space="preserve">. по стоимости, </w:t>
            </w:r>
            <w:proofErr w:type="spellStart"/>
            <w:proofErr w:type="gramStart"/>
            <w:r w:rsidRPr="00BC3D91">
              <w:rPr>
                <w:color w:val="000000"/>
                <w:sz w:val="20"/>
                <w:szCs w:val="20"/>
              </w:rPr>
              <w:t>тыс.долл</w:t>
            </w:r>
            <w:proofErr w:type="gramEnd"/>
            <w:r w:rsidRPr="00BC3D91">
              <w:rPr>
                <w:color w:val="000000"/>
                <w:sz w:val="20"/>
                <w:szCs w:val="20"/>
              </w:rPr>
              <w:t>.США</w:t>
            </w:r>
            <w:proofErr w:type="spellEnd"/>
          </w:p>
        </w:tc>
        <w:tc>
          <w:tcPr>
            <w:tcW w:w="1418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212ACF" w14:textId="3D79C078" w:rsidR="00A61385" w:rsidRPr="00BC3D91" w:rsidRDefault="00A61385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B740AA2" w14:textId="7561C3F0" w:rsidR="00A61385" w:rsidRPr="00BC3D91" w:rsidRDefault="00A61385">
            <w:pPr>
              <w:rPr>
                <w:color w:val="000000"/>
                <w:sz w:val="20"/>
                <w:szCs w:val="20"/>
              </w:rPr>
            </w:pPr>
          </w:p>
        </w:tc>
      </w:tr>
      <w:tr w:rsidR="00A61385" w:rsidRPr="00BC3D91" w14:paraId="67396F55" w14:textId="77777777" w:rsidTr="00A61385">
        <w:trPr>
          <w:trHeight w:val="300"/>
        </w:trPr>
        <w:tc>
          <w:tcPr>
            <w:tcW w:w="1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C9F326A" w14:textId="77777777" w:rsidR="00A61385" w:rsidRPr="00BC3D91" w:rsidRDefault="00A61385">
            <w:pPr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ЦЕНТРАЛЬНОЕ ТАМОЖЕННОЕ УПРАВЛЕНИЕ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DBE3C" w14:textId="77777777" w:rsidR="00A61385" w:rsidRPr="00BC3D91" w:rsidRDefault="00A61385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7F40A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26 452 335,25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A015E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211 618 682,00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1BF355E8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23 513 186,89</w:t>
            </w:r>
          </w:p>
        </w:tc>
        <w:tc>
          <w:tcPr>
            <w:tcW w:w="14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36831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20 365 177,13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310183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162 921 417,00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4F13ACAC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18 102 379,67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D41129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-5 410 807,22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A32119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77%</w:t>
            </w:r>
          </w:p>
        </w:tc>
      </w:tr>
      <w:tr w:rsidR="00A61385" w:rsidRPr="00BC3D91" w14:paraId="56E59DC1" w14:textId="77777777" w:rsidTr="00A61385">
        <w:trPr>
          <w:trHeight w:val="300"/>
        </w:trPr>
        <w:tc>
          <w:tcPr>
            <w:tcW w:w="1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70F303" w14:textId="77777777" w:rsidR="00A61385" w:rsidRPr="00BC3D91" w:rsidRDefault="00A61385">
            <w:pPr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СЕВЕРО-ЗАПАДНОЕ ТАМОЖЕННОЕ УПРАВЛЕНИЕ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986557" w14:textId="77777777" w:rsidR="00A61385" w:rsidRPr="00BC3D91" w:rsidRDefault="00A61385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14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477AC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6 352 105,75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FDCBF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50 816 846,00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58646E5E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5 646 316,22</w:t>
            </w:r>
          </w:p>
        </w:tc>
        <w:tc>
          <w:tcPr>
            <w:tcW w:w="14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AE3F7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5 277 011,50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5014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42 216 092,00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3864BE79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4 690 676,89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EBEC12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-955 639,33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CC2648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83%</w:t>
            </w:r>
          </w:p>
        </w:tc>
      </w:tr>
      <w:tr w:rsidR="00A61385" w:rsidRPr="00BC3D91" w14:paraId="53E019D8" w14:textId="77777777" w:rsidTr="00A61385">
        <w:trPr>
          <w:trHeight w:val="300"/>
        </w:trPr>
        <w:tc>
          <w:tcPr>
            <w:tcW w:w="1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E1C9DB" w14:textId="77777777" w:rsidR="00A61385" w:rsidRPr="00BC3D91" w:rsidRDefault="00A61385">
            <w:pPr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ЮЖНОЕ ТАМОЖЕННОЕ УПРАВЛЕНИЕ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1B9894" w14:textId="77777777" w:rsidR="00A61385" w:rsidRPr="00BC3D91" w:rsidRDefault="00A61385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93ACF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2 971 786,67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1F743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17 830 720,00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56477392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2 547 245,71</w:t>
            </w:r>
          </w:p>
        </w:tc>
        <w:tc>
          <w:tcPr>
            <w:tcW w:w="14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984A7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2 836 491,17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D2C19F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17 018 947,00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555AF17D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2 431 278,14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EF2480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-115 967,57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57FF0B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95%</w:t>
            </w:r>
          </w:p>
        </w:tc>
      </w:tr>
      <w:tr w:rsidR="00A61385" w:rsidRPr="00BC3D91" w14:paraId="6AB645AB" w14:textId="77777777" w:rsidTr="00A61385">
        <w:trPr>
          <w:trHeight w:val="300"/>
        </w:trPr>
        <w:tc>
          <w:tcPr>
            <w:tcW w:w="1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4C4CEF" w14:textId="77777777" w:rsidR="00A61385" w:rsidRPr="00BC3D91" w:rsidRDefault="00A61385">
            <w:pPr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ДАЛЬНЕВОСТОЧНОЕ ТАМОЖЕННОЕ УПРАВЛЕНИЕ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AFE522" w14:textId="77777777" w:rsidR="00A61385" w:rsidRPr="00BC3D91" w:rsidRDefault="00A61385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14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6005A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4 118 985,57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83C9C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28 832 899,00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67BA1B30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3 604 112,38</w:t>
            </w:r>
          </w:p>
        </w:tc>
        <w:tc>
          <w:tcPr>
            <w:tcW w:w="14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1FD91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3 434 821,57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598A8D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24 043 751,00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42252C1F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3 005 468,88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1A867E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-598 643,50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A65276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83%</w:t>
            </w:r>
          </w:p>
        </w:tc>
      </w:tr>
      <w:tr w:rsidR="00A61385" w:rsidRPr="00BC3D91" w14:paraId="69441B74" w14:textId="77777777" w:rsidTr="00A61385">
        <w:trPr>
          <w:trHeight w:val="300"/>
        </w:trPr>
        <w:tc>
          <w:tcPr>
            <w:tcW w:w="1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9B91ED" w14:textId="77777777" w:rsidR="00A61385" w:rsidRPr="00BC3D91" w:rsidRDefault="00A61385">
            <w:pPr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ПРИВОЛЖСКОЕ ТАМОЖЕННОЕ УПРАВЛЕНИЕ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452522" w14:textId="77777777" w:rsidR="00A61385" w:rsidRPr="00BC3D91" w:rsidRDefault="00A61385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62BD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6 588 594,00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E140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39 531 564,00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37E42001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5 647 366,29</w:t>
            </w:r>
          </w:p>
        </w:tc>
        <w:tc>
          <w:tcPr>
            <w:tcW w:w="14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9257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5 177 058,00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6F47E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31 062 348,00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568E33EE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4 437 478,29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6B071B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-1 209 888,00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FC61E3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79%</w:t>
            </w:r>
          </w:p>
        </w:tc>
      </w:tr>
      <w:tr w:rsidR="00A61385" w:rsidRPr="00BC3D91" w14:paraId="17BF35D0" w14:textId="77777777" w:rsidTr="00A61385">
        <w:trPr>
          <w:trHeight w:val="300"/>
        </w:trPr>
        <w:tc>
          <w:tcPr>
            <w:tcW w:w="1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DE10BF" w14:textId="77777777" w:rsidR="00A61385" w:rsidRPr="00BC3D91" w:rsidRDefault="00A61385">
            <w:pPr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СЕВЕРО-КАВКАЗСКОЕ ТАМОЖЕННОЕ УПРАВЛЕНИЕ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EF89FC" w14:textId="77777777" w:rsidR="00A61385" w:rsidRPr="00BC3D91" w:rsidRDefault="00A61385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14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D73EC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467 091,33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A4E361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1 401 274,00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42B3AE05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350 318,50</w:t>
            </w:r>
          </w:p>
        </w:tc>
        <w:tc>
          <w:tcPr>
            <w:tcW w:w="14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7CEFC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432 529,33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C52DE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1 297 588,00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4143E6C4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324 397,00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4F8CF0F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-25 921,50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2C54D5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93%</w:t>
            </w:r>
          </w:p>
        </w:tc>
      </w:tr>
      <w:tr w:rsidR="00A61385" w:rsidRPr="00BC3D91" w14:paraId="66B96079" w14:textId="77777777" w:rsidTr="00A61385">
        <w:trPr>
          <w:trHeight w:val="300"/>
        </w:trPr>
        <w:tc>
          <w:tcPr>
            <w:tcW w:w="195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D803C83" w14:textId="77777777" w:rsidR="00A61385" w:rsidRPr="00BC3D91" w:rsidRDefault="00A61385">
            <w:pPr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СИБИРСКОЕ ТАМОЖЕННОЕ УПРАВЛЕНИЕ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3AB8D9" w14:textId="77777777" w:rsidR="00A61385" w:rsidRPr="00BC3D91" w:rsidRDefault="00A61385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14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22D15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6 053 064,67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846B7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36 318 388,00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775D83EA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5 188 341,14</w:t>
            </w:r>
          </w:p>
        </w:tc>
        <w:tc>
          <w:tcPr>
            <w:tcW w:w="143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A9301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5 078 555,67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0675E4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30 471 334,00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04E56E38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4 353 047,71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C20B45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-835 293,43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37475B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84%</w:t>
            </w:r>
          </w:p>
        </w:tc>
      </w:tr>
      <w:tr w:rsidR="00A61385" w:rsidRPr="00BC3D91" w14:paraId="692308DF" w14:textId="77777777" w:rsidTr="00A61385">
        <w:trPr>
          <w:trHeight w:val="320"/>
        </w:trPr>
        <w:tc>
          <w:tcPr>
            <w:tcW w:w="1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B6E9CE" w14:textId="77777777" w:rsidR="00A61385" w:rsidRPr="00BC3D91" w:rsidRDefault="00A61385">
            <w:pPr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УРАЛЬСКОЕ ТАМОЖЕННОЕ УПРАВЛЕНИЕ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C5C60" w14:textId="77777777" w:rsidR="00A61385" w:rsidRPr="00BC3D91" w:rsidRDefault="00A61385">
            <w:pPr>
              <w:jc w:val="center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09022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9 510 558,00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7093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38 042 232,00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DCE6F1"/>
            <w:noWrap/>
            <w:vAlign w:val="bottom"/>
            <w:hideMark/>
          </w:tcPr>
          <w:p w14:paraId="70097391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7 608 446,40</w:t>
            </w:r>
          </w:p>
        </w:tc>
        <w:tc>
          <w:tcPr>
            <w:tcW w:w="143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37C69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6 840 575,75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89000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27 362 303,00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CE6F1"/>
            <w:noWrap/>
            <w:vAlign w:val="bottom"/>
            <w:hideMark/>
          </w:tcPr>
          <w:p w14:paraId="03E93143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5 472 460,60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1381FA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-2 135 985,80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B6E14DC" w14:textId="77777777" w:rsidR="00A61385" w:rsidRPr="00BC3D91" w:rsidRDefault="00A61385">
            <w:pPr>
              <w:jc w:val="right"/>
              <w:rPr>
                <w:color w:val="000000"/>
                <w:sz w:val="20"/>
                <w:szCs w:val="20"/>
              </w:rPr>
            </w:pPr>
            <w:r w:rsidRPr="00BC3D91">
              <w:rPr>
                <w:color w:val="000000"/>
                <w:sz w:val="20"/>
                <w:szCs w:val="20"/>
              </w:rPr>
              <w:t>72%</w:t>
            </w:r>
          </w:p>
        </w:tc>
      </w:tr>
    </w:tbl>
    <w:p w14:paraId="5187C846" w14:textId="7342B4DB" w:rsidR="00DA4D7B" w:rsidRPr="00DA4D7B" w:rsidRDefault="00DA4D7B" w:rsidP="00DA4D7B">
      <w:pPr>
        <w:spacing w:line="360" w:lineRule="auto"/>
        <w:rPr>
          <w:rFonts w:eastAsiaTheme="minorEastAsia"/>
          <w:b/>
          <w:bCs/>
          <w:sz w:val="28"/>
          <w:szCs w:val="28"/>
        </w:rPr>
      </w:pPr>
    </w:p>
    <w:sectPr w:rsidR="00DA4D7B" w:rsidRPr="00DA4D7B" w:rsidSect="00A61385">
      <w:pgSz w:w="16840" w:h="11900" w:orient="landscape"/>
      <w:pgMar w:top="850" w:right="1134" w:bottom="12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62BF1A" w14:textId="77777777" w:rsidR="00961141" w:rsidRDefault="00961141" w:rsidP="00670317">
      <w:r>
        <w:separator/>
      </w:r>
    </w:p>
  </w:endnote>
  <w:endnote w:type="continuationSeparator" w:id="0">
    <w:p w14:paraId="06E90475" w14:textId="77777777" w:rsidR="00961141" w:rsidRDefault="00961141" w:rsidP="00670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28954943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7367FE83" w14:textId="77777777" w:rsidR="001E1B4E" w:rsidRDefault="001E1B4E" w:rsidP="000C535C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779BE64A" w14:textId="77777777" w:rsidR="001E1B4E" w:rsidRDefault="001E1B4E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a"/>
      </w:rPr>
      <w:id w:val="-56933018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23560465" w14:textId="77777777" w:rsidR="001E1B4E" w:rsidRDefault="001E1B4E" w:rsidP="000C535C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10</w:t>
        </w:r>
        <w:r>
          <w:rPr>
            <w:rStyle w:val="aa"/>
          </w:rPr>
          <w:fldChar w:fldCharType="end"/>
        </w:r>
      </w:p>
    </w:sdtContent>
  </w:sdt>
  <w:p w14:paraId="35F36046" w14:textId="77777777" w:rsidR="001E1B4E" w:rsidRDefault="001E1B4E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AC156" w14:textId="77777777" w:rsidR="001E1B4E" w:rsidRDefault="001E1B4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11866" w14:textId="77777777" w:rsidR="00961141" w:rsidRDefault="00961141" w:rsidP="00670317">
      <w:r>
        <w:separator/>
      </w:r>
    </w:p>
  </w:footnote>
  <w:footnote w:type="continuationSeparator" w:id="0">
    <w:p w14:paraId="17490611" w14:textId="77777777" w:rsidR="00961141" w:rsidRDefault="00961141" w:rsidP="006703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C5744" w14:textId="4A2017D4" w:rsidR="001E1B4E" w:rsidRDefault="001E1B4E" w:rsidP="00C73E9B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1045D"/>
    <w:multiLevelType w:val="hybridMultilevel"/>
    <w:tmpl w:val="B22A6652"/>
    <w:lvl w:ilvl="0" w:tplc="0024A800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0D49548A"/>
    <w:multiLevelType w:val="hybridMultilevel"/>
    <w:tmpl w:val="BD842ADE"/>
    <w:lvl w:ilvl="0" w:tplc="EA8C7A8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EA8C7A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41123"/>
    <w:multiLevelType w:val="hybridMultilevel"/>
    <w:tmpl w:val="905CA4BC"/>
    <w:lvl w:ilvl="0" w:tplc="BC9645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B0D3E61"/>
    <w:multiLevelType w:val="hybridMultilevel"/>
    <w:tmpl w:val="E04A3A50"/>
    <w:lvl w:ilvl="0" w:tplc="EA8C7A88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2EFB1097"/>
    <w:multiLevelType w:val="hybridMultilevel"/>
    <w:tmpl w:val="2F8A06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54C46"/>
    <w:multiLevelType w:val="hybridMultilevel"/>
    <w:tmpl w:val="AD40F4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125472"/>
    <w:multiLevelType w:val="hybridMultilevel"/>
    <w:tmpl w:val="1F4AE2FE"/>
    <w:lvl w:ilvl="0" w:tplc="7CE4CBBA">
      <w:start w:val="2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5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D41"/>
    <w:rsid w:val="00006ED0"/>
    <w:rsid w:val="00011683"/>
    <w:rsid w:val="00023AD1"/>
    <w:rsid w:val="0003321A"/>
    <w:rsid w:val="00045C7E"/>
    <w:rsid w:val="000536D2"/>
    <w:rsid w:val="00063952"/>
    <w:rsid w:val="00064840"/>
    <w:rsid w:val="0006719B"/>
    <w:rsid w:val="00074930"/>
    <w:rsid w:val="00075AE2"/>
    <w:rsid w:val="0009552D"/>
    <w:rsid w:val="000A3949"/>
    <w:rsid w:val="000A7720"/>
    <w:rsid w:val="000C1F29"/>
    <w:rsid w:val="000C535C"/>
    <w:rsid w:val="000D2EDB"/>
    <w:rsid w:val="000D55E8"/>
    <w:rsid w:val="000E11E1"/>
    <w:rsid w:val="000E36EE"/>
    <w:rsid w:val="000F22D5"/>
    <w:rsid w:val="00106E2A"/>
    <w:rsid w:val="0011424D"/>
    <w:rsid w:val="00132218"/>
    <w:rsid w:val="0014431C"/>
    <w:rsid w:val="001444ED"/>
    <w:rsid w:val="00145748"/>
    <w:rsid w:val="001513BF"/>
    <w:rsid w:val="00156CA3"/>
    <w:rsid w:val="00167B33"/>
    <w:rsid w:val="00182538"/>
    <w:rsid w:val="00182CA4"/>
    <w:rsid w:val="0018716A"/>
    <w:rsid w:val="0019160A"/>
    <w:rsid w:val="001A2F66"/>
    <w:rsid w:val="001A4BDA"/>
    <w:rsid w:val="001B2AB0"/>
    <w:rsid w:val="001B490C"/>
    <w:rsid w:val="001C5A19"/>
    <w:rsid w:val="001E1B4E"/>
    <w:rsid w:val="001F36E1"/>
    <w:rsid w:val="002046EB"/>
    <w:rsid w:val="00215350"/>
    <w:rsid w:val="00227671"/>
    <w:rsid w:val="00232CDC"/>
    <w:rsid w:val="00234090"/>
    <w:rsid w:val="00251B67"/>
    <w:rsid w:val="00256028"/>
    <w:rsid w:val="0025749B"/>
    <w:rsid w:val="00271A49"/>
    <w:rsid w:val="00285BDB"/>
    <w:rsid w:val="002F52E3"/>
    <w:rsid w:val="00312A7B"/>
    <w:rsid w:val="00315392"/>
    <w:rsid w:val="00316E3E"/>
    <w:rsid w:val="003553CA"/>
    <w:rsid w:val="00370C21"/>
    <w:rsid w:val="003817E2"/>
    <w:rsid w:val="00387DBD"/>
    <w:rsid w:val="003961D2"/>
    <w:rsid w:val="003A0D7C"/>
    <w:rsid w:val="003A1906"/>
    <w:rsid w:val="003A28A4"/>
    <w:rsid w:val="003A5359"/>
    <w:rsid w:val="003A6E6E"/>
    <w:rsid w:val="00401C02"/>
    <w:rsid w:val="00414AEF"/>
    <w:rsid w:val="00431FF6"/>
    <w:rsid w:val="00437BB3"/>
    <w:rsid w:val="00440A0C"/>
    <w:rsid w:val="004843EE"/>
    <w:rsid w:val="00494B82"/>
    <w:rsid w:val="004A27FF"/>
    <w:rsid w:val="004A3637"/>
    <w:rsid w:val="004A4835"/>
    <w:rsid w:val="004B6CDE"/>
    <w:rsid w:val="004E1660"/>
    <w:rsid w:val="004E2D46"/>
    <w:rsid w:val="004F21B8"/>
    <w:rsid w:val="004F50C1"/>
    <w:rsid w:val="0050572B"/>
    <w:rsid w:val="00510BD8"/>
    <w:rsid w:val="0051416E"/>
    <w:rsid w:val="005154EE"/>
    <w:rsid w:val="00525B3C"/>
    <w:rsid w:val="00534DA2"/>
    <w:rsid w:val="005372E2"/>
    <w:rsid w:val="00554AF5"/>
    <w:rsid w:val="00563D15"/>
    <w:rsid w:val="005653FD"/>
    <w:rsid w:val="005664BE"/>
    <w:rsid w:val="00580506"/>
    <w:rsid w:val="00587133"/>
    <w:rsid w:val="005B0453"/>
    <w:rsid w:val="005C09B9"/>
    <w:rsid w:val="005C3ED4"/>
    <w:rsid w:val="005F299F"/>
    <w:rsid w:val="006339A0"/>
    <w:rsid w:val="00641072"/>
    <w:rsid w:val="00670317"/>
    <w:rsid w:val="00675279"/>
    <w:rsid w:val="0068419E"/>
    <w:rsid w:val="00694806"/>
    <w:rsid w:val="006971E8"/>
    <w:rsid w:val="006A0669"/>
    <w:rsid w:val="006C079B"/>
    <w:rsid w:val="006D22D2"/>
    <w:rsid w:val="006E183F"/>
    <w:rsid w:val="006F0754"/>
    <w:rsid w:val="006F393C"/>
    <w:rsid w:val="00702C95"/>
    <w:rsid w:val="00705BBB"/>
    <w:rsid w:val="00706D6F"/>
    <w:rsid w:val="00713A2B"/>
    <w:rsid w:val="007156B7"/>
    <w:rsid w:val="0072115E"/>
    <w:rsid w:val="0072200B"/>
    <w:rsid w:val="00727ACB"/>
    <w:rsid w:val="00737439"/>
    <w:rsid w:val="00747862"/>
    <w:rsid w:val="007733BD"/>
    <w:rsid w:val="007745E9"/>
    <w:rsid w:val="00791A59"/>
    <w:rsid w:val="007A5ECF"/>
    <w:rsid w:val="007B2439"/>
    <w:rsid w:val="007F4F91"/>
    <w:rsid w:val="007F6353"/>
    <w:rsid w:val="00801035"/>
    <w:rsid w:val="00810111"/>
    <w:rsid w:val="0081292A"/>
    <w:rsid w:val="00841038"/>
    <w:rsid w:val="00841066"/>
    <w:rsid w:val="008722D4"/>
    <w:rsid w:val="008729E9"/>
    <w:rsid w:val="008819DA"/>
    <w:rsid w:val="00890B31"/>
    <w:rsid w:val="00894F2A"/>
    <w:rsid w:val="008A3525"/>
    <w:rsid w:val="008A7009"/>
    <w:rsid w:val="008B0216"/>
    <w:rsid w:val="008D161D"/>
    <w:rsid w:val="0090165D"/>
    <w:rsid w:val="009069B5"/>
    <w:rsid w:val="00927223"/>
    <w:rsid w:val="00934108"/>
    <w:rsid w:val="00936C15"/>
    <w:rsid w:val="0094442B"/>
    <w:rsid w:val="0095028E"/>
    <w:rsid w:val="00961141"/>
    <w:rsid w:val="00982E5B"/>
    <w:rsid w:val="009905BB"/>
    <w:rsid w:val="009A086E"/>
    <w:rsid w:val="009A18EE"/>
    <w:rsid w:val="009A570A"/>
    <w:rsid w:val="009A6B44"/>
    <w:rsid w:val="009B6F5C"/>
    <w:rsid w:val="009B7686"/>
    <w:rsid w:val="009C4EC8"/>
    <w:rsid w:val="009D1701"/>
    <w:rsid w:val="009D2605"/>
    <w:rsid w:val="009D6C45"/>
    <w:rsid w:val="009E1369"/>
    <w:rsid w:val="009E4863"/>
    <w:rsid w:val="009E50A7"/>
    <w:rsid w:val="009F5AFA"/>
    <w:rsid w:val="00A1124C"/>
    <w:rsid w:val="00A14371"/>
    <w:rsid w:val="00A30DCC"/>
    <w:rsid w:val="00A438D3"/>
    <w:rsid w:val="00A525AD"/>
    <w:rsid w:val="00A52E09"/>
    <w:rsid w:val="00A61385"/>
    <w:rsid w:val="00A64257"/>
    <w:rsid w:val="00A77515"/>
    <w:rsid w:val="00A82527"/>
    <w:rsid w:val="00A96A57"/>
    <w:rsid w:val="00A96EE5"/>
    <w:rsid w:val="00AD67C2"/>
    <w:rsid w:val="00AE2F17"/>
    <w:rsid w:val="00B12690"/>
    <w:rsid w:val="00B15CEA"/>
    <w:rsid w:val="00B41D41"/>
    <w:rsid w:val="00B46F21"/>
    <w:rsid w:val="00B72541"/>
    <w:rsid w:val="00B72E63"/>
    <w:rsid w:val="00B76FF6"/>
    <w:rsid w:val="00B87113"/>
    <w:rsid w:val="00B97806"/>
    <w:rsid w:val="00BA105E"/>
    <w:rsid w:val="00BA778C"/>
    <w:rsid w:val="00BB7BE3"/>
    <w:rsid w:val="00BC0180"/>
    <w:rsid w:val="00BC3D91"/>
    <w:rsid w:val="00BE21D8"/>
    <w:rsid w:val="00BF6B91"/>
    <w:rsid w:val="00BF79D5"/>
    <w:rsid w:val="00BF7C4B"/>
    <w:rsid w:val="00C05C70"/>
    <w:rsid w:val="00C24D06"/>
    <w:rsid w:val="00C27A5D"/>
    <w:rsid w:val="00C52414"/>
    <w:rsid w:val="00C63B1C"/>
    <w:rsid w:val="00C73E9B"/>
    <w:rsid w:val="00C802D1"/>
    <w:rsid w:val="00C82C70"/>
    <w:rsid w:val="00C912FA"/>
    <w:rsid w:val="00CA0E41"/>
    <w:rsid w:val="00CA71BD"/>
    <w:rsid w:val="00CB40BD"/>
    <w:rsid w:val="00CC1382"/>
    <w:rsid w:val="00CD2537"/>
    <w:rsid w:val="00CD5856"/>
    <w:rsid w:val="00CF4F6E"/>
    <w:rsid w:val="00D03471"/>
    <w:rsid w:val="00D177D0"/>
    <w:rsid w:val="00D32FD6"/>
    <w:rsid w:val="00D340B7"/>
    <w:rsid w:val="00D440C3"/>
    <w:rsid w:val="00D52AC0"/>
    <w:rsid w:val="00D62E34"/>
    <w:rsid w:val="00D6482C"/>
    <w:rsid w:val="00D71D2D"/>
    <w:rsid w:val="00D73200"/>
    <w:rsid w:val="00D73269"/>
    <w:rsid w:val="00D75BCE"/>
    <w:rsid w:val="00DA0077"/>
    <w:rsid w:val="00DA2D3D"/>
    <w:rsid w:val="00DA4D7B"/>
    <w:rsid w:val="00DD5CEB"/>
    <w:rsid w:val="00DE2B66"/>
    <w:rsid w:val="00DE50C9"/>
    <w:rsid w:val="00DF2584"/>
    <w:rsid w:val="00E10004"/>
    <w:rsid w:val="00E14E9C"/>
    <w:rsid w:val="00E247DE"/>
    <w:rsid w:val="00E3247C"/>
    <w:rsid w:val="00E42408"/>
    <w:rsid w:val="00E72817"/>
    <w:rsid w:val="00EA38CB"/>
    <w:rsid w:val="00EA6170"/>
    <w:rsid w:val="00EB563C"/>
    <w:rsid w:val="00ED068C"/>
    <w:rsid w:val="00ED52F0"/>
    <w:rsid w:val="00EE6C0C"/>
    <w:rsid w:val="00EF13A1"/>
    <w:rsid w:val="00EF2E1C"/>
    <w:rsid w:val="00EF781F"/>
    <w:rsid w:val="00F02376"/>
    <w:rsid w:val="00F03C2E"/>
    <w:rsid w:val="00F05C15"/>
    <w:rsid w:val="00F12CED"/>
    <w:rsid w:val="00F150E5"/>
    <w:rsid w:val="00F15EFE"/>
    <w:rsid w:val="00F20086"/>
    <w:rsid w:val="00F2136C"/>
    <w:rsid w:val="00F36B41"/>
    <w:rsid w:val="00F633A9"/>
    <w:rsid w:val="00F67666"/>
    <w:rsid w:val="00F77896"/>
    <w:rsid w:val="00F805A6"/>
    <w:rsid w:val="00F83476"/>
    <w:rsid w:val="00F8546C"/>
    <w:rsid w:val="00F87B33"/>
    <w:rsid w:val="00F9101D"/>
    <w:rsid w:val="00F95ECB"/>
    <w:rsid w:val="00FA2216"/>
    <w:rsid w:val="00FA31EB"/>
    <w:rsid w:val="00FA370F"/>
    <w:rsid w:val="00FE0322"/>
    <w:rsid w:val="00FF3501"/>
    <w:rsid w:val="00FF6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CC3F"/>
  <w15:chartTrackingRefBased/>
  <w15:docId w15:val="{018432F5-B57F-2F40-8BB4-E4E00CB08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5CEB"/>
    <w:rPr>
      <w:rFonts w:ascii="Times New Roman" w:eastAsia="Times New Roman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14AE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A525AD"/>
    <w:rPr>
      <w:color w:val="808080"/>
    </w:rPr>
  </w:style>
  <w:style w:type="paragraph" w:styleId="a5">
    <w:name w:val="Normal (Web)"/>
    <w:basedOn w:val="a"/>
    <w:uiPriority w:val="99"/>
    <w:semiHidden/>
    <w:unhideWhenUsed/>
    <w:rsid w:val="00713A2B"/>
  </w:style>
  <w:style w:type="character" w:customStyle="1" w:styleId="a6">
    <w:name w:val="Основной текст_"/>
    <w:basedOn w:val="a0"/>
    <w:link w:val="6"/>
    <w:rsid w:val="003A28A4"/>
    <w:rPr>
      <w:rFonts w:ascii="Times New Roman" w:hAnsi="Times New Roman"/>
      <w:b/>
      <w:bCs/>
      <w:sz w:val="18"/>
      <w:szCs w:val="18"/>
      <w:shd w:val="clear" w:color="auto" w:fill="FFFFFF"/>
    </w:rPr>
  </w:style>
  <w:style w:type="paragraph" w:customStyle="1" w:styleId="6">
    <w:name w:val="Основной текст6"/>
    <w:basedOn w:val="a"/>
    <w:link w:val="a6"/>
    <w:rsid w:val="003A28A4"/>
    <w:pPr>
      <w:widowControl w:val="0"/>
      <w:shd w:val="clear" w:color="auto" w:fill="FFFFFF"/>
      <w:spacing w:before="300" w:line="240" w:lineRule="exact"/>
      <w:ind w:hanging="2580"/>
      <w:jc w:val="both"/>
    </w:pPr>
    <w:rPr>
      <w:rFonts w:eastAsiaTheme="minorHAnsi" w:cstheme="minorBidi"/>
      <w:b/>
      <w:bCs/>
      <w:sz w:val="18"/>
      <w:szCs w:val="18"/>
      <w:lang w:eastAsia="en-US"/>
    </w:rPr>
  </w:style>
  <w:style w:type="character" w:customStyle="1" w:styleId="1">
    <w:name w:val="Основной текст1"/>
    <w:basedOn w:val="a6"/>
    <w:rsid w:val="003A28A4"/>
    <w:rPr>
      <w:rFonts w:ascii="Times New Roman" w:hAnsi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shd w:val="clear" w:color="auto" w:fill="FFFFFF"/>
      <w:lang w:val="ru-RU" w:eastAsia="ru-RU" w:bidi="ru-RU"/>
    </w:rPr>
  </w:style>
  <w:style w:type="character" w:customStyle="1" w:styleId="0pt">
    <w:name w:val="Основной текст + Интервал 0 pt"/>
    <w:basedOn w:val="a6"/>
    <w:rsid w:val="003A28A4"/>
    <w:rPr>
      <w:rFonts w:ascii="Times New Roman" w:hAnsi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">
    <w:name w:val="Основной текст2"/>
    <w:basedOn w:val="a6"/>
    <w:rsid w:val="003A28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40pt">
    <w:name w:val="Подпись к таблице (4) + Интервал 0 pt"/>
    <w:basedOn w:val="a0"/>
    <w:rsid w:val="003A28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1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10pt">
    <w:name w:val="Основной текст (11) + Интервал 0 pt"/>
    <w:basedOn w:val="a0"/>
    <w:rsid w:val="003A28A4"/>
    <w:rPr>
      <w:rFonts w:ascii="Times New Roman" w:hAnsi="Times New Roman"/>
      <w:b/>
      <w:bCs/>
      <w:i/>
      <w:iCs/>
      <w:color w:val="000000"/>
      <w:spacing w:val="-1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0pt0">
    <w:name w:val="Основной текст + Курсив;Интервал 0 pt"/>
    <w:basedOn w:val="a6"/>
    <w:rsid w:val="003A28A4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paragraph" w:styleId="a7">
    <w:name w:val="List Paragraph"/>
    <w:basedOn w:val="a"/>
    <w:uiPriority w:val="34"/>
    <w:qFormat/>
    <w:rsid w:val="00256028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67031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70317"/>
    <w:rPr>
      <w:rFonts w:ascii="Times New Roman" w:eastAsia="Times New Roman" w:hAnsi="Times New Roman" w:cs="Times New Roman"/>
      <w:lang w:eastAsia="ru-RU"/>
    </w:rPr>
  </w:style>
  <w:style w:type="character" w:styleId="aa">
    <w:name w:val="page number"/>
    <w:basedOn w:val="a0"/>
    <w:uiPriority w:val="99"/>
    <w:semiHidden/>
    <w:unhideWhenUsed/>
    <w:rsid w:val="00670317"/>
  </w:style>
  <w:style w:type="paragraph" w:styleId="ab">
    <w:name w:val="header"/>
    <w:basedOn w:val="a"/>
    <w:link w:val="ac"/>
    <w:uiPriority w:val="99"/>
    <w:unhideWhenUsed/>
    <w:rsid w:val="0067031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670317"/>
    <w:rPr>
      <w:rFonts w:ascii="Times New Roman" w:eastAsia="Times New Roman" w:hAnsi="Times New Roman" w:cs="Times New Roman"/>
      <w:lang w:eastAsia="ru-RU"/>
    </w:rPr>
  </w:style>
  <w:style w:type="paragraph" w:styleId="ad">
    <w:name w:val="footnote text"/>
    <w:basedOn w:val="a"/>
    <w:link w:val="ae"/>
    <w:uiPriority w:val="99"/>
    <w:semiHidden/>
    <w:unhideWhenUsed/>
    <w:rsid w:val="008722D4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8722D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8722D4"/>
    <w:rPr>
      <w:vertAlign w:val="superscript"/>
    </w:rPr>
  </w:style>
  <w:style w:type="character" w:styleId="af0">
    <w:name w:val="Hyperlink"/>
    <w:basedOn w:val="a0"/>
    <w:uiPriority w:val="99"/>
    <w:unhideWhenUsed/>
    <w:rsid w:val="00F20086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F200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7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4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9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6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6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2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23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microsoft.com/office/2007/relationships/hdphoto" Target="media/hdphoto3.wdp"/><Relationship Id="rId29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8.png"/><Relationship Id="rId32" Type="http://schemas.openxmlformats.org/officeDocument/2006/relationships/hyperlink" Target="http://customs.ru/p" TargetMode="Externa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eader" Target="header1.xml"/><Relationship Id="rId19" Type="http://schemas.openxmlformats.org/officeDocument/2006/relationships/image" Target="media/image5.png"/><Relationship Id="rId31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microsoft.com/office/2007/relationships/hdphoto" Target="media/hdphoto4.wdp"/><Relationship Id="rId27" Type="http://schemas.openxmlformats.org/officeDocument/2006/relationships/image" Target="media/image11.png"/><Relationship Id="rId30" Type="http://schemas.openxmlformats.org/officeDocument/2006/relationships/image" Target="media/image13.png"/><Relationship Id="rId8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maxonix/Desktop/&#1040;&#1082;&#1072;&#1076;&#1077;&#1084;&#1080;&#1103;/&#1069;&#1082;&#1086;&#1085;&#1086;&#1084;&#1080;&#1095;&#1077;&#1089;&#1082;&#1080;&#1080;&#774;%20&#1072;&#1085;&#1072;&#1083;&#1080;&#1079;%20&#1074;%20&#1058;&#1054;/&#1050;&#1086;&#1085;&#1090;&#1088;&#1086;&#1083;&#1100;&#1085;&#1072;&#1103;%20&#1090;&#1086;&#1095;&#1082;&#1072;_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v>Структура 2019 год (натуральные значения)</c:v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'Задание 1'!$A$68:$A$70</c:f>
              <c:strCache>
                <c:ptCount val="3"/>
                <c:pt idx="0">
                  <c:v>Микро предприятия</c:v>
                </c:pt>
                <c:pt idx="1">
                  <c:v>Малые предприятия</c:v>
                </c:pt>
                <c:pt idx="2">
                  <c:v>Средние предприятия</c:v>
                </c:pt>
              </c:strCache>
            </c:strRef>
          </c:cat>
          <c:val>
            <c:numRef>
              <c:f>'Задание 1'!$J$68:$J$70</c:f>
              <c:numCache>
                <c:formatCode>0%</c:formatCode>
                <c:ptCount val="3"/>
                <c:pt idx="0">
                  <c:v>3.222122909381589E-2</c:v>
                </c:pt>
                <c:pt idx="1">
                  <c:v>2.703132287300988E-2</c:v>
                </c:pt>
                <c:pt idx="2">
                  <c:v>1.7496312808173594E-2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00-CF4E-86E1-0BE916C31661}"/>
            </c:ext>
          </c:extLst>
        </c:ser>
        <c:ser>
          <c:idx val="1"/>
          <c:order val="1"/>
          <c:tx>
            <c:v>Структура 2020 год (натуральные значения)</c:v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'Задание 1'!$A$68:$A$70</c:f>
              <c:strCache>
                <c:ptCount val="3"/>
                <c:pt idx="0">
                  <c:v>Микро предприятия</c:v>
                </c:pt>
                <c:pt idx="1">
                  <c:v>Малые предприятия</c:v>
                </c:pt>
                <c:pt idx="2">
                  <c:v>Средние предприятия</c:v>
                </c:pt>
              </c:strCache>
            </c:strRef>
          </c:cat>
          <c:val>
            <c:numRef>
              <c:f>'Задание 1'!$K$68:$K$70</c:f>
              <c:numCache>
                <c:formatCode>0%</c:formatCode>
                <c:ptCount val="3"/>
                <c:pt idx="0">
                  <c:v>3.6316462663582315E-2</c:v>
                </c:pt>
                <c:pt idx="1">
                  <c:v>1.2267223552909127E-2</c:v>
                </c:pt>
                <c:pt idx="2">
                  <c:v>1.5719969354879418E-2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A00-CF4E-86E1-0BE916C31661}"/>
            </c:ext>
          </c:extLst>
        </c:ser>
        <c:ser>
          <c:idx val="2"/>
          <c:order val="2"/>
          <c:tx>
            <c:v>Структура 2019 год (стоимостные значения)</c:v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'Задание 1'!$A$68:$A$70</c:f>
              <c:strCache>
                <c:ptCount val="3"/>
                <c:pt idx="0">
                  <c:v>Микро предприятия</c:v>
                </c:pt>
                <c:pt idx="1">
                  <c:v>Малые предприятия</c:v>
                </c:pt>
                <c:pt idx="2">
                  <c:v>Средние предприятия</c:v>
                </c:pt>
              </c:strCache>
            </c:strRef>
          </c:cat>
          <c:val>
            <c:numRef>
              <c:f>'Задание 1'!$N$68:$N$70</c:f>
              <c:numCache>
                <c:formatCode>0%</c:formatCode>
                <c:ptCount val="3"/>
                <c:pt idx="0">
                  <c:v>2.7617949156303695E-2</c:v>
                </c:pt>
                <c:pt idx="1">
                  <c:v>1.6331880377177664E-2</c:v>
                </c:pt>
                <c:pt idx="2">
                  <c:v>3.7125630524435453E-2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00-CF4E-86E1-0BE916C31661}"/>
            </c:ext>
          </c:extLst>
        </c:ser>
        <c:ser>
          <c:idx val="3"/>
          <c:order val="3"/>
          <c:tx>
            <c:v>Структура 2020 год (стоимостные значения)</c:v>
          </c:tx>
          <c:spPr>
            <a:solidFill>
              <a:schemeClr val="accent6">
                <a:lumMod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'Задание 1'!$A$68:$A$70</c:f>
              <c:strCache>
                <c:ptCount val="3"/>
                <c:pt idx="0">
                  <c:v>Микро предприятия</c:v>
                </c:pt>
                <c:pt idx="1">
                  <c:v>Малые предприятия</c:v>
                </c:pt>
                <c:pt idx="2">
                  <c:v>Средние предприятия</c:v>
                </c:pt>
              </c:strCache>
            </c:strRef>
          </c:cat>
          <c:val>
            <c:numRef>
              <c:f>'Задание 1'!$O$68:$O$70</c:f>
              <c:numCache>
                <c:formatCode>0%</c:formatCode>
                <c:ptCount val="3"/>
                <c:pt idx="0">
                  <c:v>3.2477626928570112E-2</c:v>
                </c:pt>
                <c:pt idx="1">
                  <c:v>1.5872695239325104E-2</c:v>
                </c:pt>
                <c:pt idx="2">
                  <c:v>6.4440784970584933E-2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A00-CF4E-86E1-0BE916C3166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52226912"/>
        <c:axId val="130859568"/>
      </c:barChart>
      <c:catAx>
        <c:axId val="152226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0859568"/>
        <c:crosses val="autoZero"/>
        <c:auto val="1"/>
        <c:lblAlgn val="ctr"/>
        <c:lblOffset val="100"/>
        <c:noMultiLvlLbl val="0"/>
      </c:catAx>
      <c:valAx>
        <c:axId val="130859568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152226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100">
          <a:solidFill>
            <a:schemeClr val="tx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E25532-919F-463D-AC60-4637E8E3A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4864</Words>
  <Characters>27729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 Пракин</dc:creator>
  <cp:keywords/>
  <dc:description/>
  <cp:lastModifiedBy>Максим Пракин</cp:lastModifiedBy>
  <cp:revision>3</cp:revision>
  <dcterms:created xsi:type="dcterms:W3CDTF">2021-11-18T19:04:00Z</dcterms:created>
  <dcterms:modified xsi:type="dcterms:W3CDTF">2021-11-18T19:04:00Z</dcterms:modified>
</cp:coreProperties>
</file>