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288D0" w14:textId="77777777" w:rsidR="00BD51FA" w:rsidRDefault="00BD51FA" w:rsidP="009A56D8">
      <w:pPr>
        <w:jc w:val="center"/>
        <w:rPr>
          <w:b/>
          <w:i/>
          <w:sz w:val="28"/>
          <w:szCs w:val="28"/>
        </w:rPr>
      </w:pPr>
      <w:r>
        <w:rPr>
          <w:b/>
          <w:i/>
          <w:sz w:val="28"/>
          <w:szCs w:val="28"/>
        </w:rPr>
        <w:t>Кабардино-Балкарская Республика</w:t>
      </w:r>
    </w:p>
    <w:p w14:paraId="19C5E548" w14:textId="56A7E113" w:rsidR="001302C7" w:rsidRPr="00F54867" w:rsidRDefault="001302C7" w:rsidP="009A56D8">
      <w:pPr>
        <w:jc w:val="center"/>
        <w:rPr>
          <w:b/>
          <w:i/>
          <w:sz w:val="28"/>
          <w:szCs w:val="28"/>
        </w:rPr>
      </w:pPr>
      <w:r w:rsidRPr="00F54867">
        <w:rPr>
          <w:b/>
          <w:i/>
          <w:sz w:val="28"/>
          <w:szCs w:val="28"/>
        </w:rPr>
        <w:t xml:space="preserve">Государственное </w:t>
      </w:r>
      <w:proofErr w:type="gramStart"/>
      <w:r w:rsidR="00BD51FA">
        <w:rPr>
          <w:b/>
          <w:i/>
          <w:sz w:val="28"/>
          <w:szCs w:val="28"/>
        </w:rPr>
        <w:t xml:space="preserve">бюджетное </w:t>
      </w:r>
      <w:r w:rsidRPr="00F54867">
        <w:rPr>
          <w:b/>
          <w:i/>
          <w:sz w:val="28"/>
          <w:szCs w:val="28"/>
        </w:rPr>
        <w:t xml:space="preserve"> </w:t>
      </w:r>
      <w:r w:rsidR="00BD51FA">
        <w:rPr>
          <w:b/>
          <w:i/>
          <w:sz w:val="28"/>
          <w:szCs w:val="28"/>
        </w:rPr>
        <w:t>профессиональное</w:t>
      </w:r>
      <w:proofErr w:type="gramEnd"/>
      <w:r w:rsidR="00BD51FA">
        <w:rPr>
          <w:b/>
          <w:i/>
          <w:sz w:val="28"/>
          <w:szCs w:val="28"/>
        </w:rPr>
        <w:t xml:space="preserve"> образовательное </w:t>
      </w:r>
      <w:r w:rsidRPr="00F54867">
        <w:rPr>
          <w:b/>
          <w:i/>
          <w:sz w:val="28"/>
          <w:szCs w:val="28"/>
        </w:rPr>
        <w:t>учреждение</w:t>
      </w:r>
    </w:p>
    <w:p w14:paraId="237ECE11" w14:textId="01727C55" w:rsidR="001302C7" w:rsidRPr="00F54867" w:rsidRDefault="00BD51FA" w:rsidP="009A56D8">
      <w:pPr>
        <w:jc w:val="center"/>
        <w:rPr>
          <w:b/>
          <w:i/>
          <w:sz w:val="28"/>
          <w:szCs w:val="28"/>
        </w:rPr>
      </w:pPr>
      <w:r w:rsidRPr="00F54867">
        <w:rPr>
          <w:b/>
          <w:i/>
          <w:sz w:val="28"/>
          <w:szCs w:val="28"/>
        </w:rPr>
        <w:t xml:space="preserve"> </w:t>
      </w:r>
      <w:r w:rsidR="001302C7" w:rsidRPr="00F54867">
        <w:rPr>
          <w:b/>
          <w:i/>
          <w:sz w:val="28"/>
          <w:szCs w:val="28"/>
        </w:rPr>
        <w:t>«Кабардино-Балкарский автомобильно-дорожный колледж</w:t>
      </w:r>
      <w:r w:rsidR="001302C7">
        <w:rPr>
          <w:b/>
          <w:i/>
          <w:sz w:val="28"/>
          <w:szCs w:val="28"/>
        </w:rPr>
        <w:t>»</w:t>
      </w:r>
    </w:p>
    <w:p w14:paraId="52B416A0" w14:textId="77777777" w:rsidR="001302C7" w:rsidRDefault="001302C7" w:rsidP="009A56D8">
      <w:pPr>
        <w:jc w:val="center"/>
        <w:rPr>
          <w:rFonts w:ascii="Monotype Corsiva" w:hAnsi="Monotype Corsiva"/>
          <w:b/>
          <w:i/>
          <w:sz w:val="36"/>
          <w:szCs w:val="36"/>
        </w:rPr>
      </w:pPr>
    </w:p>
    <w:p w14:paraId="61D4D7A8" w14:textId="77777777" w:rsidR="001302C7" w:rsidRDefault="001302C7" w:rsidP="009A56D8">
      <w:pPr>
        <w:jc w:val="center"/>
        <w:rPr>
          <w:rFonts w:ascii="Monotype Corsiva" w:hAnsi="Monotype Corsiva"/>
          <w:b/>
          <w:i/>
          <w:sz w:val="36"/>
          <w:szCs w:val="36"/>
        </w:rPr>
      </w:pPr>
    </w:p>
    <w:p w14:paraId="3D623893" w14:textId="77777777" w:rsidR="001302C7" w:rsidRDefault="001302C7" w:rsidP="009A56D8">
      <w:pPr>
        <w:jc w:val="center"/>
        <w:rPr>
          <w:rFonts w:ascii="Monotype Corsiva" w:hAnsi="Monotype Corsiva"/>
          <w:b/>
          <w:i/>
          <w:sz w:val="36"/>
          <w:szCs w:val="36"/>
        </w:rPr>
      </w:pPr>
      <w:bookmarkStart w:id="0" w:name="_GoBack"/>
      <w:bookmarkEnd w:id="0"/>
    </w:p>
    <w:p w14:paraId="7C21327F" w14:textId="77777777" w:rsidR="001302C7" w:rsidRDefault="001302C7" w:rsidP="009A56D8">
      <w:pPr>
        <w:jc w:val="center"/>
        <w:rPr>
          <w:rFonts w:ascii="Monotype Corsiva" w:hAnsi="Monotype Corsiva"/>
          <w:b/>
          <w:i/>
          <w:sz w:val="36"/>
          <w:szCs w:val="36"/>
        </w:rPr>
      </w:pPr>
    </w:p>
    <w:p w14:paraId="209B1CD6" w14:textId="77777777" w:rsidR="001302C7" w:rsidRDefault="001302C7" w:rsidP="009A56D8">
      <w:pPr>
        <w:jc w:val="center"/>
        <w:rPr>
          <w:rFonts w:ascii="Monotype Corsiva" w:hAnsi="Monotype Corsiva"/>
          <w:b/>
          <w:i/>
          <w:sz w:val="36"/>
          <w:szCs w:val="36"/>
        </w:rPr>
      </w:pPr>
    </w:p>
    <w:p w14:paraId="79AE0A64" w14:textId="77777777" w:rsidR="001302C7" w:rsidRDefault="001302C7" w:rsidP="009A56D8">
      <w:pPr>
        <w:jc w:val="center"/>
        <w:rPr>
          <w:rFonts w:ascii="Monotype Corsiva" w:hAnsi="Monotype Corsiva"/>
          <w:b/>
          <w:i/>
          <w:sz w:val="36"/>
          <w:szCs w:val="36"/>
        </w:rPr>
      </w:pPr>
    </w:p>
    <w:p w14:paraId="24D19790" w14:textId="77777777" w:rsidR="001302C7" w:rsidRDefault="00BD51FA" w:rsidP="00E965B1">
      <w:pPr>
        <w:jc w:val="center"/>
      </w:pPr>
      <w:r>
        <w:rPr>
          <w:b/>
          <w:bCs/>
          <w:sz w:val="32"/>
          <w:szCs w:val="32"/>
        </w:rPr>
        <w:pict w14:anchorId="4A68386F">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00pt;height:96.6pt" adj="5665" fillcolor="#969696" strokeweight="2pt">
            <v:shadow color="#868686"/>
            <v:textpath style="font-family:&quot;Impact&quot;;v-text-kern:t;v-same-letter-heights:t" trim="t" fitpath="t" xscale="f" string="Доклад"/>
          </v:shape>
        </w:pict>
      </w:r>
    </w:p>
    <w:p w14:paraId="17B04542" w14:textId="77777777" w:rsidR="001302C7" w:rsidRDefault="001302C7" w:rsidP="00E965B1">
      <w:pPr>
        <w:jc w:val="center"/>
      </w:pPr>
    </w:p>
    <w:p w14:paraId="605DB590" w14:textId="77777777" w:rsidR="001302C7" w:rsidRDefault="001302C7" w:rsidP="00E965B1">
      <w:pPr>
        <w:rPr>
          <w:sz w:val="48"/>
          <w:szCs w:val="48"/>
        </w:rPr>
      </w:pPr>
    </w:p>
    <w:p w14:paraId="060B452F" w14:textId="77777777" w:rsidR="001302C7" w:rsidRPr="00D919C7" w:rsidRDefault="001302C7" w:rsidP="00E965B1">
      <w:pPr>
        <w:jc w:val="center"/>
        <w:rPr>
          <w:rFonts w:ascii="Monotype Corsiva" w:hAnsi="Monotype Corsiva"/>
          <w:sz w:val="56"/>
          <w:szCs w:val="56"/>
        </w:rPr>
      </w:pPr>
      <w:r w:rsidRPr="00D919C7">
        <w:rPr>
          <w:rFonts w:ascii="Monotype Corsiva" w:hAnsi="Monotype Corsiva"/>
          <w:sz w:val="56"/>
          <w:szCs w:val="56"/>
        </w:rPr>
        <w:t>на тему:</w:t>
      </w:r>
    </w:p>
    <w:p w14:paraId="7969D6D1" w14:textId="77777777" w:rsidR="001302C7" w:rsidRDefault="001302C7" w:rsidP="00E965B1">
      <w:pPr>
        <w:jc w:val="center"/>
        <w:rPr>
          <w:sz w:val="48"/>
          <w:szCs w:val="48"/>
        </w:rPr>
      </w:pPr>
    </w:p>
    <w:p w14:paraId="6C62F959" w14:textId="77777777" w:rsidR="001302C7" w:rsidRDefault="001302C7" w:rsidP="00E965B1">
      <w:pPr>
        <w:jc w:val="center"/>
        <w:rPr>
          <w:sz w:val="48"/>
          <w:szCs w:val="48"/>
        </w:rPr>
      </w:pPr>
    </w:p>
    <w:p w14:paraId="2C04BB0D" w14:textId="77777777" w:rsidR="001302C7" w:rsidRPr="00D919C7" w:rsidRDefault="001302C7" w:rsidP="00E965B1">
      <w:pPr>
        <w:jc w:val="center"/>
        <w:rPr>
          <w:rFonts w:ascii="Monotype Corsiva" w:hAnsi="Monotype Corsiva" w:cs="Iskoola Pota"/>
          <w:b/>
          <w:i/>
          <w:sz w:val="44"/>
          <w:szCs w:val="44"/>
        </w:rPr>
      </w:pPr>
      <w:r w:rsidRPr="00D919C7">
        <w:rPr>
          <w:rFonts w:ascii="Monotype Corsiva" w:hAnsi="Monotype Corsiva" w:cs="Iskoola Pota"/>
          <w:b/>
          <w:i/>
          <w:sz w:val="44"/>
          <w:szCs w:val="44"/>
        </w:rPr>
        <w:t>Нестандартный урок иностранного языка</w:t>
      </w:r>
    </w:p>
    <w:p w14:paraId="4C88B4F8" w14:textId="77777777" w:rsidR="001302C7" w:rsidRPr="00D919C7" w:rsidRDefault="001302C7" w:rsidP="00E965B1">
      <w:pPr>
        <w:jc w:val="center"/>
        <w:rPr>
          <w:rFonts w:ascii="Monotype Corsiva" w:hAnsi="Monotype Corsiva" w:cs="Iskoola Pota"/>
          <w:b/>
          <w:i/>
          <w:sz w:val="44"/>
          <w:szCs w:val="44"/>
        </w:rPr>
      </w:pPr>
      <w:r w:rsidRPr="00D919C7">
        <w:rPr>
          <w:rFonts w:ascii="Monotype Corsiva" w:hAnsi="Monotype Corsiva" w:cs="Iskoola Pota"/>
          <w:b/>
          <w:i/>
          <w:sz w:val="44"/>
          <w:szCs w:val="44"/>
        </w:rPr>
        <w:t>как способ организации учебной деятельности</w:t>
      </w:r>
    </w:p>
    <w:p w14:paraId="3393605E" w14:textId="77777777" w:rsidR="001302C7" w:rsidRPr="00D919C7" w:rsidRDefault="001302C7" w:rsidP="00E965B1">
      <w:pPr>
        <w:jc w:val="center"/>
        <w:rPr>
          <w:rFonts w:ascii="Iskoola Pota" w:hAnsi="Iskoola Pota" w:cs="Iskoola Pota"/>
          <w:b/>
          <w:i/>
          <w:sz w:val="52"/>
          <w:szCs w:val="52"/>
        </w:rPr>
      </w:pPr>
    </w:p>
    <w:p w14:paraId="37E4BA8F" w14:textId="77777777" w:rsidR="001302C7" w:rsidRDefault="001302C7" w:rsidP="00E965B1">
      <w:pPr>
        <w:jc w:val="center"/>
        <w:rPr>
          <w:rFonts w:ascii="Monotype Corsiva" w:hAnsi="Monotype Corsiva"/>
          <w:b/>
          <w:i/>
          <w:sz w:val="36"/>
          <w:szCs w:val="36"/>
        </w:rPr>
      </w:pPr>
    </w:p>
    <w:p w14:paraId="5CD5D391" w14:textId="77777777" w:rsidR="001302C7" w:rsidRDefault="001302C7" w:rsidP="009A56D8">
      <w:pPr>
        <w:jc w:val="center"/>
        <w:rPr>
          <w:rFonts w:ascii="Monotype Corsiva" w:hAnsi="Monotype Corsiva"/>
          <w:b/>
          <w:i/>
          <w:sz w:val="36"/>
          <w:szCs w:val="36"/>
        </w:rPr>
      </w:pPr>
    </w:p>
    <w:p w14:paraId="122256CB" w14:textId="77777777" w:rsidR="001302C7" w:rsidRDefault="001302C7" w:rsidP="009A56D8">
      <w:pPr>
        <w:jc w:val="center"/>
        <w:rPr>
          <w:rFonts w:ascii="Monotype Corsiva" w:hAnsi="Monotype Corsiva"/>
          <w:b/>
          <w:i/>
          <w:sz w:val="36"/>
          <w:szCs w:val="36"/>
        </w:rPr>
      </w:pPr>
    </w:p>
    <w:p w14:paraId="4A68598D" w14:textId="77777777" w:rsidR="001302C7" w:rsidRDefault="001302C7" w:rsidP="009A56D8">
      <w:pPr>
        <w:jc w:val="center"/>
        <w:rPr>
          <w:rFonts w:ascii="Monotype Corsiva" w:hAnsi="Monotype Corsiva"/>
          <w:b/>
          <w:i/>
          <w:sz w:val="36"/>
          <w:szCs w:val="36"/>
        </w:rPr>
      </w:pPr>
    </w:p>
    <w:p w14:paraId="20404BB8" w14:textId="77777777" w:rsidR="001302C7" w:rsidRDefault="001302C7" w:rsidP="009A56D8">
      <w:pPr>
        <w:jc w:val="center"/>
        <w:rPr>
          <w:rFonts w:ascii="Monotype Corsiva" w:hAnsi="Monotype Corsiva"/>
          <w:b/>
          <w:i/>
          <w:sz w:val="36"/>
          <w:szCs w:val="36"/>
        </w:rPr>
      </w:pPr>
    </w:p>
    <w:p w14:paraId="5DA58EFC" w14:textId="77777777" w:rsidR="001302C7" w:rsidRDefault="001302C7" w:rsidP="009A56D8">
      <w:pPr>
        <w:jc w:val="center"/>
        <w:rPr>
          <w:rFonts w:ascii="Monotype Corsiva" w:hAnsi="Monotype Corsiva"/>
          <w:b/>
          <w:i/>
          <w:sz w:val="36"/>
          <w:szCs w:val="36"/>
        </w:rPr>
      </w:pPr>
      <w:r>
        <w:rPr>
          <w:rFonts w:ascii="Monotype Corsiva" w:hAnsi="Monotype Corsiva"/>
          <w:b/>
          <w:i/>
          <w:sz w:val="36"/>
          <w:szCs w:val="36"/>
        </w:rPr>
        <w:t xml:space="preserve">Подготовила: преподаватель </w:t>
      </w:r>
      <w:proofErr w:type="spellStart"/>
      <w:r>
        <w:rPr>
          <w:rFonts w:ascii="Monotype Corsiva" w:hAnsi="Monotype Corsiva"/>
          <w:b/>
          <w:i/>
          <w:sz w:val="36"/>
          <w:szCs w:val="36"/>
        </w:rPr>
        <w:t>нем.яз</w:t>
      </w:r>
      <w:proofErr w:type="spellEnd"/>
      <w:r>
        <w:rPr>
          <w:rFonts w:ascii="Monotype Corsiva" w:hAnsi="Monotype Corsiva"/>
          <w:b/>
          <w:i/>
          <w:sz w:val="36"/>
          <w:szCs w:val="36"/>
        </w:rPr>
        <w:t xml:space="preserve">. </w:t>
      </w:r>
      <w:proofErr w:type="spellStart"/>
      <w:r>
        <w:rPr>
          <w:rFonts w:ascii="Monotype Corsiva" w:hAnsi="Monotype Corsiva"/>
          <w:b/>
          <w:i/>
          <w:sz w:val="36"/>
          <w:szCs w:val="36"/>
        </w:rPr>
        <w:t>Лобжанидзе</w:t>
      </w:r>
      <w:proofErr w:type="spellEnd"/>
      <w:r>
        <w:rPr>
          <w:rFonts w:ascii="Monotype Corsiva" w:hAnsi="Monotype Corsiva"/>
          <w:b/>
          <w:i/>
          <w:sz w:val="36"/>
          <w:szCs w:val="36"/>
        </w:rPr>
        <w:t xml:space="preserve"> Б.А.</w:t>
      </w:r>
    </w:p>
    <w:p w14:paraId="336B3BC7" w14:textId="77777777" w:rsidR="001302C7" w:rsidRDefault="001302C7" w:rsidP="009A56D8">
      <w:pPr>
        <w:jc w:val="center"/>
        <w:rPr>
          <w:rFonts w:ascii="Monotype Corsiva" w:hAnsi="Monotype Corsiva"/>
          <w:b/>
          <w:i/>
          <w:sz w:val="36"/>
          <w:szCs w:val="36"/>
        </w:rPr>
      </w:pPr>
    </w:p>
    <w:p w14:paraId="33E12027" w14:textId="77777777" w:rsidR="001302C7" w:rsidRDefault="001302C7" w:rsidP="009A56D8">
      <w:pPr>
        <w:jc w:val="center"/>
        <w:rPr>
          <w:rFonts w:ascii="Monotype Corsiva" w:hAnsi="Monotype Corsiva"/>
          <w:b/>
          <w:i/>
          <w:sz w:val="36"/>
          <w:szCs w:val="36"/>
        </w:rPr>
      </w:pPr>
    </w:p>
    <w:p w14:paraId="5E9B505B" w14:textId="77777777" w:rsidR="001302C7" w:rsidRDefault="001302C7" w:rsidP="009A56D8">
      <w:pPr>
        <w:jc w:val="center"/>
        <w:rPr>
          <w:rFonts w:ascii="Monotype Corsiva" w:hAnsi="Monotype Corsiva"/>
          <w:b/>
          <w:i/>
          <w:sz w:val="36"/>
          <w:szCs w:val="36"/>
        </w:rPr>
      </w:pPr>
    </w:p>
    <w:p w14:paraId="0766AB3F" w14:textId="77777777" w:rsidR="001302C7" w:rsidRDefault="001302C7" w:rsidP="009A56D8">
      <w:pPr>
        <w:jc w:val="center"/>
        <w:rPr>
          <w:rFonts w:ascii="Monotype Corsiva" w:hAnsi="Monotype Corsiva"/>
          <w:b/>
          <w:i/>
          <w:sz w:val="36"/>
          <w:szCs w:val="36"/>
        </w:rPr>
      </w:pPr>
    </w:p>
    <w:p w14:paraId="08C450DA" w14:textId="77777777" w:rsidR="001302C7" w:rsidRDefault="001302C7" w:rsidP="00E965B1">
      <w:pPr>
        <w:rPr>
          <w:rFonts w:ascii="Monotype Corsiva" w:hAnsi="Monotype Corsiva"/>
          <w:b/>
          <w:i/>
          <w:sz w:val="36"/>
          <w:szCs w:val="36"/>
        </w:rPr>
      </w:pPr>
    </w:p>
    <w:p w14:paraId="6E5E812D" w14:textId="77777777" w:rsidR="001302C7" w:rsidRDefault="001302C7" w:rsidP="009A56D8">
      <w:pPr>
        <w:jc w:val="center"/>
        <w:rPr>
          <w:rFonts w:ascii="Monotype Corsiva" w:hAnsi="Monotype Corsiva"/>
          <w:b/>
          <w:i/>
          <w:sz w:val="36"/>
          <w:szCs w:val="36"/>
        </w:rPr>
      </w:pPr>
    </w:p>
    <w:p w14:paraId="3A8E8E37" w14:textId="1839F211" w:rsidR="001302C7" w:rsidRDefault="001302C7" w:rsidP="009A56D8">
      <w:pPr>
        <w:jc w:val="center"/>
        <w:rPr>
          <w:rFonts w:ascii="Monotype Corsiva" w:hAnsi="Monotype Corsiva"/>
          <w:b/>
          <w:i/>
          <w:sz w:val="36"/>
          <w:szCs w:val="36"/>
        </w:rPr>
      </w:pPr>
      <w:r>
        <w:rPr>
          <w:rFonts w:ascii="Monotype Corsiva" w:hAnsi="Monotype Corsiva"/>
          <w:b/>
          <w:i/>
          <w:sz w:val="36"/>
          <w:szCs w:val="36"/>
        </w:rPr>
        <w:t>20</w:t>
      </w:r>
      <w:r w:rsidR="00BD51FA">
        <w:rPr>
          <w:rFonts w:ascii="Monotype Corsiva" w:hAnsi="Monotype Corsiva"/>
          <w:b/>
          <w:i/>
          <w:sz w:val="36"/>
          <w:szCs w:val="36"/>
        </w:rPr>
        <w:t>21</w:t>
      </w:r>
      <w:r>
        <w:rPr>
          <w:rFonts w:ascii="Monotype Corsiva" w:hAnsi="Monotype Corsiva"/>
          <w:b/>
          <w:i/>
          <w:sz w:val="36"/>
          <w:szCs w:val="36"/>
        </w:rPr>
        <w:t>г.</w:t>
      </w:r>
    </w:p>
    <w:p w14:paraId="09F298FE" w14:textId="77777777" w:rsidR="001302C7" w:rsidRDefault="001302C7" w:rsidP="009A56D8">
      <w:pPr>
        <w:jc w:val="center"/>
        <w:rPr>
          <w:rFonts w:ascii="Monotype Corsiva" w:hAnsi="Monotype Corsiva"/>
          <w:b/>
          <w:i/>
          <w:sz w:val="36"/>
          <w:szCs w:val="36"/>
        </w:rPr>
      </w:pPr>
    </w:p>
    <w:p w14:paraId="3AE406EA" w14:textId="77777777" w:rsidR="001302C7" w:rsidRPr="009A56D8" w:rsidRDefault="001302C7" w:rsidP="009A56D8">
      <w:pPr>
        <w:jc w:val="center"/>
        <w:rPr>
          <w:rFonts w:ascii="Monotype Corsiva" w:hAnsi="Monotype Corsiva"/>
          <w:b/>
          <w:i/>
          <w:sz w:val="36"/>
          <w:szCs w:val="36"/>
        </w:rPr>
      </w:pPr>
      <w:r w:rsidRPr="009A56D8">
        <w:rPr>
          <w:rFonts w:ascii="Monotype Corsiva" w:hAnsi="Monotype Corsiva"/>
          <w:b/>
          <w:i/>
          <w:sz w:val="36"/>
          <w:szCs w:val="36"/>
        </w:rPr>
        <w:t>Нестандартный урок</w:t>
      </w:r>
      <w:r>
        <w:rPr>
          <w:rFonts w:ascii="Monotype Corsiva" w:hAnsi="Monotype Corsiva"/>
          <w:b/>
          <w:i/>
          <w:sz w:val="36"/>
          <w:szCs w:val="36"/>
        </w:rPr>
        <w:t xml:space="preserve"> иностранного языка</w:t>
      </w:r>
    </w:p>
    <w:p w14:paraId="58EA1327" w14:textId="77777777" w:rsidR="001302C7" w:rsidRPr="009A56D8" w:rsidRDefault="001302C7" w:rsidP="009A56D8">
      <w:pPr>
        <w:jc w:val="center"/>
        <w:rPr>
          <w:rFonts w:ascii="Monotype Corsiva" w:hAnsi="Monotype Corsiva"/>
          <w:b/>
          <w:i/>
          <w:sz w:val="36"/>
          <w:szCs w:val="36"/>
        </w:rPr>
      </w:pPr>
      <w:r w:rsidRPr="009A56D8">
        <w:rPr>
          <w:rFonts w:ascii="Monotype Corsiva" w:hAnsi="Monotype Corsiva"/>
          <w:b/>
          <w:i/>
          <w:sz w:val="36"/>
          <w:szCs w:val="36"/>
        </w:rPr>
        <w:t>как способ организации учебной деятельности</w:t>
      </w:r>
    </w:p>
    <w:p w14:paraId="26ED9856" w14:textId="77777777" w:rsidR="001302C7" w:rsidRPr="009A56D8" w:rsidRDefault="001302C7" w:rsidP="00793462">
      <w:pPr>
        <w:jc w:val="both"/>
      </w:pPr>
    </w:p>
    <w:p w14:paraId="03F9D491" w14:textId="77777777" w:rsidR="001302C7" w:rsidRPr="009A56D8" w:rsidRDefault="001302C7" w:rsidP="00793462"/>
    <w:p w14:paraId="225C706E" w14:textId="77777777" w:rsidR="001302C7" w:rsidRPr="009A56D8" w:rsidRDefault="001302C7" w:rsidP="00516F85">
      <w:pPr>
        <w:pStyle w:val="a3"/>
        <w:ind w:firstLine="708"/>
        <w:jc w:val="both"/>
      </w:pPr>
      <w:r w:rsidRPr="009A56D8">
        <w:t>В последние годы всё чаще поднимается вопрос о применении новых информаци</w:t>
      </w:r>
      <w:r>
        <w:t>онных технологий в лицеях и колледжах</w:t>
      </w:r>
      <w:r w:rsidRPr="009A56D8">
        <w:t>. Это не только новые технические средства, но и новые формы и методы преподавания, новый подход к процессу обучения. Так, основной целью обучения иностранным языкам является формирование и развитие ком</w:t>
      </w:r>
      <w:r>
        <w:t>муникативной культуры студентов</w:t>
      </w:r>
      <w:r w:rsidRPr="009A56D8">
        <w:t>, обучение практическому овладению иностранным языком.</w:t>
      </w:r>
    </w:p>
    <w:p w14:paraId="4F51F6D0" w14:textId="77777777" w:rsidR="001302C7" w:rsidRDefault="001302C7" w:rsidP="00516F85">
      <w:pPr>
        <w:ind w:firstLine="708"/>
        <w:jc w:val="both"/>
      </w:pPr>
      <w:r w:rsidRPr="009A56D8">
        <w:t xml:space="preserve">Наиболее актуальными для преподавания иностранного языка являются такие инновационные технологии как проектная, интерактивная, компьютерная, уроки в форме презентаций </w:t>
      </w:r>
      <w:proofErr w:type="spellStart"/>
      <w:r w:rsidRPr="00FB16DD">
        <w:rPr>
          <w:b/>
          <w:i/>
        </w:rPr>
        <w:t>Microsoft</w:t>
      </w:r>
      <w:proofErr w:type="spellEnd"/>
      <w:r w:rsidRPr="00FB16DD">
        <w:rPr>
          <w:b/>
          <w:i/>
        </w:rPr>
        <w:t xml:space="preserve"> </w:t>
      </w:r>
      <w:proofErr w:type="spellStart"/>
      <w:r w:rsidRPr="00FB16DD">
        <w:rPr>
          <w:b/>
          <w:i/>
        </w:rPr>
        <w:t>Power</w:t>
      </w:r>
      <w:proofErr w:type="spellEnd"/>
      <w:r w:rsidRPr="00FB16DD">
        <w:rPr>
          <w:b/>
          <w:i/>
        </w:rPr>
        <w:t xml:space="preserve"> </w:t>
      </w:r>
      <w:proofErr w:type="spellStart"/>
      <w:r w:rsidRPr="00FB16DD">
        <w:rPr>
          <w:b/>
          <w:i/>
        </w:rPr>
        <w:t>Point</w:t>
      </w:r>
      <w:proofErr w:type="spellEnd"/>
      <w:r w:rsidRPr="009A56D8">
        <w:t>, технология коллективного способа обучения и др. Остановимся подробнее на некоторых из них.</w:t>
      </w:r>
    </w:p>
    <w:p w14:paraId="16767503" w14:textId="77777777" w:rsidR="001302C7" w:rsidRPr="009A56D8" w:rsidRDefault="001302C7" w:rsidP="00793462">
      <w:pPr>
        <w:jc w:val="both"/>
      </w:pPr>
    </w:p>
    <w:p w14:paraId="5973B9B2" w14:textId="77777777" w:rsidR="001302C7" w:rsidRPr="00FB16DD" w:rsidRDefault="001302C7" w:rsidP="00793462">
      <w:pPr>
        <w:numPr>
          <w:ilvl w:val="1"/>
          <w:numId w:val="1"/>
        </w:numPr>
        <w:jc w:val="center"/>
        <w:rPr>
          <w:b/>
          <w:i/>
        </w:rPr>
      </w:pPr>
      <w:r w:rsidRPr="00FB16DD">
        <w:rPr>
          <w:b/>
          <w:i/>
        </w:rPr>
        <w:t xml:space="preserve">Уроки в форме презентаций </w:t>
      </w:r>
      <w:proofErr w:type="spellStart"/>
      <w:r w:rsidRPr="00FB16DD">
        <w:rPr>
          <w:b/>
          <w:i/>
        </w:rPr>
        <w:t>Microsoft</w:t>
      </w:r>
      <w:proofErr w:type="spellEnd"/>
      <w:r w:rsidRPr="00FB16DD">
        <w:rPr>
          <w:b/>
          <w:i/>
        </w:rPr>
        <w:t xml:space="preserve"> </w:t>
      </w:r>
      <w:proofErr w:type="spellStart"/>
      <w:r w:rsidRPr="00FB16DD">
        <w:rPr>
          <w:b/>
          <w:i/>
        </w:rPr>
        <w:t>Power</w:t>
      </w:r>
      <w:proofErr w:type="spellEnd"/>
      <w:r w:rsidRPr="00FB16DD">
        <w:rPr>
          <w:b/>
          <w:i/>
        </w:rPr>
        <w:t xml:space="preserve"> </w:t>
      </w:r>
      <w:proofErr w:type="spellStart"/>
      <w:r w:rsidRPr="00FB16DD">
        <w:rPr>
          <w:b/>
          <w:i/>
        </w:rPr>
        <w:t>Point</w:t>
      </w:r>
      <w:proofErr w:type="spellEnd"/>
    </w:p>
    <w:p w14:paraId="47A7D80D" w14:textId="77777777" w:rsidR="001302C7" w:rsidRPr="009A56D8" w:rsidRDefault="001302C7" w:rsidP="00FB16DD">
      <w:pPr>
        <w:pStyle w:val="a3"/>
        <w:ind w:firstLine="708"/>
        <w:jc w:val="both"/>
      </w:pPr>
      <w:r>
        <w:t>Задача преподавателя</w:t>
      </w:r>
      <w:r w:rsidRPr="009A56D8">
        <w:t xml:space="preserve"> состоит в том, чтобы создать условия практического овладения языком для каждого учащегося, выбрать такие методы обучения, </w:t>
      </w:r>
      <w:r>
        <w:t>которые позволили бы каждому студенту</w:t>
      </w:r>
      <w:r w:rsidRPr="009A56D8">
        <w:t xml:space="preserve"> проявить свою активность,</w:t>
      </w:r>
      <w:r>
        <w:t xml:space="preserve"> своё творчество. Задача преподавателя</w:t>
      </w:r>
      <w:r w:rsidRPr="009A56D8">
        <w:t xml:space="preserve"> – активизировать познавательную деятельность учащегося в процессе обучения иностранным языкам. Современные педагогические технологии такие, как обучение в сотрудничестве, использование новых информационных технологий, уроки в форме презентаций </w:t>
      </w:r>
      <w:proofErr w:type="spellStart"/>
      <w:r w:rsidRPr="00FB16DD">
        <w:rPr>
          <w:b/>
          <w:i/>
        </w:rPr>
        <w:t>Microsoft</w:t>
      </w:r>
      <w:proofErr w:type="spellEnd"/>
      <w:r w:rsidRPr="00FB16DD">
        <w:rPr>
          <w:b/>
          <w:i/>
        </w:rPr>
        <w:t xml:space="preserve"> </w:t>
      </w:r>
      <w:proofErr w:type="spellStart"/>
      <w:r w:rsidRPr="00FB16DD">
        <w:rPr>
          <w:b/>
          <w:i/>
        </w:rPr>
        <w:t>Power</w:t>
      </w:r>
      <w:proofErr w:type="spellEnd"/>
      <w:r w:rsidRPr="00FB16DD">
        <w:rPr>
          <w:b/>
          <w:i/>
        </w:rPr>
        <w:t xml:space="preserve"> </w:t>
      </w:r>
      <w:proofErr w:type="spellStart"/>
      <w:r w:rsidRPr="00FB16DD">
        <w:rPr>
          <w:b/>
          <w:i/>
        </w:rPr>
        <w:t>Point</w:t>
      </w:r>
      <w:proofErr w:type="spellEnd"/>
      <w:r w:rsidRPr="009A56D8">
        <w:t xml:space="preserve"> помогают реализовать личностно-ориентированный подход в обучении, обеспечивают индивидуализацию и дифференциацию обучения с учётом способностей детей, их уровня обученности, склонностей и т.д.</w:t>
      </w:r>
      <w:r>
        <w:t xml:space="preserve"> </w:t>
      </w:r>
      <w:r w:rsidRPr="009A56D8">
        <w:t xml:space="preserve">Формы работы в среде </w:t>
      </w:r>
      <w:proofErr w:type="spellStart"/>
      <w:r w:rsidRPr="00FB16DD">
        <w:rPr>
          <w:b/>
          <w:i/>
        </w:rPr>
        <w:t>Power</w:t>
      </w:r>
      <w:proofErr w:type="spellEnd"/>
      <w:r w:rsidRPr="00FB16DD">
        <w:rPr>
          <w:b/>
          <w:i/>
        </w:rPr>
        <w:t xml:space="preserve"> </w:t>
      </w:r>
      <w:proofErr w:type="spellStart"/>
      <w:r w:rsidRPr="00FB16DD">
        <w:rPr>
          <w:b/>
          <w:i/>
        </w:rPr>
        <w:t>Point</w:t>
      </w:r>
      <w:proofErr w:type="spellEnd"/>
      <w:r w:rsidRPr="009A56D8">
        <w:t xml:space="preserve"> на уроках иностранного языка могут включать:</w:t>
      </w:r>
    </w:p>
    <w:p w14:paraId="0D184444" w14:textId="77777777" w:rsidR="001302C7" w:rsidRPr="009A56D8" w:rsidRDefault="001302C7" w:rsidP="00FB16DD">
      <w:pPr>
        <w:pStyle w:val="a3"/>
        <w:jc w:val="both"/>
      </w:pPr>
      <w:r w:rsidRPr="009A56D8">
        <w:t>- изучение лексики;</w:t>
      </w:r>
    </w:p>
    <w:p w14:paraId="76FF9A80" w14:textId="77777777" w:rsidR="001302C7" w:rsidRPr="009A56D8" w:rsidRDefault="001302C7" w:rsidP="00FB16DD">
      <w:pPr>
        <w:pStyle w:val="a3"/>
        <w:jc w:val="both"/>
      </w:pPr>
      <w:r w:rsidRPr="009A56D8">
        <w:t>- отработку произношения;</w:t>
      </w:r>
    </w:p>
    <w:p w14:paraId="46D70A60" w14:textId="77777777" w:rsidR="001302C7" w:rsidRPr="009A56D8" w:rsidRDefault="001302C7" w:rsidP="00FB16DD">
      <w:pPr>
        <w:pStyle w:val="a3"/>
        <w:jc w:val="both"/>
      </w:pPr>
      <w:r w:rsidRPr="009A56D8">
        <w:t>- обучение диалогической и монологической речи;</w:t>
      </w:r>
    </w:p>
    <w:p w14:paraId="42B5D1AD" w14:textId="77777777" w:rsidR="001302C7" w:rsidRPr="009A56D8" w:rsidRDefault="001302C7" w:rsidP="00FB16DD">
      <w:pPr>
        <w:pStyle w:val="a3"/>
        <w:jc w:val="both"/>
      </w:pPr>
      <w:r w:rsidRPr="009A56D8">
        <w:t>- обучение письму;</w:t>
      </w:r>
    </w:p>
    <w:p w14:paraId="5439BAA7" w14:textId="77777777" w:rsidR="001302C7" w:rsidRPr="009A56D8" w:rsidRDefault="001302C7" w:rsidP="00FB16DD">
      <w:pPr>
        <w:pStyle w:val="a3"/>
        <w:jc w:val="both"/>
      </w:pPr>
      <w:r w:rsidRPr="009A56D8">
        <w:t>- отработку грамматических явлений;</w:t>
      </w:r>
    </w:p>
    <w:p w14:paraId="45BA8C95" w14:textId="77777777" w:rsidR="001302C7" w:rsidRPr="009A56D8" w:rsidRDefault="001302C7" w:rsidP="00FB16DD">
      <w:pPr>
        <w:pStyle w:val="a3"/>
        <w:jc w:val="both"/>
      </w:pPr>
      <w:r w:rsidRPr="009A56D8">
        <w:t>- презентацию подготовленных проектов по пройденной теме;</w:t>
      </w:r>
    </w:p>
    <w:p w14:paraId="20B009E5" w14:textId="77777777" w:rsidR="001302C7" w:rsidRPr="009A56D8" w:rsidRDefault="001302C7" w:rsidP="00FB16DD">
      <w:pPr>
        <w:pStyle w:val="a3"/>
        <w:jc w:val="both"/>
      </w:pPr>
      <w:r w:rsidRPr="009A56D8">
        <w:t>- повторение и закрепление страноведческого материала.</w:t>
      </w:r>
    </w:p>
    <w:p w14:paraId="1C7860E6" w14:textId="77777777" w:rsidR="001302C7" w:rsidRDefault="001302C7" w:rsidP="003867AA">
      <w:pPr>
        <w:pStyle w:val="a3"/>
        <w:ind w:firstLine="708"/>
        <w:jc w:val="both"/>
      </w:pPr>
      <w:r w:rsidRPr="009A56D8">
        <w:t>На уроках немецкого языка с помощью компьютера можно решать целый ряд дидактических задач: совершенствовать умения письменной речи школьников; пополнять словарный запас уч</w:t>
      </w:r>
      <w:r>
        <w:t>ащихся; формировать у них</w:t>
      </w:r>
      <w:r w:rsidRPr="009A56D8">
        <w:t xml:space="preserve"> устойчивую мотивацию к изучению немецкого языка. Научная новизна использования НИТ состоит в том, что информационные технологии способствует усилению учебной мотивации изучения ИЯ и совершенствованию знаний учащихся. С применением компьютерной программы эффективнее используется время на уроке для закрепления умения и навыков знаний учащихся. Контролирующую и обучающую функции берет на себя компьютер, который является беспристрастным и абсолютно объективным, что является для учащихся немаловажным фактором при выполнении проверочных и контролирующих работ. Данная форма проведения компьютерных уроков немецкого языка вызвала большой интерес </w:t>
      </w:r>
      <w:proofErr w:type="gramStart"/>
      <w:r w:rsidRPr="009A56D8">
        <w:t>среди учащихся</w:t>
      </w:r>
      <w:proofErr w:type="gramEnd"/>
      <w:r w:rsidRPr="009A56D8">
        <w:t xml:space="preserve"> и пожелание с их стороны почаще проводить подобные уроки по вс</w:t>
      </w:r>
      <w:r>
        <w:t xml:space="preserve">ем </w:t>
      </w:r>
      <w:r w:rsidRPr="009A56D8">
        <w:t xml:space="preserve">дисциплинам. </w:t>
      </w:r>
    </w:p>
    <w:p w14:paraId="512A0EB4" w14:textId="77777777" w:rsidR="001302C7" w:rsidRPr="009A56D8" w:rsidRDefault="001302C7" w:rsidP="003867AA">
      <w:pPr>
        <w:pStyle w:val="a3"/>
        <w:ind w:firstLine="708"/>
        <w:jc w:val="both"/>
      </w:pPr>
      <w:r w:rsidRPr="009A56D8">
        <w:lastRenderedPageBreak/>
        <w:t>При работе на компьютере достигается значительное повышение мотивации обучения немецкому языку путем использования в упражнениях рисунков, кроссвордов, непосредственной работы на компьютере.</w:t>
      </w:r>
    </w:p>
    <w:p w14:paraId="5582DD3D" w14:textId="77777777" w:rsidR="001302C7" w:rsidRPr="009A56D8" w:rsidRDefault="001302C7" w:rsidP="003867AA">
      <w:pPr>
        <w:pStyle w:val="a3"/>
        <w:ind w:firstLine="585"/>
        <w:jc w:val="both"/>
      </w:pPr>
      <w:r w:rsidRPr="009A56D8">
        <w:t xml:space="preserve">Таким образом, среди всех технических средств обучения иностранному языку, являющихся органическим компонентом учебного процесса, компьютер оказывает самое значительное воздействие на ход обучения. Сегодня компьютер становится мощным катализатором в системе обучения иностранным языкам. С помощью компьютерной техники успешно решаются проблемы повышения мотивации и мыслительной речевой деятельности учащихся при изучении немецкого языка. </w:t>
      </w:r>
    </w:p>
    <w:p w14:paraId="186E62CD" w14:textId="77777777" w:rsidR="001302C7" w:rsidRPr="00FB16DD" w:rsidRDefault="001302C7" w:rsidP="00793462">
      <w:pPr>
        <w:pStyle w:val="a3"/>
        <w:ind w:left="585"/>
        <w:jc w:val="center"/>
        <w:rPr>
          <w:b/>
          <w:i/>
        </w:rPr>
      </w:pPr>
      <w:r w:rsidRPr="00FB16DD">
        <w:rPr>
          <w:b/>
          <w:i/>
        </w:rPr>
        <w:t>2.Интерактивные методы обучения</w:t>
      </w:r>
    </w:p>
    <w:p w14:paraId="5DD10CB1" w14:textId="77777777" w:rsidR="001302C7" w:rsidRPr="009A56D8" w:rsidRDefault="001302C7" w:rsidP="003867AA">
      <w:pPr>
        <w:ind w:firstLine="585"/>
        <w:jc w:val="both"/>
        <w:rPr>
          <w:b/>
        </w:rPr>
      </w:pPr>
      <w:r w:rsidRPr="009A56D8">
        <w:t xml:space="preserve">Слово </w:t>
      </w:r>
      <w:r w:rsidRPr="009A56D8">
        <w:rPr>
          <w:b/>
        </w:rPr>
        <w:t>“интерактив”</w:t>
      </w:r>
      <w:r w:rsidRPr="009A56D8">
        <w:t xml:space="preserve"> пришло к нам из английского от слова “</w:t>
      </w:r>
      <w:proofErr w:type="spellStart"/>
      <w:r w:rsidRPr="009A56D8">
        <w:t>interact</w:t>
      </w:r>
      <w:proofErr w:type="spellEnd"/>
      <w:r w:rsidRPr="009A56D8">
        <w:t>”. “</w:t>
      </w:r>
      <w:proofErr w:type="spellStart"/>
      <w:r w:rsidRPr="009A56D8">
        <w:t>Inter</w:t>
      </w:r>
      <w:proofErr w:type="spellEnd"/>
      <w:r w:rsidRPr="009A56D8">
        <w:t>” – это “взаимный”, “</w:t>
      </w:r>
      <w:proofErr w:type="spellStart"/>
      <w:r w:rsidRPr="009A56D8">
        <w:t>act</w:t>
      </w:r>
      <w:proofErr w:type="spellEnd"/>
      <w:r w:rsidRPr="009A56D8">
        <w:t xml:space="preserve">” – действовать. </w:t>
      </w:r>
      <w:r w:rsidRPr="00FB16DD">
        <w:t>Интерактивный – означает способность взаимодействовать или находится в режиме беседы, диалога с чем-либо (например, компьютером) или кем-либо (человеком). Следовательно, интерактивное обучение – это, прежде всего, диалоговое обучение, в ходе которого осуществляется взаимодействие преподавателя и учащегося.</w:t>
      </w:r>
    </w:p>
    <w:p w14:paraId="37E0C150" w14:textId="77777777" w:rsidR="001302C7" w:rsidRPr="009A56D8" w:rsidRDefault="001302C7" w:rsidP="003867AA">
      <w:pPr>
        <w:ind w:firstLine="585"/>
        <w:jc w:val="both"/>
      </w:pPr>
      <w:r w:rsidRPr="009A56D8">
        <w:t>Каковы основные характеристики “интерактива”? Следует признать, что интерактивное обучение – это специальная форма организации познавательной деятельности. Она имеет в виду вполне конкретные и прогнозируемые цели. Одна из таких целей состоит в создании комфортных условий обу</w:t>
      </w:r>
      <w:r>
        <w:t>чения, таких, при которых студент</w:t>
      </w:r>
      <w:r w:rsidRPr="009A56D8">
        <w:t xml:space="preserve"> чувствует свою успешность, свою интеллектуальную состоятельность, что делает продуктивным сам процесс обучения.</w:t>
      </w:r>
    </w:p>
    <w:p w14:paraId="4464D9D4" w14:textId="77777777" w:rsidR="001302C7" w:rsidRPr="00FB16DD" w:rsidRDefault="001302C7" w:rsidP="003867AA">
      <w:pPr>
        <w:ind w:firstLine="585"/>
        <w:jc w:val="both"/>
      </w:pPr>
      <w:r w:rsidRPr="00FB16DD">
        <w:t xml:space="preserve">Суть интерактивного обучения состоит в том, что учебный процесс организован таким образом, что практически все учащиеся оказываются вовлеченными в процесс познания, они имеют возможность понимать и рефлектировать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w:t>
      </w:r>
    </w:p>
    <w:p w14:paraId="6C056398" w14:textId="77777777" w:rsidR="001302C7" w:rsidRPr="009A56D8" w:rsidRDefault="001302C7" w:rsidP="00793462">
      <w:pPr>
        <w:jc w:val="both"/>
      </w:pPr>
    </w:p>
    <w:p w14:paraId="25CAA64C" w14:textId="77777777" w:rsidR="001302C7" w:rsidRPr="009A56D8" w:rsidRDefault="001302C7" w:rsidP="00793462">
      <w:pPr>
        <w:jc w:val="both"/>
      </w:pPr>
      <w:r w:rsidRPr="009A56D8">
        <w:t>Интерактивный метод реализуется преимущественно через интерактивную игру.</w:t>
      </w:r>
    </w:p>
    <w:p w14:paraId="6A5A709F" w14:textId="77777777" w:rsidR="001302C7" w:rsidRPr="009A56D8" w:rsidRDefault="001302C7" w:rsidP="00793462">
      <w:pPr>
        <w:jc w:val="both"/>
      </w:pPr>
    </w:p>
    <w:p w14:paraId="2A9F7AC0" w14:textId="77777777" w:rsidR="001302C7" w:rsidRPr="00FB16DD" w:rsidRDefault="001302C7" w:rsidP="00793462">
      <w:pPr>
        <w:jc w:val="center"/>
        <w:rPr>
          <w:b/>
          <w:i/>
        </w:rPr>
      </w:pPr>
      <w:r w:rsidRPr="00FB16DD">
        <w:rPr>
          <w:b/>
          <w:i/>
        </w:rPr>
        <w:t>Преимущества интерактивной игры</w:t>
      </w:r>
    </w:p>
    <w:p w14:paraId="4334DC4F" w14:textId="77777777" w:rsidR="001302C7" w:rsidRPr="009A56D8" w:rsidRDefault="001302C7" w:rsidP="00FB16DD">
      <w:pPr>
        <w:ind w:firstLine="708"/>
        <w:jc w:val="both"/>
      </w:pPr>
      <w:r>
        <w:t>-</w:t>
      </w:r>
      <w:r w:rsidRPr="009A56D8">
        <w:t xml:space="preserve">Глубокий уровень усвоения информации </w:t>
      </w:r>
    </w:p>
    <w:p w14:paraId="5DF4A441" w14:textId="77777777" w:rsidR="001302C7" w:rsidRPr="009A56D8" w:rsidRDefault="001302C7" w:rsidP="00FB16DD">
      <w:pPr>
        <w:ind w:firstLine="708"/>
        <w:jc w:val="both"/>
      </w:pPr>
      <w:r>
        <w:t>-</w:t>
      </w:r>
      <w:r w:rsidRPr="009A56D8">
        <w:t>Выработка умений слушать и слышать другого.</w:t>
      </w:r>
    </w:p>
    <w:p w14:paraId="0D4E3E7D" w14:textId="77777777" w:rsidR="001302C7" w:rsidRPr="009A56D8" w:rsidRDefault="001302C7" w:rsidP="00FB16DD">
      <w:pPr>
        <w:ind w:firstLine="708"/>
        <w:jc w:val="both"/>
      </w:pPr>
      <w:r>
        <w:t>-</w:t>
      </w:r>
      <w:r w:rsidRPr="009A56D8">
        <w:t>Обучение через обмен опытом или пассивное наблюдение.</w:t>
      </w:r>
    </w:p>
    <w:p w14:paraId="0DBFF1F8" w14:textId="77777777" w:rsidR="001302C7" w:rsidRPr="009A56D8" w:rsidRDefault="001302C7" w:rsidP="00FB16DD">
      <w:pPr>
        <w:ind w:firstLine="708"/>
        <w:jc w:val="both"/>
      </w:pPr>
      <w:r>
        <w:t>-</w:t>
      </w:r>
      <w:r w:rsidRPr="009A56D8">
        <w:t>Личностный рост.</w:t>
      </w:r>
    </w:p>
    <w:p w14:paraId="17B25F2F" w14:textId="77777777" w:rsidR="001302C7" w:rsidRPr="009A56D8" w:rsidRDefault="001302C7" w:rsidP="00FB16DD">
      <w:pPr>
        <w:ind w:firstLine="708"/>
        <w:jc w:val="both"/>
      </w:pPr>
      <w:r>
        <w:t>-</w:t>
      </w:r>
      <w:r w:rsidRPr="009A56D8">
        <w:t>Активность и участие каждого.</w:t>
      </w:r>
    </w:p>
    <w:p w14:paraId="30FA485F" w14:textId="77777777" w:rsidR="001302C7" w:rsidRPr="009A56D8" w:rsidRDefault="001302C7" w:rsidP="00FB16DD">
      <w:pPr>
        <w:ind w:firstLine="708"/>
        <w:jc w:val="both"/>
      </w:pPr>
      <w:r>
        <w:t>-</w:t>
      </w:r>
      <w:r w:rsidRPr="009A56D8">
        <w:t>Возможность анализа своих действий, ощущение обретения опыта.</w:t>
      </w:r>
    </w:p>
    <w:p w14:paraId="0CB72421" w14:textId="77777777" w:rsidR="001302C7" w:rsidRPr="009A56D8" w:rsidRDefault="001302C7" w:rsidP="00FB16DD">
      <w:pPr>
        <w:ind w:firstLine="708"/>
        <w:jc w:val="both"/>
      </w:pPr>
      <w:r>
        <w:t>-</w:t>
      </w:r>
      <w:r w:rsidRPr="009A56D8">
        <w:t>Возможность обменяться опытом и размышлениями.</w:t>
      </w:r>
    </w:p>
    <w:p w14:paraId="68F1C1A1" w14:textId="77777777" w:rsidR="001302C7" w:rsidRPr="009A56D8" w:rsidRDefault="001302C7" w:rsidP="00FB16DD">
      <w:pPr>
        <w:ind w:firstLine="708"/>
        <w:jc w:val="both"/>
      </w:pPr>
      <w:r>
        <w:t>-</w:t>
      </w:r>
      <w:r w:rsidRPr="009A56D8">
        <w:t>Высокая эффективность рассмотрения материала.</w:t>
      </w:r>
    </w:p>
    <w:p w14:paraId="1D9E2DCF" w14:textId="77777777" w:rsidR="001302C7" w:rsidRPr="009A56D8" w:rsidRDefault="001302C7" w:rsidP="00793462">
      <w:pPr>
        <w:jc w:val="both"/>
      </w:pPr>
    </w:p>
    <w:p w14:paraId="58501C63" w14:textId="77777777" w:rsidR="001302C7" w:rsidRPr="00FB16DD" w:rsidRDefault="001302C7" w:rsidP="00793462">
      <w:pPr>
        <w:jc w:val="center"/>
        <w:rPr>
          <w:b/>
          <w:i/>
        </w:rPr>
      </w:pPr>
      <w:r w:rsidRPr="00FB16DD">
        <w:rPr>
          <w:b/>
          <w:i/>
        </w:rPr>
        <w:t>Недостатки интерактивной игры</w:t>
      </w:r>
    </w:p>
    <w:p w14:paraId="145DF907" w14:textId="77777777" w:rsidR="001302C7" w:rsidRPr="009A56D8" w:rsidRDefault="001302C7" w:rsidP="00FB16DD">
      <w:pPr>
        <w:ind w:firstLine="708"/>
        <w:jc w:val="both"/>
      </w:pPr>
      <w:r>
        <w:t>-</w:t>
      </w:r>
      <w:r w:rsidRPr="009A56D8">
        <w:t>Метод результативен в полном объеме не для всех возрастных групп.</w:t>
      </w:r>
    </w:p>
    <w:p w14:paraId="74274D11" w14:textId="77777777" w:rsidR="001302C7" w:rsidRPr="009A56D8" w:rsidRDefault="001302C7" w:rsidP="00FB16DD">
      <w:pPr>
        <w:ind w:firstLine="708"/>
        <w:jc w:val="both"/>
      </w:pPr>
      <w:r>
        <w:t>-</w:t>
      </w:r>
      <w:r w:rsidRPr="009A56D8">
        <w:t>Большая продолжительность по времени.</w:t>
      </w:r>
    </w:p>
    <w:p w14:paraId="22C488FA" w14:textId="77777777" w:rsidR="001302C7" w:rsidRPr="009A56D8" w:rsidRDefault="001302C7" w:rsidP="00FB16DD">
      <w:pPr>
        <w:ind w:firstLine="708"/>
        <w:jc w:val="both"/>
      </w:pPr>
      <w:r>
        <w:t>-</w:t>
      </w:r>
      <w:r w:rsidRPr="009A56D8">
        <w:t xml:space="preserve">Пассивность некоторых участников, нежелание участвовать. </w:t>
      </w:r>
    </w:p>
    <w:p w14:paraId="68C7A5C6" w14:textId="77777777" w:rsidR="001302C7" w:rsidRPr="009A56D8" w:rsidRDefault="001302C7" w:rsidP="00FB16DD">
      <w:pPr>
        <w:ind w:firstLine="708"/>
        <w:jc w:val="both"/>
      </w:pPr>
      <w:r>
        <w:t>-</w:t>
      </w:r>
      <w:r w:rsidRPr="009A56D8">
        <w:t>Не все знания можно приобретать через эту методику.</w:t>
      </w:r>
    </w:p>
    <w:p w14:paraId="4E2F9DA8" w14:textId="77777777" w:rsidR="001302C7" w:rsidRDefault="001302C7" w:rsidP="00FB16DD">
      <w:pPr>
        <w:ind w:firstLine="708"/>
        <w:jc w:val="both"/>
      </w:pPr>
      <w:r>
        <w:t>-</w:t>
      </w:r>
      <w:r w:rsidRPr="009A56D8">
        <w:t>После окончания игры у некоторых участников остаются негативные переживания.</w:t>
      </w:r>
    </w:p>
    <w:p w14:paraId="13C0121F" w14:textId="77777777" w:rsidR="001302C7" w:rsidRPr="009A56D8" w:rsidRDefault="001302C7" w:rsidP="00793462">
      <w:pPr>
        <w:jc w:val="both"/>
      </w:pPr>
    </w:p>
    <w:p w14:paraId="4A83EBCE" w14:textId="77777777" w:rsidR="001302C7" w:rsidRPr="009A56D8" w:rsidRDefault="001302C7" w:rsidP="00675876">
      <w:pPr>
        <w:ind w:firstLine="360"/>
        <w:jc w:val="both"/>
      </w:pPr>
      <w:r>
        <w:t>В заключение отмечу</w:t>
      </w:r>
      <w:r w:rsidRPr="009A56D8">
        <w:t>, что интерактивное обучение позволяет решать одновременно несколько задач. Главное – оно развивает коммуникативные умения и навыки, помогает установлению эмоциональных контактов между учащимися, обеспечивает воспитательную задачу, поскольку приучает работать в команде, прислушиват</w:t>
      </w:r>
      <w:r>
        <w:t xml:space="preserve">ься к мнению своих товарищей. </w:t>
      </w:r>
      <w:r w:rsidRPr="009A56D8">
        <w:t>Использование интерактива в процессе урока, как показывает практика, сни</w:t>
      </w:r>
      <w:r>
        <w:t>мает нервную нагрузку учащихся</w:t>
      </w:r>
      <w:r w:rsidRPr="009A56D8">
        <w:t xml:space="preserve">, дает возможность менять формы их деятельности, переключать внимание на узловые вопросы темы занятий. </w:t>
      </w:r>
    </w:p>
    <w:p w14:paraId="41FA0EAF" w14:textId="77777777" w:rsidR="001302C7" w:rsidRPr="009A56D8" w:rsidRDefault="001302C7" w:rsidP="00793462">
      <w:pPr>
        <w:jc w:val="both"/>
      </w:pPr>
    </w:p>
    <w:p w14:paraId="3112290A" w14:textId="77777777" w:rsidR="001302C7" w:rsidRPr="00FB16DD" w:rsidRDefault="001302C7" w:rsidP="00793462">
      <w:pPr>
        <w:jc w:val="center"/>
        <w:rPr>
          <w:i/>
        </w:rPr>
      </w:pPr>
    </w:p>
    <w:p w14:paraId="20BD39D4" w14:textId="77777777" w:rsidR="001302C7" w:rsidRDefault="001302C7" w:rsidP="00793462">
      <w:pPr>
        <w:ind w:left="360"/>
        <w:jc w:val="center"/>
        <w:rPr>
          <w:b/>
          <w:i/>
        </w:rPr>
      </w:pPr>
      <w:r w:rsidRPr="00FB16DD">
        <w:rPr>
          <w:b/>
          <w:i/>
        </w:rPr>
        <w:t>Правила организации интерактивного обучения на уроках</w:t>
      </w:r>
    </w:p>
    <w:p w14:paraId="166041A6" w14:textId="77777777" w:rsidR="001302C7" w:rsidRPr="00FB16DD" w:rsidRDefault="001302C7" w:rsidP="00793462">
      <w:pPr>
        <w:ind w:left="360"/>
        <w:jc w:val="center"/>
        <w:rPr>
          <w:b/>
          <w:i/>
        </w:rPr>
      </w:pPr>
    </w:p>
    <w:p w14:paraId="05C349A9" w14:textId="77777777" w:rsidR="001302C7" w:rsidRPr="009A56D8" w:rsidRDefault="001302C7" w:rsidP="00793462">
      <w:pPr>
        <w:jc w:val="both"/>
        <w:rPr>
          <w:b/>
        </w:rPr>
      </w:pPr>
      <w:r w:rsidRPr="009A56D8">
        <w:rPr>
          <w:b/>
        </w:rPr>
        <w:t>Правило первое.</w:t>
      </w:r>
      <w:r w:rsidRPr="009A56D8">
        <w:t xml:space="preserve"> В работу должны быть вовлечены в той или и</w:t>
      </w:r>
      <w:r>
        <w:t>ной мере все участники</w:t>
      </w:r>
      <w:r w:rsidRPr="009A56D8">
        <w:t>. С этой целью полезно использовать технологии, позволяющие включить всех участников семинара в процесс обсуждения.</w:t>
      </w:r>
    </w:p>
    <w:p w14:paraId="2FED8F65" w14:textId="77777777" w:rsidR="001302C7" w:rsidRPr="009A56D8" w:rsidRDefault="001302C7" w:rsidP="00793462">
      <w:pPr>
        <w:jc w:val="both"/>
      </w:pPr>
      <w:r w:rsidRPr="009A56D8">
        <w:rPr>
          <w:b/>
        </w:rPr>
        <w:t>Правило второе.</w:t>
      </w:r>
      <w:r w:rsidRPr="009A56D8">
        <w:t xml:space="preserve"> Надо позаботиться о психологической подготовке участников. Речь идет о том, что не все, пришедшие на урок, психологически готовы к непосредственному включению в те или иные формы работы. Сказывается известная закрепощенность, скованность, традиционность поведения. В этой связи полезны разминк</w:t>
      </w:r>
      <w:r>
        <w:t>и, постоянное поощрение учащихся</w:t>
      </w:r>
      <w:r w:rsidRPr="009A56D8">
        <w:t xml:space="preserve"> за активное участие в работе, предоставление возможности для самореализации ученика.</w:t>
      </w:r>
    </w:p>
    <w:p w14:paraId="47A2D59B" w14:textId="77777777" w:rsidR="001302C7" w:rsidRPr="009A56D8" w:rsidRDefault="001302C7" w:rsidP="00793462">
      <w:pPr>
        <w:jc w:val="both"/>
      </w:pPr>
      <w:r w:rsidRPr="009A56D8">
        <w:rPr>
          <w:b/>
        </w:rPr>
        <w:t>Правило третье.</w:t>
      </w:r>
      <w:r w:rsidRPr="009A56D8">
        <w:t xml:space="preserve"> Обучающихся в технологии интерактива не должно быть много. Количество участников и качество обучения могут оказаться в прямой зависимости. В работе не д</w:t>
      </w:r>
      <w:r>
        <w:t>олжны принимать участие более 15</w:t>
      </w:r>
      <w:r w:rsidRPr="009A56D8">
        <w:t xml:space="preserve"> человек. Только при этом условии возможна продуктивная работа в малых группах. Ведь важно, чтобы каждый был услышан, каждой группе предоставлена возможность выступить по проблеме.</w:t>
      </w:r>
    </w:p>
    <w:p w14:paraId="4CE972D3" w14:textId="77777777" w:rsidR="001302C7" w:rsidRPr="009A56D8" w:rsidRDefault="001302C7" w:rsidP="00793462">
      <w:pPr>
        <w:jc w:val="both"/>
      </w:pPr>
      <w:r>
        <w:rPr>
          <w:b/>
        </w:rPr>
        <w:t>Правило четвертое</w:t>
      </w:r>
      <w:r w:rsidRPr="009A56D8">
        <w:rPr>
          <w:b/>
        </w:rPr>
        <w:t>.</w:t>
      </w:r>
      <w:r w:rsidRPr="009A56D8">
        <w:t xml:space="preserve"> Отнеситесь со вниманием к вопросам процедуры и регламента. Об этом надо договориться в самом начале и постараться не нарушать его. Например, полезно договориться о том, что все участники будут проявлять терпимость к любой точке зрения, уважать право каждого на свободу слова, уважение его достоинства.</w:t>
      </w:r>
    </w:p>
    <w:p w14:paraId="32E6E87D" w14:textId="77777777" w:rsidR="001302C7" w:rsidRPr="009A56D8" w:rsidRDefault="001302C7" w:rsidP="00793462">
      <w:pPr>
        <w:jc w:val="both"/>
      </w:pPr>
      <w:r w:rsidRPr="009A56D8">
        <w:rPr>
          <w:b/>
        </w:rPr>
        <w:t>Правило шестое.</w:t>
      </w:r>
      <w:r w:rsidRPr="009A56D8">
        <w:t xml:space="preserve"> Отнеситесь со вниманием к делению участников семинара на группы. Первоначально его лучше построить на основе добровольности. Затем уместно воспользоваться принципом случайного выбора.</w:t>
      </w:r>
    </w:p>
    <w:p w14:paraId="5F71C319" w14:textId="77777777" w:rsidR="001302C7" w:rsidRPr="009A56D8" w:rsidRDefault="001302C7" w:rsidP="00675876">
      <w:pPr>
        <w:ind w:firstLine="708"/>
        <w:jc w:val="both"/>
      </w:pPr>
      <w:r>
        <w:t xml:space="preserve">В заключение </w:t>
      </w:r>
      <w:proofErr w:type="spellStart"/>
      <w:r>
        <w:t>отметчу</w:t>
      </w:r>
      <w:proofErr w:type="spellEnd"/>
      <w:r w:rsidRPr="009A56D8">
        <w:t>, что интерактивное обучение позволяет решать одновременно несколько задач. Главное – оно развивает коммуникативные умения и навыки, помогает установлению эмоциональных контактов между учащимися, обеспечивает воспитательную задачу, поскольку приучает работать в команде, прислушиваться к мнению своих товарищей.   Использование интерактива в процессе урока, как показывает практика, сни</w:t>
      </w:r>
      <w:r>
        <w:t>мает нервную нагрузку</w:t>
      </w:r>
      <w:r w:rsidRPr="009A56D8">
        <w:t xml:space="preserve">, дает возможность менять формы их деятельности, переключать внимание на узловые вопросы темы занятий. </w:t>
      </w:r>
    </w:p>
    <w:p w14:paraId="2A567F0F" w14:textId="77777777" w:rsidR="001302C7" w:rsidRPr="00FB16DD" w:rsidRDefault="001302C7" w:rsidP="00793462">
      <w:pPr>
        <w:pStyle w:val="a3"/>
        <w:jc w:val="center"/>
        <w:rPr>
          <w:b/>
          <w:i/>
        </w:rPr>
      </w:pPr>
      <w:r w:rsidRPr="00FB16DD">
        <w:rPr>
          <w:b/>
          <w:i/>
        </w:rPr>
        <w:t>3. Проектная методика</w:t>
      </w:r>
    </w:p>
    <w:p w14:paraId="53552848" w14:textId="77777777" w:rsidR="001302C7" w:rsidRPr="009A56D8" w:rsidRDefault="001302C7" w:rsidP="00FB16DD">
      <w:pPr>
        <w:ind w:firstLine="708"/>
        <w:jc w:val="both"/>
      </w:pPr>
      <w:r w:rsidRPr="009A56D8">
        <w:rPr>
          <w:b/>
        </w:rPr>
        <w:t>Проектное обучение</w:t>
      </w:r>
      <w:r w:rsidRPr="009A56D8">
        <w:t xml:space="preserve"> – это качественно иная образовательная практика. Её отличительные признаки:</w:t>
      </w:r>
    </w:p>
    <w:p w14:paraId="04F73717" w14:textId="77777777" w:rsidR="001302C7" w:rsidRPr="009A56D8" w:rsidRDefault="001302C7" w:rsidP="00675876">
      <w:pPr>
        <w:ind w:firstLine="360"/>
        <w:jc w:val="both"/>
      </w:pPr>
      <w:r w:rsidRPr="009A56D8">
        <w:rPr>
          <w:b/>
        </w:rPr>
        <w:t>Метод проектов</w:t>
      </w:r>
      <w:r w:rsidRPr="009A56D8">
        <w:t xml:space="preserve"> – это система учебно-познавательных приемов, которые позволяют решить ту или иную проблему в результате самостоятельных и коллективных действий учащихся и обязательной презентации результатов их работы. Этот метод пре</w:t>
      </w:r>
      <w:r>
        <w:t>дполагает использование преподавателем</w:t>
      </w:r>
      <w:r w:rsidRPr="009A56D8">
        <w:t xml:space="preserve"> при проектировании и осуществлении образовательного процесса личностно-ориентированного подхода, который поддерживается, помимо общепринятых, дидактическими принципами.</w:t>
      </w:r>
    </w:p>
    <w:p w14:paraId="1B09142C" w14:textId="77777777" w:rsidR="001302C7" w:rsidRPr="009A56D8" w:rsidRDefault="001302C7" w:rsidP="00793462">
      <w:pPr>
        <w:numPr>
          <w:ilvl w:val="0"/>
          <w:numId w:val="6"/>
        </w:numPr>
        <w:jc w:val="both"/>
      </w:pPr>
      <w:r w:rsidRPr="009A56D8">
        <w:rPr>
          <w:b/>
        </w:rPr>
        <w:t>Принцип учета индивидуальности учащихся</w:t>
      </w:r>
      <w:r w:rsidRPr="009A56D8">
        <w:t>: интересы, темп работы, уровень обученности.</w:t>
      </w:r>
    </w:p>
    <w:p w14:paraId="465792E8" w14:textId="77777777" w:rsidR="001302C7" w:rsidRPr="009A56D8" w:rsidRDefault="001302C7" w:rsidP="00793462">
      <w:pPr>
        <w:numPr>
          <w:ilvl w:val="0"/>
          <w:numId w:val="7"/>
        </w:numPr>
        <w:jc w:val="both"/>
      </w:pPr>
      <w:r w:rsidRPr="009A56D8">
        <w:rPr>
          <w:b/>
        </w:rPr>
        <w:t>Принцип свободного выбора</w:t>
      </w:r>
      <w:r w:rsidRPr="009A56D8">
        <w:t>: темы проекта, партнеров в разработке проекта, источников и способов получения информации, метода исследования, формы представления результатов. Возможность выбора способствует повышению ответственности учащихся, их мотивации и познавательной активности.</w:t>
      </w:r>
    </w:p>
    <w:p w14:paraId="28ABAD97" w14:textId="77777777" w:rsidR="001302C7" w:rsidRPr="009A56D8" w:rsidRDefault="001302C7" w:rsidP="00793462">
      <w:pPr>
        <w:numPr>
          <w:ilvl w:val="0"/>
          <w:numId w:val="8"/>
        </w:numPr>
        <w:jc w:val="both"/>
      </w:pPr>
      <w:r w:rsidRPr="009A56D8">
        <w:rPr>
          <w:b/>
        </w:rPr>
        <w:t>Принцип связи исследования с реальной жизнью</w:t>
      </w:r>
      <w:r w:rsidRPr="009A56D8">
        <w:t>. Происходит соединение академических знаний и практических действий. Предполагается, что проектная работа в той или иной степени направлена на улучшение окружающего мира; проект имеет прагматическую направленность на результат.</w:t>
      </w:r>
    </w:p>
    <w:p w14:paraId="5D2F557E" w14:textId="77777777" w:rsidR="001302C7" w:rsidRPr="009A56D8" w:rsidRDefault="001302C7" w:rsidP="00675876">
      <w:pPr>
        <w:ind w:firstLine="360"/>
        <w:jc w:val="both"/>
      </w:pPr>
      <w:r w:rsidRPr="009A56D8">
        <w:t>В проектном</w:t>
      </w:r>
      <w:r>
        <w:t xml:space="preserve"> обучении </w:t>
      </w:r>
      <w:proofErr w:type="gramStart"/>
      <w:r>
        <w:t>меняется  роль</w:t>
      </w:r>
      <w:proofErr w:type="gramEnd"/>
      <w:r>
        <w:t xml:space="preserve"> преподавателя</w:t>
      </w:r>
      <w:r w:rsidRPr="009A56D8">
        <w:t>, который становится организатором деятельности учащихся и их консультантом. Успешная реализация технологии проектного</w:t>
      </w:r>
      <w:r>
        <w:t xml:space="preserve"> обучения возможна, </w:t>
      </w:r>
      <w:proofErr w:type="gramStart"/>
      <w:r>
        <w:t>если  преподаватель</w:t>
      </w:r>
      <w:proofErr w:type="gramEnd"/>
      <w:r w:rsidRPr="009A56D8">
        <w:t xml:space="preserve"> организует соответствующие </w:t>
      </w:r>
      <w:r w:rsidRPr="009A56D8">
        <w:rPr>
          <w:b/>
        </w:rPr>
        <w:t>педагогические условия</w:t>
      </w:r>
      <w:r w:rsidRPr="009A56D8">
        <w:t>.</w:t>
      </w:r>
    </w:p>
    <w:p w14:paraId="7BEFA23B" w14:textId="77777777" w:rsidR="001302C7" w:rsidRPr="009A56D8" w:rsidRDefault="001302C7" w:rsidP="00793462">
      <w:pPr>
        <w:numPr>
          <w:ilvl w:val="0"/>
          <w:numId w:val="10"/>
        </w:numPr>
        <w:jc w:val="both"/>
      </w:pPr>
      <w:r w:rsidRPr="009A56D8">
        <w:t>Создает проблемную ситуацию, которая позволяет сформулировать актуальную и интересную учащимся т</w:t>
      </w:r>
      <w:r>
        <w:t>ему для изучения.</w:t>
      </w:r>
    </w:p>
    <w:p w14:paraId="332F9B02" w14:textId="77777777" w:rsidR="001302C7" w:rsidRPr="009A56D8" w:rsidRDefault="001302C7" w:rsidP="00793462">
      <w:pPr>
        <w:numPr>
          <w:ilvl w:val="0"/>
          <w:numId w:val="10"/>
        </w:numPr>
        <w:jc w:val="both"/>
      </w:pPr>
      <w:r w:rsidRPr="009A56D8">
        <w:t>Способствует проявлению у учащихся поисковой активности в их исследовательской деятельности, когда существует лишь приблизительное представление об ожидаемом результате.</w:t>
      </w:r>
    </w:p>
    <w:p w14:paraId="445A7305" w14:textId="77777777" w:rsidR="001302C7" w:rsidRPr="009A56D8" w:rsidRDefault="001302C7" w:rsidP="00793462">
      <w:pPr>
        <w:numPr>
          <w:ilvl w:val="0"/>
          <w:numId w:val="10"/>
        </w:numPr>
        <w:jc w:val="both"/>
      </w:pPr>
      <w:r w:rsidRPr="009A56D8">
        <w:lastRenderedPageBreak/>
        <w:t>Консультирует учащихся на всех этапах работы.</w:t>
      </w:r>
    </w:p>
    <w:p w14:paraId="5CFB51BE" w14:textId="77777777" w:rsidR="001302C7" w:rsidRPr="009A56D8" w:rsidRDefault="001302C7" w:rsidP="00793462">
      <w:pPr>
        <w:numPr>
          <w:ilvl w:val="0"/>
          <w:numId w:val="10"/>
        </w:numPr>
        <w:jc w:val="both"/>
      </w:pPr>
      <w:r w:rsidRPr="009A56D8">
        <w:t>Организует подведение итогов промежуточных этапов работы.</w:t>
      </w:r>
    </w:p>
    <w:p w14:paraId="307BD871" w14:textId="77777777" w:rsidR="001302C7" w:rsidRPr="009A56D8" w:rsidRDefault="001302C7" w:rsidP="00793462">
      <w:pPr>
        <w:numPr>
          <w:ilvl w:val="0"/>
          <w:numId w:val="10"/>
        </w:numPr>
        <w:jc w:val="both"/>
      </w:pPr>
      <w:r w:rsidRPr="009A56D8">
        <w:t>Представляет ребятам возможность для самооценки выполненных ими проектов и работы над ними.</w:t>
      </w:r>
    </w:p>
    <w:p w14:paraId="1A2B288A" w14:textId="77777777" w:rsidR="001302C7" w:rsidRPr="009A56D8" w:rsidRDefault="001302C7" w:rsidP="00793462">
      <w:pPr>
        <w:numPr>
          <w:ilvl w:val="0"/>
          <w:numId w:val="10"/>
        </w:numPr>
        <w:jc w:val="both"/>
      </w:pPr>
      <w:r w:rsidRPr="009A56D8">
        <w:t>Организует презентацию всеми участниками проекта их образовательных продуктов.</w:t>
      </w:r>
    </w:p>
    <w:p w14:paraId="04BF0689" w14:textId="77777777" w:rsidR="001302C7" w:rsidRPr="009A56D8" w:rsidRDefault="001302C7" w:rsidP="00793462">
      <w:pPr>
        <w:jc w:val="both"/>
      </w:pPr>
      <w:r w:rsidRPr="009A56D8">
        <w:t> </w:t>
      </w:r>
    </w:p>
    <w:p w14:paraId="2F6A656D" w14:textId="77777777" w:rsidR="001302C7" w:rsidRPr="009A56D8" w:rsidRDefault="001302C7" w:rsidP="00E113D8">
      <w:pPr>
        <w:ind w:firstLine="540"/>
        <w:jc w:val="both"/>
      </w:pPr>
      <w:r w:rsidRPr="009A56D8">
        <w:t>Проект ценен тем, что в ходе его выполнения, школьники учатся самостоятельно приобретать знания, получать опыт познавательной и учебной деятельности.</w:t>
      </w:r>
    </w:p>
    <w:p w14:paraId="1FC1CE28" w14:textId="77777777" w:rsidR="001302C7" w:rsidRPr="009A56D8" w:rsidRDefault="001302C7" w:rsidP="00793462">
      <w:pPr>
        <w:ind w:firstLine="540"/>
        <w:jc w:val="both"/>
      </w:pPr>
      <w:r w:rsidRPr="009A56D8">
        <w:t xml:space="preserve">Проектная методика характеризуется высокой коммуникативностью и предполагает выражение учащимися своих собственных мнений, чувств, активное включение в реальную деятельность, принятие личной ответственности за продвижение в обучении. </w:t>
      </w:r>
    </w:p>
    <w:p w14:paraId="690E99EA" w14:textId="77777777" w:rsidR="001302C7" w:rsidRPr="009A56D8" w:rsidRDefault="001302C7" w:rsidP="00793462">
      <w:pPr>
        <w:ind w:firstLine="540"/>
        <w:jc w:val="both"/>
      </w:pPr>
      <w:r w:rsidRPr="009A56D8">
        <w:t xml:space="preserve">      В проектной методике используются все лучшие </w:t>
      </w:r>
      <w:r w:rsidRPr="009A56D8">
        <w:rPr>
          <w:b/>
        </w:rPr>
        <w:t>идеи,</w:t>
      </w:r>
      <w:r w:rsidRPr="009A56D8">
        <w:t xml:space="preserve"> </w:t>
      </w:r>
      <w:r w:rsidRPr="009A56D8">
        <w:rPr>
          <w:b/>
        </w:rPr>
        <w:t>выработанные традиционной и современной методикой преподавания иностранного языка</w:t>
      </w:r>
      <w:r w:rsidRPr="009A56D8">
        <w:t>. К ним относятся, прежде всего разнообразие, проблемность, учение с удовольствие</w:t>
      </w:r>
      <w:r>
        <w:t>м.</w:t>
      </w:r>
    </w:p>
    <w:p w14:paraId="7033877D" w14:textId="77777777" w:rsidR="001302C7" w:rsidRPr="009A56D8" w:rsidRDefault="001302C7" w:rsidP="00793462">
      <w:pPr>
        <w:ind w:firstLine="540"/>
        <w:jc w:val="both"/>
      </w:pPr>
      <w:r w:rsidRPr="009A56D8">
        <w:t xml:space="preserve"> Безусловно, важно, чтобы школьник учился с </w:t>
      </w:r>
      <w:r w:rsidRPr="00E113D8">
        <w:t>удовольствием</w:t>
      </w:r>
      <w:r w:rsidRPr="009A56D8">
        <w:t xml:space="preserve">. Подросток учится продуктивно и много узнает, если он учится свободно, без принуждения, испытывая радость. Развлекательность – это одна из особенностей проекта. Часто </w:t>
      </w:r>
      <w:proofErr w:type="gramStart"/>
      <w:r w:rsidRPr="009A56D8">
        <w:t>задания  могут</w:t>
      </w:r>
      <w:proofErr w:type="gramEnd"/>
      <w:r w:rsidRPr="009A56D8">
        <w:t xml:space="preserve"> оформляться в виде шутки, головоломки, загадки и т.п., иметь музыкальное сопровождение, шумовые эффекты, иллюстрации. </w:t>
      </w:r>
    </w:p>
    <w:p w14:paraId="03E1AC51" w14:textId="77777777" w:rsidR="001302C7" w:rsidRPr="009A56D8" w:rsidRDefault="001302C7" w:rsidP="00793462">
      <w:pPr>
        <w:ind w:firstLine="540"/>
        <w:jc w:val="both"/>
      </w:pPr>
      <w:r w:rsidRPr="009A56D8">
        <w:t>Новиз</w:t>
      </w:r>
      <w:r>
        <w:t>на подхода в том, что студентам</w:t>
      </w:r>
      <w:r w:rsidRPr="009A56D8">
        <w:t xml:space="preserve"> дается возможность самим конструировать содержание общения, начиная с первого занятия по проекту. </w:t>
      </w:r>
    </w:p>
    <w:p w14:paraId="039C541B" w14:textId="77777777" w:rsidR="001302C7" w:rsidRPr="009A56D8" w:rsidRDefault="001302C7" w:rsidP="00E113D8">
      <w:pPr>
        <w:ind w:firstLine="540"/>
        <w:jc w:val="both"/>
      </w:pPr>
      <w:r w:rsidRPr="009A56D8">
        <w:t xml:space="preserve"> В проектной методике используется весьма плодотворная идея. Наряду с вербальными средствами выражения учащиеся широко используют и другие средства: рисунки, коллажи, картинки, планы, карты, схемы, анкетные таблицы, графики и диаграммы. Недавно в практику создания проектов вошли презентации </w:t>
      </w:r>
      <w:proofErr w:type="spellStart"/>
      <w:r>
        <w:t>Microsoft</w:t>
      </w:r>
      <w:proofErr w:type="spellEnd"/>
      <w:r>
        <w:t xml:space="preserve"> </w:t>
      </w:r>
      <w:proofErr w:type="spellStart"/>
      <w:r>
        <w:t>Power</w:t>
      </w:r>
      <w:proofErr w:type="spellEnd"/>
      <w:r>
        <w:t xml:space="preserve"> </w:t>
      </w:r>
      <w:proofErr w:type="spellStart"/>
      <w:r>
        <w:t>Point</w:t>
      </w:r>
      <w:proofErr w:type="spellEnd"/>
      <w:r>
        <w:t xml:space="preserve">. </w:t>
      </w:r>
    </w:p>
    <w:p w14:paraId="1F533786" w14:textId="77777777" w:rsidR="001302C7" w:rsidRPr="009A56D8" w:rsidRDefault="001302C7" w:rsidP="00793462">
      <w:pPr>
        <w:ind w:firstLine="540"/>
        <w:jc w:val="both"/>
      </w:pPr>
      <w:r w:rsidRPr="009A56D8">
        <w:t xml:space="preserve">  Таким образом, развитие коммуникативных навыков надежно подкрепляется многообразием средств, передающих ту или иную информацию. </w:t>
      </w:r>
    </w:p>
    <w:p w14:paraId="5685CD7F" w14:textId="77777777" w:rsidR="001302C7" w:rsidRPr="009A56D8" w:rsidRDefault="001302C7" w:rsidP="00793462">
      <w:pPr>
        <w:ind w:firstLine="540"/>
        <w:jc w:val="both"/>
      </w:pPr>
      <w:r w:rsidRPr="009A56D8">
        <w:t xml:space="preserve">В данной системе обучения широко используется непроизвольное запоминание лексических средств и грамматических структур в ходе решения проблемных задач, стимулируется развитие творческого мышления, воображения. Создаются условия для свободы выражения мысли и осмысления воспринимаемого. </w:t>
      </w:r>
    </w:p>
    <w:p w14:paraId="6629555B" w14:textId="77777777" w:rsidR="001302C7" w:rsidRPr="009A56D8" w:rsidRDefault="001302C7" w:rsidP="00793462">
      <w:pPr>
        <w:ind w:firstLine="540"/>
        <w:jc w:val="both"/>
      </w:pPr>
      <w:r w:rsidRPr="009A56D8">
        <w:t>Подготовить, оформить и представить проект – дело гораздо более долгое, чем выполнение традиционных заданий</w:t>
      </w:r>
    </w:p>
    <w:p w14:paraId="5ABC6431" w14:textId="77777777" w:rsidR="001302C7" w:rsidRPr="009A56D8" w:rsidRDefault="001302C7" w:rsidP="00793462">
      <w:pPr>
        <w:ind w:firstLine="540"/>
        <w:jc w:val="both"/>
        <w:rPr>
          <w:i/>
        </w:rPr>
      </w:pPr>
      <w:r w:rsidRPr="009A56D8">
        <w:rPr>
          <w:i/>
        </w:rPr>
        <w:t>Проект осуществляется по определенной схеме:</w:t>
      </w:r>
    </w:p>
    <w:p w14:paraId="085C875E" w14:textId="77777777" w:rsidR="001302C7" w:rsidRPr="009A56D8" w:rsidRDefault="001302C7" w:rsidP="00793462">
      <w:pPr>
        <w:ind w:firstLine="540"/>
        <w:jc w:val="both"/>
      </w:pPr>
      <w:r w:rsidRPr="009A56D8">
        <w:rPr>
          <w:b/>
        </w:rPr>
        <w:t>1. Подготовка к проекту</w:t>
      </w:r>
      <w:r w:rsidRPr="009A56D8">
        <w:t>.</w:t>
      </w:r>
    </w:p>
    <w:p w14:paraId="60C1D346" w14:textId="77777777" w:rsidR="001302C7" w:rsidRPr="009A56D8" w:rsidRDefault="001302C7" w:rsidP="00793462">
      <w:pPr>
        <w:ind w:firstLine="540"/>
        <w:jc w:val="both"/>
        <w:rPr>
          <w:b/>
        </w:rPr>
      </w:pPr>
      <w:r w:rsidRPr="009A56D8">
        <w:rPr>
          <w:b/>
        </w:rPr>
        <w:t>2. Организация участников проекта.</w:t>
      </w:r>
    </w:p>
    <w:p w14:paraId="06D31221" w14:textId="77777777" w:rsidR="001302C7" w:rsidRPr="009A56D8" w:rsidRDefault="001302C7" w:rsidP="00793462">
      <w:pPr>
        <w:ind w:firstLine="540"/>
        <w:jc w:val="both"/>
        <w:rPr>
          <w:b/>
        </w:rPr>
      </w:pPr>
      <w:r w:rsidRPr="009A56D8">
        <w:rPr>
          <w:b/>
        </w:rPr>
        <w:t>3. Выполнение проекта.</w:t>
      </w:r>
    </w:p>
    <w:p w14:paraId="6A6B2C77" w14:textId="77777777" w:rsidR="001302C7" w:rsidRPr="009A56D8" w:rsidRDefault="001302C7" w:rsidP="00FB16DD">
      <w:pPr>
        <w:ind w:firstLine="540"/>
        <w:jc w:val="both"/>
        <w:rPr>
          <w:b/>
        </w:rPr>
      </w:pPr>
      <w:r>
        <w:rPr>
          <w:b/>
        </w:rPr>
        <w:t>4. П</w:t>
      </w:r>
      <w:r w:rsidRPr="009A56D8">
        <w:rPr>
          <w:b/>
        </w:rPr>
        <w:t>одведение итогов проектной работы</w:t>
      </w:r>
      <w:r>
        <w:rPr>
          <w:b/>
        </w:rPr>
        <w:t xml:space="preserve"> п</w:t>
      </w:r>
      <w:r w:rsidRPr="009A56D8">
        <w:rPr>
          <w:b/>
        </w:rPr>
        <w:t>резентация проекта.</w:t>
      </w:r>
    </w:p>
    <w:p w14:paraId="2C95BF14" w14:textId="77777777" w:rsidR="001302C7" w:rsidRDefault="001302C7" w:rsidP="00793462">
      <w:pPr>
        <w:ind w:firstLine="540"/>
        <w:jc w:val="both"/>
      </w:pPr>
    </w:p>
    <w:p w14:paraId="07D020AF" w14:textId="77777777" w:rsidR="001302C7" w:rsidRPr="009A56D8" w:rsidRDefault="001302C7" w:rsidP="00793462">
      <w:pPr>
        <w:ind w:firstLine="540"/>
        <w:jc w:val="both"/>
      </w:pPr>
      <w:r w:rsidRPr="009A56D8">
        <w:t>Начало п</w:t>
      </w:r>
      <w:r>
        <w:t>роектной деятельности студентов</w:t>
      </w:r>
      <w:r w:rsidRPr="009A56D8">
        <w:t xml:space="preserve"> обычно очень простое – то, что имеет непосредственное значение для каждого из них, например «Портрет писателя», «Путеводитель по стране изучаемого языка», включая, такие простейшие как «Моя семья».  («Школа будущего или «Экскурсия по школе»), «Дом моей мечты», «В </w:t>
      </w:r>
      <w:r>
        <w:t xml:space="preserve">зоопарке» и другие. </w:t>
      </w:r>
    </w:p>
    <w:p w14:paraId="568298D0" w14:textId="77777777" w:rsidR="001302C7" w:rsidRPr="009A56D8" w:rsidRDefault="001302C7" w:rsidP="00E113D8">
      <w:pPr>
        <w:ind w:firstLine="540"/>
        <w:jc w:val="both"/>
        <w:rPr>
          <w:bCs/>
        </w:rPr>
      </w:pPr>
      <w:r>
        <w:rPr>
          <w:bCs/>
          <w:color w:val="FF9900"/>
        </w:rPr>
        <w:t>Э</w:t>
      </w:r>
      <w:r w:rsidRPr="009A56D8">
        <w:rPr>
          <w:bCs/>
        </w:rPr>
        <w:t xml:space="preserve">та методика позволяет реализовывать не только образовательные задачи, стоящие передо мною как учителем иностранного языка, но и воспитательные. Учащиеся могут по-новому взглянуть на себя и на реалии своей каждодневной жизни, на историю и культуру своей страны и, конечно, узнать «из первых рук» то, что их интересует о жизни в стране изучаемого языка.    Все </w:t>
      </w:r>
      <w:proofErr w:type="gramStart"/>
      <w:r w:rsidRPr="009A56D8">
        <w:rPr>
          <w:bCs/>
        </w:rPr>
        <w:t>это,  в</w:t>
      </w:r>
      <w:proofErr w:type="gramEnd"/>
      <w:r w:rsidRPr="009A56D8">
        <w:rPr>
          <w:bCs/>
        </w:rPr>
        <w:t xml:space="preserve"> конечном счете,  призвано способствовать формированию активной гражданской позиции учащихся и максимального развития индивидуальных способностей и талантов каждого.</w:t>
      </w:r>
    </w:p>
    <w:p w14:paraId="6B2D4917" w14:textId="77777777" w:rsidR="001302C7" w:rsidRPr="009A56D8" w:rsidRDefault="001302C7" w:rsidP="00793462">
      <w:pPr>
        <w:ind w:firstLine="540"/>
        <w:jc w:val="both"/>
      </w:pPr>
      <w:r w:rsidRPr="009A56D8">
        <w:t>Сегодня мы понимаем под словосочетанием «метод проектов» и определенный комплекс идей, и достаточно четкую педагогическую технологию, и конкретную практику работы педагогов. Идеи, реализовать которые был призван метод проектов, вновь становятся значимыми в широких кругах педагогической общественности.</w:t>
      </w:r>
    </w:p>
    <w:p w14:paraId="4359D5EA" w14:textId="77777777" w:rsidR="001302C7" w:rsidRPr="009A56D8" w:rsidRDefault="001302C7" w:rsidP="00793462">
      <w:pPr>
        <w:pStyle w:val="2"/>
        <w:rPr>
          <w:color w:val="000000"/>
          <w:szCs w:val="24"/>
          <w:lang w:val="ru-MD"/>
        </w:rPr>
      </w:pPr>
    </w:p>
    <w:p w14:paraId="687054D6" w14:textId="77777777" w:rsidR="001302C7" w:rsidRDefault="001302C7" w:rsidP="00E113D8">
      <w:pPr>
        <w:pStyle w:val="2"/>
        <w:ind w:firstLine="540"/>
        <w:rPr>
          <w:color w:val="000000"/>
          <w:szCs w:val="24"/>
          <w:lang w:val="ru-MD"/>
        </w:rPr>
      </w:pPr>
    </w:p>
    <w:p w14:paraId="387385FC" w14:textId="77777777" w:rsidR="001302C7" w:rsidRPr="009A56D8" w:rsidRDefault="001302C7" w:rsidP="00E113D8">
      <w:pPr>
        <w:pStyle w:val="2"/>
        <w:ind w:firstLine="540"/>
        <w:rPr>
          <w:color w:val="000000"/>
          <w:szCs w:val="24"/>
          <w:lang w:val="ru-MD"/>
        </w:rPr>
      </w:pPr>
      <w:r w:rsidRPr="009A56D8">
        <w:rPr>
          <w:color w:val="000000"/>
          <w:szCs w:val="24"/>
          <w:lang w:val="ru-MD"/>
        </w:rPr>
        <w:lastRenderedPageBreak/>
        <w:t>Таким образом</w:t>
      </w:r>
      <w:r>
        <w:rPr>
          <w:color w:val="000000"/>
          <w:szCs w:val="24"/>
          <w:lang w:val="ru-MD"/>
        </w:rPr>
        <w:t xml:space="preserve"> учащиеся:</w:t>
      </w:r>
    </w:p>
    <w:p w14:paraId="42E7F222" w14:textId="77777777" w:rsidR="001302C7" w:rsidRPr="009A56D8" w:rsidRDefault="001302C7" w:rsidP="00793462">
      <w:pPr>
        <w:pStyle w:val="2"/>
        <w:numPr>
          <w:ilvl w:val="0"/>
          <w:numId w:val="12"/>
        </w:numPr>
        <w:tabs>
          <w:tab w:val="left" w:pos="180"/>
          <w:tab w:val="num" w:pos="567"/>
        </w:tabs>
        <w:ind w:left="0" w:firstLine="0"/>
        <w:rPr>
          <w:color w:val="000000"/>
          <w:szCs w:val="24"/>
          <w:lang w:val="ru-MD"/>
        </w:rPr>
      </w:pPr>
      <w:r w:rsidRPr="009A56D8">
        <w:rPr>
          <w:color w:val="000000"/>
          <w:szCs w:val="24"/>
          <w:lang w:val="ru-MD"/>
        </w:rPr>
        <w:t>учатся свободно общаться и публично выступать на иностранном языке</w:t>
      </w:r>
    </w:p>
    <w:p w14:paraId="5740D72B" w14:textId="77777777" w:rsidR="001302C7" w:rsidRPr="009A56D8" w:rsidRDefault="001302C7" w:rsidP="00793462">
      <w:pPr>
        <w:pStyle w:val="2"/>
        <w:numPr>
          <w:ilvl w:val="0"/>
          <w:numId w:val="12"/>
        </w:numPr>
        <w:tabs>
          <w:tab w:val="left" w:pos="180"/>
          <w:tab w:val="num" w:pos="567"/>
          <w:tab w:val="num" w:pos="2149"/>
        </w:tabs>
        <w:ind w:left="0" w:firstLine="0"/>
        <w:rPr>
          <w:color w:val="000000"/>
          <w:szCs w:val="24"/>
          <w:lang w:val="ru-MD"/>
        </w:rPr>
      </w:pPr>
      <w:r w:rsidRPr="009A56D8">
        <w:rPr>
          <w:color w:val="000000"/>
          <w:szCs w:val="24"/>
          <w:lang w:val="ru-MD"/>
        </w:rPr>
        <w:t xml:space="preserve">учатся </w:t>
      </w:r>
      <w:proofErr w:type="gramStart"/>
      <w:r w:rsidRPr="009A56D8">
        <w:rPr>
          <w:color w:val="000000"/>
          <w:szCs w:val="24"/>
          <w:lang w:val="ru-MD"/>
        </w:rPr>
        <w:t>пользоваться  источниками</w:t>
      </w:r>
      <w:proofErr w:type="gramEnd"/>
      <w:r w:rsidRPr="009A56D8">
        <w:rPr>
          <w:color w:val="000000"/>
          <w:szCs w:val="24"/>
          <w:lang w:val="ru-MD"/>
        </w:rPr>
        <w:t xml:space="preserve"> информации </w:t>
      </w:r>
    </w:p>
    <w:p w14:paraId="6D8B7E23" w14:textId="77777777" w:rsidR="001302C7" w:rsidRDefault="001302C7" w:rsidP="00793462">
      <w:pPr>
        <w:pStyle w:val="2"/>
        <w:numPr>
          <w:ilvl w:val="0"/>
          <w:numId w:val="12"/>
        </w:numPr>
        <w:tabs>
          <w:tab w:val="left" w:pos="180"/>
          <w:tab w:val="num" w:pos="567"/>
        </w:tabs>
        <w:ind w:left="0" w:firstLine="0"/>
        <w:rPr>
          <w:color w:val="000000"/>
          <w:szCs w:val="24"/>
          <w:lang w:val="ru-MD"/>
        </w:rPr>
      </w:pPr>
      <w:r w:rsidRPr="009A56D8">
        <w:rPr>
          <w:color w:val="000000"/>
          <w:szCs w:val="24"/>
          <w:lang w:val="ru-MD"/>
        </w:rPr>
        <w:t>развивают коммуникативные навыки</w:t>
      </w:r>
    </w:p>
    <w:p w14:paraId="1B72E5AD" w14:textId="77777777" w:rsidR="001302C7" w:rsidRPr="009A56D8" w:rsidRDefault="001302C7" w:rsidP="00793462">
      <w:pPr>
        <w:pStyle w:val="2"/>
        <w:numPr>
          <w:ilvl w:val="0"/>
          <w:numId w:val="12"/>
        </w:numPr>
        <w:tabs>
          <w:tab w:val="left" w:pos="180"/>
          <w:tab w:val="num" w:pos="567"/>
        </w:tabs>
        <w:ind w:left="0" w:firstLine="0"/>
        <w:rPr>
          <w:color w:val="000000"/>
          <w:szCs w:val="24"/>
          <w:lang w:val="ru-MD"/>
        </w:rPr>
      </w:pPr>
      <w:r w:rsidRPr="009A56D8">
        <w:rPr>
          <w:color w:val="000000"/>
          <w:szCs w:val="24"/>
          <w:lang w:val="ru-MD"/>
        </w:rPr>
        <w:t>реализуют свои интеллектуальные и творческие способности,</w:t>
      </w:r>
    </w:p>
    <w:p w14:paraId="21E1D320" w14:textId="77777777" w:rsidR="001302C7" w:rsidRPr="009A56D8" w:rsidRDefault="001302C7" w:rsidP="00793462">
      <w:pPr>
        <w:pStyle w:val="2"/>
        <w:numPr>
          <w:ilvl w:val="0"/>
          <w:numId w:val="12"/>
        </w:numPr>
        <w:tabs>
          <w:tab w:val="left" w:pos="180"/>
          <w:tab w:val="num" w:pos="567"/>
        </w:tabs>
        <w:ind w:left="0" w:firstLine="0"/>
        <w:rPr>
          <w:color w:val="000000"/>
          <w:szCs w:val="24"/>
          <w:lang w:val="ru-MD"/>
        </w:rPr>
      </w:pPr>
      <w:r w:rsidRPr="009A56D8">
        <w:rPr>
          <w:color w:val="000000"/>
          <w:szCs w:val="24"/>
          <w:lang w:val="ru-MD"/>
        </w:rPr>
        <w:t>получают первичные навыки и умения организации исследовательской работы.</w:t>
      </w:r>
    </w:p>
    <w:p w14:paraId="6F6D2BB8" w14:textId="77777777" w:rsidR="001302C7" w:rsidRPr="009A56D8" w:rsidRDefault="001302C7" w:rsidP="00793462">
      <w:pPr>
        <w:pStyle w:val="2"/>
        <w:numPr>
          <w:ilvl w:val="0"/>
          <w:numId w:val="12"/>
        </w:numPr>
        <w:tabs>
          <w:tab w:val="left" w:pos="180"/>
          <w:tab w:val="num" w:pos="567"/>
        </w:tabs>
        <w:ind w:left="0" w:firstLine="0"/>
        <w:rPr>
          <w:color w:val="000000"/>
          <w:szCs w:val="24"/>
          <w:lang w:val="ru-MD"/>
        </w:rPr>
      </w:pPr>
      <w:r w:rsidRPr="009A56D8">
        <w:rPr>
          <w:color w:val="000000"/>
          <w:szCs w:val="24"/>
          <w:lang w:val="ru-MD"/>
        </w:rPr>
        <w:t xml:space="preserve">получают возможность использовать полученные навыки в работе </w:t>
      </w:r>
      <w:proofErr w:type="gramStart"/>
      <w:r w:rsidRPr="009A56D8">
        <w:rPr>
          <w:color w:val="000000"/>
          <w:szCs w:val="24"/>
          <w:lang w:val="ru-MD"/>
        </w:rPr>
        <w:t>над  проектами</w:t>
      </w:r>
      <w:proofErr w:type="gramEnd"/>
      <w:r w:rsidRPr="009A56D8">
        <w:rPr>
          <w:color w:val="000000"/>
          <w:szCs w:val="24"/>
          <w:lang w:val="ru-MD"/>
        </w:rPr>
        <w:t xml:space="preserve"> по другим предметам.</w:t>
      </w:r>
    </w:p>
    <w:p w14:paraId="4A331B6B" w14:textId="77777777" w:rsidR="001302C7" w:rsidRPr="00FB16DD" w:rsidRDefault="001302C7" w:rsidP="00793462">
      <w:pPr>
        <w:jc w:val="both"/>
        <w:rPr>
          <w:i/>
          <w:lang w:val="ru-MD"/>
        </w:rPr>
      </w:pPr>
    </w:p>
    <w:p w14:paraId="25AFAF2A" w14:textId="77777777" w:rsidR="001302C7" w:rsidRPr="00FB16DD" w:rsidRDefault="001302C7" w:rsidP="00793462">
      <w:pPr>
        <w:ind w:left="360"/>
        <w:jc w:val="center"/>
        <w:rPr>
          <w:b/>
          <w:i/>
        </w:rPr>
      </w:pPr>
      <w:r w:rsidRPr="00FB16DD">
        <w:rPr>
          <w:b/>
          <w:i/>
        </w:rPr>
        <w:t>4.Игровая технология</w:t>
      </w:r>
    </w:p>
    <w:p w14:paraId="5FDFA92F" w14:textId="77777777" w:rsidR="001302C7" w:rsidRPr="009A56D8" w:rsidRDefault="001302C7" w:rsidP="00184465">
      <w:pPr>
        <w:ind w:firstLine="360"/>
        <w:jc w:val="both"/>
      </w:pPr>
      <w:r w:rsidRPr="009A56D8">
        <w:t>Языковые игры предназначены для формирования, лексических и грамматических навыков и тренировки употребления языковых явлений на подготовительном этапе овладения иностранным языком.</w:t>
      </w:r>
    </w:p>
    <w:p w14:paraId="226A627E" w14:textId="77777777" w:rsidR="001302C7" w:rsidRPr="009A56D8" w:rsidRDefault="001302C7" w:rsidP="00184465">
      <w:pPr>
        <w:ind w:firstLine="360"/>
        <w:jc w:val="both"/>
      </w:pPr>
      <w:r>
        <w:t>5</w:t>
      </w:r>
      <w:r w:rsidRPr="009A56D8">
        <w:t>Современный урок не мыслим без применения нетрадиционных форм ведения учебного процесса. Для его активизации, повышения интереса к предмету целесообразно применять игровые упражнения на разных ступенях обучения иностранному языку.</w:t>
      </w:r>
    </w:p>
    <w:p w14:paraId="66513D42" w14:textId="77777777" w:rsidR="001302C7" w:rsidRPr="009A56D8" w:rsidRDefault="001302C7" w:rsidP="00793462">
      <w:pPr>
        <w:ind w:left="360"/>
        <w:jc w:val="both"/>
      </w:pPr>
      <w:r w:rsidRPr="009A56D8">
        <w:t>Рассмотрим некоторые из игр, широко применяющихся на уроках немецкого языка.</w:t>
      </w:r>
    </w:p>
    <w:p w14:paraId="55A803BD" w14:textId="77777777" w:rsidR="001302C7" w:rsidRPr="009A56D8" w:rsidRDefault="001302C7" w:rsidP="00721756">
      <w:pPr>
        <w:ind w:firstLine="708"/>
        <w:rPr>
          <w:b/>
        </w:rPr>
      </w:pPr>
      <w:r>
        <w:rPr>
          <w:b/>
        </w:rPr>
        <w:t>1.</w:t>
      </w:r>
      <w:r w:rsidRPr="009A56D8">
        <w:rPr>
          <w:b/>
        </w:rPr>
        <w:t>Фонетические игры.</w:t>
      </w:r>
    </w:p>
    <w:p w14:paraId="29A43FAE" w14:textId="77777777" w:rsidR="001302C7" w:rsidRPr="009A56D8" w:rsidRDefault="001302C7" w:rsidP="00793462">
      <w:pPr>
        <w:ind w:left="360"/>
        <w:jc w:val="both"/>
      </w:pPr>
      <w:r w:rsidRPr="009A56D8">
        <w:rPr>
          <w:b/>
        </w:rPr>
        <w:t>Цель</w:t>
      </w:r>
      <w:r w:rsidRPr="009A56D8">
        <w:t xml:space="preserve"> игры: формирование навыка произношения связного высказывания или текста.</w:t>
      </w:r>
    </w:p>
    <w:p w14:paraId="1D2BBDC5" w14:textId="77777777" w:rsidR="001302C7" w:rsidRDefault="001302C7" w:rsidP="00721756">
      <w:pPr>
        <w:ind w:firstLine="708"/>
        <w:rPr>
          <w:b/>
        </w:rPr>
      </w:pPr>
    </w:p>
    <w:p w14:paraId="321BF3F4" w14:textId="77777777" w:rsidR="001302C7" w:rsidRPr="009A56D8" w:rsidRDefault="001302C7" w:rsidP="00721756">
      <w:pPr>
        <w:ind w:firstLine="708"/>
        <w:rPr>
          <w:b/>
        </w:rPr>
      </w:pPr>
      <w:r w:rsidRPr="009A56D8">
        <w:rPr>
          <w:b/>
        </w:rPr>
        <w:t>2.Игры для работы с алфавитом.</w:t>
      </w:r>
    </w:p>
    <w:p w14:paraId="756A92C2" w14:textId="77777777" w:rsidR="001302C7" w:rsidRPr="009A56D8" w:rsidRDefault="001302C7" w:rsidP="00793462">
      <w:pPr>
        <w:ind w:left="360"/>
        <w:jc w:val="both"/>
      </w:pPr>
      <w:r w:rsidRPr="00721756">
        <w:rPr>
          <w:b/>
        </w:rPr>
        <w:t>Цель:</w:t>
      </w:r>
      <w:r w:rsidRPr="009A56D8">
        <w:t xml:space="preserve"> тренировка, ориен</w:t>
      </w:r>
      <w:r>
        <w:t xml:space="preserve">тированная на усвоение алфавита, </w:t>
      </w:r>
      <w:r w:rsidRPr="009A56D8">
        <w:t>формирование навыка дифференциа</w:t>
      </w:r>
      <w:r>
        <w:t>ции звукобуквенных соответствий,</w:t>
      </w:r>
      <w:r w:rsidRPr="00721756">
        <w:t xml:space="preserve"> </w:t>
      </w:r>
      <w:r w:rsidRPr="009A56D8">
        <w:t>контроль усвоения алфавита</w:t>
      </w:r>
    </w:p>
    <w:p w14:paraId="148D0262" w14:textId="77777777" w:rsidR="001302C7" w:rsidRDefault="001302C7" w:rsidP="00721756">
      <w:pPr>
        <w:ind w:firstLine="708"/>
        <w:rPr>
          <w:b/>
        </w:rPr>
      </w:pPr>
    </w:p>
    <w:p w14:paraId="00A11E48" w14:textId="77777777" w:rsidR="001302C7" w:rsidRPr="009A56D8" w:rsidRDefault="001302C7" w:rsidP="00721756">
      <w:pPr>
        <w:ind w:firstLine="708"/>
        <w:rPr>
          <w:b/>
        </w:rPr>
      </w:pPr>
      <w:r w:rsidRPr="009A56D8">
        <w:rPr>
          <w:b/>
        </w:rPr>
        <w:t>3.Лексические игры.</w:t>
      </w:r>
    </w:p>
    <w:p w14:paraId="401357DE" w14:textId="77777777" w:rsidR="001302C7" w:rsidRDefault="001302C7" w:rsidP="00793462">
      <w:pPr>
        <w:ind w:left="360"/>
        <w:jc w:val="both"/>
      </w:pPr>
      <w:r w:rsidRPr="009A56D8">
        <w:rPr>
          <w:b/>
        </w:rPr>
        <w:t>Цель</w:t>
      </w:r>
      <w:r w:rsidRPr="009A56D8">
        <w:t>: повторе</w:t>
      </w:r>
      <w:r>
        <w:t xml:space="preserve">ние количественных числительных, </w:t>
      </w:r>
      <w:r w:rsidRPr="009A56D8">
        <w:t>закрепление лексики по теме или по одному из пройденных уроков.</w:t>
      </w:r>
    </w:p>
    <w:p w14:paraId="411EC3D4" w14:textId="77777777" w:rsidR="001302C7" w:rsidRPr="009A56D8" w:rsidRDefault="001302C7" w:rsidP="00793462">
      <w:pPr>
        <w:ind w:left="360"/>
        <w:jc w:val="both"/>
      </w:pPr>
    </w:p>
    <w:p w14:paraId="544B7BB3" w14:textId="77777777" w:rsidR="001302C7" w:rsidRDefault="001302C7" w:rsidP="00721756">
      <w:pPr>
        <w:ind w:left="360" w:firstLine="348"/>
        <w:rPr>
          <w:b/>
        </w:rPr>
      </w:pPr>
      <w:r w:rsidRPr="009A56D8">
        <w:rPr>
          <w:b/>
        </w:rPr>
        <w:t>4.Грамматические игры</w:t>
      </w:r>
    </w:p>
    <w:p w14:paraId="6ED55A24" w14:textId="77777777" w:rsidR="001302C7" w:rsidRPr="009A56D8" w:rsidRDefault="001302C7" w:rsidP="00793462">
      <w:pPr>
        <w:ind w:left="360"/>
        <w:jc w:val="both"/>
      </w:pPr>
      <w:r w:rsidRPr="009A56D8">
        <w:rPr>
          <w:b/>
        </w:rPr>
        <w:t>Цель</w:t>
      </w:r>
      <w:r w:rsidRPr="009A56D8">
        <w:t>: авт</w:t>
      </w:r>
      <w:r>
        <w:t>оматизация употребления частей речи</w:t>
      </w:r>
      <w:r w:rsidRPr="009A56D8">
        <w:t xml:space="preserve"> в устной речи.</w:t>
      </w:r>
    </w:p>
    <w:p w14:paraId="09F0084C" w14:textId="77777777" w:rsidR="001302C7" w:rsidRPr="009A56D8" w:rsidRDefault="001302C7" w:rsidP="00793462">
      <w:pPr>
        <w:ind w:left="360"/>
        <w:jc w:val="both"/>
      </w:pPr>
    </w:p>
    <w:p w14:paraId="587B10C4" w14:textId="77777777" w:rsidR="001302C7" w:rsidRPr="009A56D8" w:rsidRDefault="001302C7" w:rsidP="00793462">
      <w:pPr>
        <w:numPr>
          <w:ilvl w:val="0"/>
          <w:numId w:val="16"/>
        </w:numPr>
        <w:jc w:val="both"/>
        <w:rPr>
          <w:b/>
        </w:rPr>
      </w:pPr>
      <w:r w:rsidRPr="009A56D8">
        <w:rPr>
          <w:b/>
        </w:rPr>
        <w:t>Игровые упражнения для работы с лексическим и грамматическим материалом.</w:t>
      </w:r>
    </w:p>
    <w:p w14:paraId="043F2226" w14:textId="77777777" w:rsidR="001302C7" w:rsidRDefault="001302C7" w:rsidP="00721756">
      <w:pPr>
        <w:ind w:left="360"/>
        <w:jc w:val="both"/>
      </w:pPr>
      <w:r w:rsidRPr="009A56D8">
        <w:rPr>
          <w:b/>
        </w:rPr>
        <w:t>Цель</w:t>
      </w:r>
      <w:r w:rsidRPr="009A56D8">
        <w:t>: лексико-грамматическое</w:t>
      </w:r>
      <w:r>
        <w:t xml:space="preserve"> оформление монологической речи, </w:t>
      </w:r>
      <w:r w:rsidRPr="009A56D8">
        <w:t>обучить правильно составлять грамматическую</w:t>
      </w:r>
      <w:r>
        <w:t xml:space="preserve">, </w:t>
      </w:r>
      <w:r w:rsidRPr="009A56D8">
        <w:t>тренировка употребления грамматики и лексики в вопросно-ответных диалогических единствах.</w:t>
      </w:r>
    </w:p>
    <w:p w14:paraId="050DB159" w14:textId="77777777" w:rsidR="001302C7" w:rsidRDefault="001302C7" w:rsidP="00721756">
      <w:pPr>
        <w:ind w:left="360"/>
        <w:jc w:val="both"/>
      </w:pPr>
    </w:p>
    <w:p w14:paraId="795956E1" w14:textId="77777777" w:rsidR="001302C7" w:rsidRPr="009A56D8" w:rsidRDefault="001302C7" w:rsidP="00721756">
      <w:pPr>
        <w:ind w:left="360" w:firstLine="348"/>
        <w:jc w:val="both"/>
        <w:rPr>
          <w:b/>
        </w:rPr>
      </w:pPr>
      <w:proofErr w:type="gramStart"/>
      <w:r>
        <w:rPr>
          <w:b/>
        </w:rPr>
        <w:t xml:space="preserve">6 </w:t>
      </w:r>
      <w:r w:rsidRPr="009A56D8">
        <w:rPr>
          <w:b/>
        </w:rPr>
        <w:t>.Игровые</w:t>
      </w:r>
      <w:proofErr w:type="gramEnd"/>
      <w:r w:rsidRPr="009A56D8">
        <w:rPr>
          <w:b/>
        </w:rPr>
        <w:t xml:space="preserve"> упражнения для обучения иноязычному общению.</w:t>
      </w:r>
    </w:p>
    <w:p w14:paraId="7366F4BD" w14:textId="77777777" w:rsidR="001302C7" w:rsidRPr="009A56D8" w:rsidRDefault="001302C7" w:rsidP="00721756">
      <w:pPr>
        <w:ind w:firstLine="360"/>
        <w:jc w:val="both"/>
      </w:pPr>
      <w:r w:rsidRPr="009A56D8">
        <w:rPr>
          <w:b/>
        </w:rPr>
        <w:t>Цель</w:t>
      </w:r>
      <w:r w:rsidRPr="009A56D8">
        <w:t>: тренировка речемыслительной деятельности на иностранном языке посредством формирования и формулирования монологического высказывания типа описания.</w:t>
      </w:r>
    </w:p>
    <w:p w14:paraId="4FC7F25E" w14:textId="77777777" w:rsidR="001302C7" w:rsidRPr="009A56D8" w:rsidRDefault="001302C7" w:rsidP="00721756">
      <w:pPr>
        <w:ind w:firstLine="360"/>
        <w:jc w:val="both"/>
      </w:pPr>
      <w:r w:rsidRPr="009A56D8">
        <w:rPr>
          <w:b/>
        </w:rPr>
        <w:t>Цель:</w:t>
      </w:r>
      <w:r w:rsidRPr="009A56D8">
        <w:t xml:space="preserve"> активизация вопросно-ответного взаимодействия в заданных условиях</w:t>
      </w:r>
      <w:r>
        <w:t xml:space="preserve">, </w:t>
      </w:r>
      <w:r w:rsidRPr="009A56D8">
        <w:t>активизация навыков и умений смыслового восприятия иноязычной речи на основе восстановления контекста</w:t>
      </w:r>
      <w:r>
        <w:t>.</w:t>
      </w:r>
      <w:r w:rsidRPr="009A56D8">
        <w:t xml:space="preserve"> </w:t>
      </w:r>
    </w:p>
    <w:p w14:paraId="44A9D5CB" w14:textId="77777777" w:rsidR="001302C7" w:rsidRPr="009A56D8" w:rsidRDefault="001302C7" w:rsidP="00793462">
      <w:pPr>
        <w:jc w:val="center"/>
      </w:pPr>
    </w:p>
    <w:p w14:paraId="427B97D3" w14:textId="77777777" w:rsidR="001302C7" w:rsidRDefault="001302C7" w:rsidP="00793462">
      <w:pPr>
        <w:jc w:val="center"/>
        <w:rPr>
          <w:b/>
        </w:rPr>
        <w:sectPr w:rsidR="001302C7" w:rsidSect="009A56D8">
          <w:pgSz w:w="12240" w:h="15840"/>
          <w:pgMar w:top="426" w:right="616" w:bottom="284" w:left="567" w:header="720" w:footer="720" w:gutter="0"/>
          <w:cols w:space="720"/>
        </w:sectPr>
      </w:pPr>
    </w:p>
    <w:p w14:paraId="1A7C53A5" w14:textId="77777777" w:rsidR="001302C7" w:rsidRPr="009A56D8" w:rsidRDefault="001302C7" w:rsidP="00793462">
      <w:pPr>
        <w:jc w:val="center"/>
        <w:rPr>
          <w:b/>
        </w:rPr>
      </w:pPr>
      <w:r w:rsidRPr="009A56D8">
        <w:rPr>
          <w:b/>
        </w:rPr>
        <w:lastRenderedPageBreak/>
        <w:t>6. Заключение</w:t>
      </w:r>
    </w:p>
    <w:p w14:paraId="2EA19A30" w14:textId="77777777" w:rsidR="001302C7" w:rsidRPr="009A56D8" w:rsidRDefault="001302C7" w:rsidP="00721756">
      <w:pPr>
        <w:ind w:firstLine="708"/>
        <w:jc w:val="both"/>
      </w:pPr>
      <w:r w:rsidRPr="009A56D8">
        <w:t>Практика показывает, что итоговый результат во многом зависит от того, насколько мотивирована учебная деятельность. Проблема создания мотивации на уроке остается одной из главных. Способом ее решения является проведение уроков в нетрадиционных (активных) формах, т.к. при их применении учащиеся охотно и активно трудятся, осмысленно и прочно усваивают материал, и, главное, умеют им практически пользоваться.</w:t>
      </w:r>
    </w:p>
    <w:p w14:paraId="08A4F497" w14:textId="77777777" w:rsidR="001302C7" w:rsidRPr="009A56D8" w:rsidRDefault="001302C7" w:rsidP="00721756">
      <w:pPr>
        <w:ind w:firstLine="708"/>
        <w:jc w:val="both"/>
      </w:pPr>
      <w:r w:rsidRPr="009A56D8">
        <w:t>Активные (нестандартные) формы проведения уроков, их системность способствуют повышению качества обучения. Замена традиционной формы организации уроков вовлекает учащихся в «предлагаемые обстоятельства», усиливает «личностную</w:t>
      </w:r>
      <w:r>
        <w:t xml:space="preserve"> сопричастность» каждого учащегося</w:t>
      </w:r>
      <w:r w:rsidRPr="009A56D8">
        <w:t xml:space="preserve"> к происходящему на уроке, создает общий побудительный фон к деятельности на уроке, к работе с книгой. В процессе подготовки к выполнению долгосрочных заданий происходит управление языком в коллективе, возникает учебное сотрудничество и партнерство, которые развивают умения ребят высказываться в беседах, обмениваться мнениями.</w:t>
      </w:r>
    </w:p>
    <w:p w14:paraId="3B47ED78" w14:textId="77777777" w:rsidR="001302C7" w:rsidRPr="009A56D8" w:rsidRDefault="001302C7" w:rsidP="00721756">
      <w:pPr>
        <w:ind w:firstLine="708"/>
        <w:jc w:val="both"/>
      </w:pPr>
      <w:r w:rsidRPr="009A56D8">
        <w:t xml:space="preserve">В результате применения на уроках элементов и приемов интенсивной методики снимается языковая трудность, преодолевается барьер общения; лучше усваивается лексика, ее применение в речи. </w:t>
      </w:r>
    </w:p>
    <w:p w14:paraId="516DD94D" w14:textId="77777777" w:rsidR="001302C7" w:rsidRPr="009A56D8" w:rsidRDefault="001302C7" w:rsidP="00721756">
      <w:pPr>
        <w:ind w:firstLine="360"/>
        <w:jc w:val="both"/>
      </w:pPr>
      <w:r w:rsidRPr="009A56D8">
        <w:t>Следовательно, нестандартные формы уроков по изучению немецкого языка должны стать действенн</w:t>
      </w:r>
      <w:r>
        <w:t>ым приемом учителя-предметника.</w:t>
      </w:r>
    </w:p>
    <w:p w14:paraId="7E364E76" w14:textId="77777777" w:rsidR="001302C7" w:rsidRPr="009A56D8" w:rsidRDefault="001302C7" w:rsidP="0027754E">
      <w:pPr>
        <w:jc w:val="center"/>
        <w:rPr>
          <w:b/>
        </w:rPr>
      </w:pPr>
    </w:p>
    <w:p w14:paraId="046D0FDD" w14:textId="77777777" w:rsidR="001302C7" w:rsidRPr="009A56D8" w:rsidRDefault="001302C7" w:rsidP="0027754E">
      <w:pPr>
        <w:jc w:val="center"/>
        <w:rPr>
          <w:b/>
        </w:rPr>
      </w:pPr>
    </w:p>
    <w:p w14:paraId="670642A9" w14:textId="77777777" w:rsidR="001302C7" w:rsidRPr="009A56D8" w:rsidRDefault="001302C7" w:rsidP="0027754E"/>
    <w:p w14:paraId="76384221" w14:textId="77777777" w:rsidR="001302C7" w:rsidRPr="009F1E13" w:rsidRDefault="001302C7" w:rsidP="00721756">
      <w:pPr>
        <w:ind w:left="360"/>
      </w:pPr>
    </w:p>
    <w:p w14:paraId="674DEC0A" w14:textId="77777777" w:rsidR="001302C7" w:rsidRPr="009F1E13" w:rsidRDefault="001302C7" w:rsidP="0027754E"/>
    <w:p w14:paraId="336525CF" w14:textId="77777777" w:rsidR="001302C7" w:rsidRPr="009F1E13" w:rsidRDefault="001302C7" w:rsidP="0027754E"/>
    <w:sectPr w:rsidR="001302C7" w:rsidRPr="009F1E13" w:rsidSect="009A56D8">
      <w:pgSz w:w="12240" w:h="15840"/>
      <w:pgMar w:top="426" w:right="616"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Iskoola Pota">
    <w:altName w:val="Iskoola Pota"/>
    <w:charset w:val="00"/>
    <w:family w:val="swiss"/>
    <w:pitch w:val="variable"/>
    <w:sig w:usb0="00000003" w:usb1="00000000" w:usb2="000002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3CD5"/>
    <w:multiLevelType w:val="hybridMultilevel"/>
    <w:tmpl w:val="D54E877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A8A0EFD"/>
    <w:multiLevelType w:val="hybridMultilevel"/>
    <w:tmpl w:val="8AB6D66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C0013F5"/>
    <w:multiLevelType w:val="hybridMultilevel"/>
    <w:tmpl w:val="67582148"/>
    <w:lvl w:ilvl="0" w:tplc="FFFFFFFF">
      <w:start w:val="1"/>
      <w:numFmt w:val="bullet"/>
      <w:lvlText w:val=""/>
      <w:lvlJc w:val="left"/>
      <w:pPr>
        <w:tabs>
          <w:tab w:val="num" w:pos="1418"/>
        </w:tabs>
        <w:ind w:left="1418" w:hanging="567"/>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114C3BEB"/>
    <w:multiLevelType w:val="hybridMultilevel"/>
    <w:tmpl w:val="C7324AA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2DBA77B8"/>
    <w:multiLevelType w:val="hybridMultilevel"/>
    <w:tmpl w:val="0D0618C2"/>
    <w:lvl w:ilvl="0" w:tplc="921CA40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A45C7"/>
    <w:multiLevelType w:val="hybridMultilevel"/>
    <w:tmpl w:val="C69A873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43A9F"/>
    <w:multiLevelType w:val="hybridMultilevel"/>
    <w:tmpl w:val="44803C0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4E6709DA"/>
    <w:multiLevelType w:val="hybridMultilevel"/>
    <w:tmpl w:val="2AD8204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559C0CB2"/>
    <w:multiLevelType w:val="hybridMultilevel"/>
    <w:tmpl w:val="6A0CB8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2C30D5C"/>
    <w:multiLevelType w:val="multilevel"/>
    <w:tmpl w:val="5C4645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65E53F3C"/>
    <w:multiLevelType w:val="hybridMultilevel"/>
    <w:tmpl w:val="4E404DE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70FF417C"/>
    <w:multiLevelType w:val="hybridMultilevel"/>
    <w:tmpl w:val="F402913E"/>
    <w:lvl w:ilvl="0" w:tplc="04190017">
      <w:start w:val="1"/>
      <w:numFmt w:val="lowerLetter"/>
      <w:lvlText w:val="%1)"/>
      <w:lvlJc w:val="left"/>
      <w:pPr>
        <w:tabs>
          <w:tab w:val="num" w:pos="945"/>
        </w:tabs>
        <w:ind w:left="9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71EB0AE6"/>
    <w:multiLevelType w:val="hybridMultilevel"/>
    <w:tmpl w:val="FC063D5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74CD2DDE"/>
    <w:multiLevelType w:val="hybridMultilevel"/>
    <w:tmpl w:val="6E646AD6"/>
    <w:lvl w:ilvl="0" w:tplc="0B96B3AC">
      <w:start w:val="5"/>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B5A7377"/>
    <w:multiLevelType w:val="hybridMultilevel"/>
    <w:tmpl w:val="D1369A80"/>
    <w:lvl w:ilvl="0" w:tplc="0419000F">
      <w:start w:val="1"/>
      <w:numFmt w:val="decimal"/>
      <w:lvlText w:val="%1."/>
      <w:lvlJc w:val="left"/>
      <w:pPr>
        <w:tabs>
          <w:tab w:val="num" w:pos="4500"/>
        </w:tabs>
        <w:ind w:left="4500" w:hanging="360"/>
      </w:pPr>
      <w:rPr>
        <w:rFonts w:cs="Times New Roman"/>
      </w:rPr>
    </w:lvl>
    <w:lvl w:ilvl="1" w:tplc="04190019" w:tentative="1">
      <w:start w:val="1"/>
      <w:numFmt w:val="lowerLetter"/>
      <w:lvlText w:val="%2."/>
      <w:lvlJc w:val="left"/>
      <w:pPr>
        <w:tabs>
          <w:tab w:val="num" w:pos="5220"/>
        </w:tabs>
        <w:ind w:left="5220" w:hanging="360"/>
      </w:pPr>
      <w:rPr>
        <w:rFonts w:cs="Times New Roman"/>
      </w:rPr>
    </w:lvl>
    <w:lvl w:ilvl="2" w:tplc="0419001B" w:tentative="1">
      <w:start w:val="1"/>
      <w:numFmt w:val="lowerRoman"/>
      <w:lvlText w:val="%3."/>
      <w:lvlJc w:val="right"/>
      <w:pPr>
        <w:tabs>
          <w:tab w:val="num" w:pos="5940"/>
        </w:tabs>
        <w:ind w:left="5940" w:hanging="180"/>
      </w:pPr>
      <w:rPr>
        <w:rFonts w:cs="Times New Roman"/>
      </w:rPr>
    </w:lvl>
    <w:lvl w:ilvl="3" w:tplc="0419000F" w:tentative="1">
      <w:start w:val="1"/>
      <w:numFmt w:val="decimal"/>
      <w:lvlText w:val="%4."/>
      <w:lvlJc w:val="left"/>
      <w:pPr>
        <w:tabs>
          <w:tab w:val="num" w:pos="6660"/>
        </w:tabs>
        <w:ind w:left="6660" w:hanging="360"/>
      </w:pPr>
      <w:rPr>
        <w:rFonts w:cs="Times New Roman"/>
      </w:rPr>
    </w:lvl>
    <w:lvl w:ilvl="4" w:tplc="04190019" w:tentative="1">
      <w:start w:val="1"/>
      <w:numFmt w:val="lowerLetter"/>
      <w:lvlText w:val="%5."/>
      <w:lvlJc w:val="left"/>
      <w:pPr>
        <w:tabs>
          <w:tab w:val="num" w:pos="7380"/>
        </w:tabs>
        <w:ind w:left="7380" w:hanging="360"/>
      </w:pPr>
      <w:rPr>
        <w:rFonts w:cs="Times New Roman"/>
      </w:rPr>
    </w:lvl>
    <w:lvl w:ilvl="5" w:tplc="0419001B" w:tentative="1">
      <w:start w:val="1"/>
      <w:numFmt w:val="lowerRoman"/>
      <w:lvlText w:val="%6."/>
      <w:lvlJc w:val="right"/>
      <w:pPr>
        <w:tabs>
          <w:tab w:val="num" w:pos="8100"/>
        </w:tabs>
        <w:ind w:left="8100" w:hanging="180"/>
      </w:pPr>
      <w:rPr>
        <w:rFonts w:cs="Times New Roman"/>
      </w:rPr>
    </w:lvl>
    <w:lvl w:ilvl="6" w:tplc="0419000F" w:tentative="1">
      <w:start w:val="1"/>
      <w:numFmt w:val="decimal"/>
      <w:lvlText w:val="%7."/>
      <w:lvlJc w:val="left"/>
      <w:pPr>
        <w:tabs>
          <w:tab w:val="num" w:pos="8820"/>
        </w:tabs>
        <w:ind w:left="8820" w:hanging="360"/>
      </w:pPr>
      <w:rPr>
        <w:rFonts w:cs="Times New Roman"/>
      </w:rPr>
    </w:lvl>
    <w:lvl w:ilvl="7" w:tplc="04190019" w:tentative="1">
      <w:start w:val="1"/>
      <w:numFmt w:val="lowerLetter"/>
      <w:lvlText w:val="%8."/>
      <w:lvlJc w:val="left"/>
      <w:pPr>
        <w:tabs>
          <w:tab w:val="num" w:pos="9540"/>
        </w:tabs>
        <w:ind w:left="9540" w:hanging="360"/>
      </w:pPr>
      <w:rPr>
        <w:rFonts w:cs="Times New Roman"/>
      </w:rPr>
    </w:lvl>
    <w:lvl w:ilvl="8" w:tplc="0419001B" w:tentative="1">
      <w:start w:val="1"/>
      <w:numFmt w:val="lowerRoman"/>
      <w:lvlText w:val="%9."/>
      <w:lvlJc w:val="right"/>
      <w:pPr>
        <w:tabs>
          <w:tab w:val="num" w:pos="10260"/>
        </w:tabs>
        <w:ind w:left="10260" w:hanging="180"/>
      </w:pPr>
      <w:rPr>
        <w:rFonts w:cs="Times New Roman"/>
      </w:rPr>
    </w:lvl>
  </w:abstractNum>
  <w:abstractNum w:abstractNumId="15" w15:restartNumberingAfterBreak="0">
    <w:nsid w:val="7F1E04A4"/>
    <w:multiLevelType w:val="hybridMultilevel"/>
    <w:tmpl w:val="050020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93462"/>
    <w:rsid w:val="001302C7"/>
    <w:rsid w:val="00155BA3"/>
    <w:rsid w:val="00184465"/>
    <w:rsid w:val="001A673D"/>
    <w:rsid w:val="002700EF"/>
    <w:rsid w:val="0027754E"/>
    <w:rsid w:val="003867AA"/>
    <w:rsid w:val="00397D67"/>
    <w:rsid w:val="00415916"/>
    <w:rsid w:val="00516F85"/>
    <w:rsid w:val="005E19AB"/>
    <w:rsid w:val="00675876"/>
    <w:rsid w:val="00706440"/>
    <w:rsid w:val="00721756"/>
    <w:rsid w:val="00731D6A"/>
    <w:rsid w:val="00793462"/>
    <w:rsid w:val="007C38BB"/>
    <w:rsid w:val="007D57E3"/>
    <w:rsid w:val="009336D1"/>
    <w:rsid w:val="00995989"/>
    <w:rsid w:val="009A56D8"/>
    <w:rsid w:val="009F1E13"/>
    <w:rsid w:val="00A24DA5"/>
    <w:rsid w:val="00AA23D4"/>
    <w:rsid w:val="00BD51FA"/>
    <w:rsid w:val="00CB0782"/>
    <w:rsid w:val="00D919C7"/>
    <w:rsid w:val="00E113D8"/>
    <w:rsid w:val="00E965B1"/>
    <w:rsid w:val="00F54867"/>
    <w:rsid w:val="00FB16DD"/>
    <w:rsid w:val="00FD7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A47B2A"/>
  <w15:docId w15:val="{08B2937C-8CF0-448C-88B6-09067546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4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93462"/>
    <w:pPr>
      <w:spacing w:before="100" w:beforeAutospacing="1" w:after="100" w:afterAutospacing="1"/>
    </w:pPr>
  </w:style>
  <w:style w:type="paragraph" w:styleId="2">
    <w:name w:val="Body Text 2"/>
    <w:basedOn w:val="a"/>
    <w:link w:val="20"/>
    <w:uiPriority w:val="99"/>
    <w:rsid w:val="00793462"/>
    <w:pPr>
      <w:jc w:val="both"/>
    </w:pPr>
    <w:rPr>
      <w:szCs w:val="20"/>
      <w:lang w:val="en-US"/>
    </w:rPr>
  </w:style>
  <w:style w:type="character" w:customStyle="1" w:styleId="20">
    <w:name w:val="Основной текст 2 Знак"/>
    <w:basedOn w:val="a0"/>
    <w:link w:val="2"/>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7</Pages>
  <Words>2568</Words>
  <Characters>14644</Characters>
  <Application>Microsoft Office Word</Application>
  <DocSecurity>0</DocSecurity>
  <Lines>122</Lines>
  <Paragraphs>34</Paragraphs>
  <ScaleCrop>false</ScaleCrop>
  <Company>Средняя школа 77</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Самообразование</dc:title>
  <dc:subject/>
  <dc:creator>Средняя школа 77</dc:creator>
  <cp:keywords/>
  <dc:description/>
  <cp:lastModifiedBy>Admin</cp:lastModifiedBy>
  <cp:revision>11</cp:revision>
  <dcterms:created xsi:type="dcterms:W3CDTF">2011-04-25T06:40:00Z</dcterms:created>
  <dcterms:modified xsi:type="dcterms:W3CDTF">2022-01-30T09:33:00Z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0x010100F75352D043660C45A2ECBE2191776914</vt:lpwstr>
  </property>
</Properties>
</file>