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04" w:rsidRPr="00874604" w:rsidRDefault="00874604" w:rsidP="00874604">
      <w:pPr>
        <w:widowControl w:val="0"/>
        <w:autoSpaceDE w:val="0"/>
        <w:autoSpaceDN w:val="0"/>
        <w:adjustRightInd w:val="0"/>
        <w:ind w:right="180"/>
        <w:jc w:val="center"/>
        <w:rPr>
          <w:rFonts w:ascii="Times New Roman" w:eastAsia="Times New Roman" w:hAnsi="Times New Roman"/>
          <w:sz w:val="28"/>
          <w:szCs w:val="28"/>
          <w:lang w:eastAsia="ru-RU"/>
        </w:rPr>
      </w:pPr>
      <w:r w:rsidRPr="00874604">
        <w:rPr>
          <w:rFonts w:ascii="Times New Roman" w:eastAsia="Times New Roman" w:hAnsi="Times New Roman"/>
          <w:sz w:val="28"/>
          <w:szCs w:val="28"/>
          <w:lang w:eastAsia="ru-RU"/>
        </w:rPr>
        <w:t>Негосударственное</w:t>
      </w:r>
      <w:r>
        <w:rPr>
          <w:rFonts w:ascii="Times New Roman" w:eastAsia="Times New Roman" w:hAnsi="Times New Roman"/>
          <w:sz w:val="28"/>
          <w:szCs w:val="28"/>
          <w:lang w:eastAsia="ru-RU"/>
        </w:rPr>
        <w:t xml:space="preserve"> </w:t>
      </w:r>
      <w:r w:rsidRPr="00874604">
        <w:rPr>
          <w:rFonts w:ascii="Times New Roman" w:eastAsia="Times New Roman" w:hAnsi="Times New Roman"/>
          <w:sz w:val="28"/>
          <w:szCs w:val="28"/>
          <w:lang w:eastAsia="ru-RU"/>
        </w:rPr>
        <w:t>образовательное</w:t>
      </w:r>
      <w:r>
        <w:rPr>
          <w:rFonts w:ascii="Times New Roman" w:eastAsia="Times New Roman" w:hAnsi="Times New Roman"/>
          <w:sz w:val="28"/>
          <w:szCs w:val="28"/>
          <w:lang w:eastAsia="ru-RU"/>
        </w:rPr>
        <w:t xml:space="preserve"> </w:t>
      </w:r>
      <w:r w:rsidRPr="00874604">
        <w:rPr>
          <w:rFonts w:ascii="Times New Roman" w:eastAsia="Times New Roman" w:hAnsi="Times New Roman"/>
          <w:sz w:val="28"/>
          <w:szCs w:val="28"/>
          <w:lang w:eastAsia="ru-RU"/>
        </w:rPr>
        <w:t>учреждение</w:t>
      </w:r>
    </w:p>
    <w:p w:rsidR="00874604" w:rsidRPr="00874604" w:rsidRDefault="00874604" w:rsidP="00874604">
      <w:pPr>
        <w:widowControl w:val="0"/>
        <w:autoSpaceDE w:val="0"/>
        <w:autoSpaceDN w:val="0"/>
        <w:adjustRightInd w:val="0"/>
        <w:ind w:right="180"/>
        <w:jc w:val="center"/>
        <w:rPr>
          <w:rFonts w:ascii="Times New Roman" w:eastAsia="Times New Roman" w:hAnsi="Times New Roman"/>
          <w:sz w:val="28"/>
          <w:szCs w:val="28"/>
          <w:lang w:eastAsia="ru-RU"/>
        </w:rPr>
      </w:pPr>
      <w:r w:rsidRPr="00874604">
        <w:rPr>
          <w:rFonts w:ascii="Times New Roman" w:eastAsia="Times New Roman" w:hAnsi="Times New Roman"/>
          <w:sz w:val="28"/>
          <w:szCs w:val="28"/>
          <w:lang w:eastAsia="ru-RU"/>
        </w:rPr>
        <w:t>высшего</w:t>
      </w:r>
      <w:r>
        <w:rPr>
          <w:rFonts w:ascii="Times New Roman" w:eastAsia="Times New Roman" w:hAnsi="Times New Roman"/>
          <w:sz w:val="28"/>
          <w:szCs w:val="28"/>
          <w:lang w:eastAsia="ru-RU"/>
        </w:rPr>
        <w:t xml:space="preserve"> </w:t>
      </w:r>
      <w:r w:rsidRPr="00874604">
        <w:rPr>
          <w:rFonts w:ascii="Times New Roman" w:eastAsia="Times New Roman" w:hAnsi="Times New Roman"/>
          <w:sz w:val="28"/>
          <w:szCs w:val="28"/>
          <w:lang w:eastAsia="ru-RU"/>
        </w:rPr>
        <w:t>профессионального</w:t>
      </w:r>
      <w:r>
        <w:rPr>
          <w:rFonts w:ascii="Times New Roman" w:eastAsia="Times New Roman" w:hAnsi="Times New Roman"/>
          <w:sz w:val="28"/>
          <w:szCs w:val="28"/>
          <w:lang w:eastAsia="ru-RU"/>
        </w:rPr>
        <w:t xml:space="preserve"> </w:t>
      </w:r>
      <w:r w:rsidRPr="00874604">
        <w:rPr>
          <w:rFonts w:ascii="Times New Roman" w:eastAsia="Times New Roman" w:hAnsi="Times New Roman"/>
          <w:sz w:val="28"/>
          <w:szCs w:val="28"/>
          <w:lang w:eastAsia="ru-RU"/>
        </w:rPr>
        <w:t>образования</w:t>
      </w:r>
    </w:p>
    <w:p w:rsidR="002F3236" w:rsidRDefault="00874604" w:rsidP="00874604">
      <w:pPr>
        <w:jc w:val="center"/>
        <w:rPr>
          <w:rFonts w:ascii="Times New Roman" w:hAnsi="Times New Roman"/>
          <w:sz w:val="32"/>
          <w:szCs w:val="32"/>
        </w:rPr>
      </w:pPr>
      <w:r>
        <w:rPr>
          <w:rFonts w:ascii="Times New Roman" w:hAnsi="Times New Roman"/>
          <w:sz w:val="32"/>
          <w:szCs w:val="32"/>
        </w:rPr>
        <w:t xml:space="preserve"> «Московский институт современного академического образования»</w:t>
      </w:r>
    </w:p>
    <w:p w:rsidR="00874604" w:rsidRPr="00874604" w:rsidRDefault="00874604" w:rsidP="00874604">
      <w:pPr>
        <w:jc w:val="center"/>
        <w:rPr>
          <w:rFonts w:ascii="Times New Roman" w:hAnsi="Times New Roman"/>
          <w:sz w:val="28"/>
          <w:szCs w:val="28"/>
        </w:rPr>
      </w:pPr>
      <w:r w:rsidRPr="00874604">
        <w:rPr>
          <w:rFonts w:ascii="Times New Roman" w:hAnsi="Times New Roman"/>
          <w:color w:val="252525"/>
          <w:sz w:val="28"/>
          <w:szCs w:val="28"/>
          <w:shd w:val="clear" w:color="auto" w:fill="FFFFFF"/>
        </w:rPr>
        <w:t>Федеральный</w:t>
      </w:r>
      <w:r>
        <w:rPr>
          <w:rFonts w:ascii="Times New Roman" w:hAnsi="Times New Roman"/>
          <w:color w:val="252525"/>
          <w:sz w:val="28"/>
          <w:szCs w:val="28"/>
          <w:shd w:val="clear" w:color="auto" w:fill="FFFFFF"/>
        </w:rPr>
        <w:t xml:space="preserve"> </w:t>
      </w:r>
      <w:r w:rsidRPr="00874604">
        <w:rPr>
          <w:rFonts w:ascii="Times New Roman" w:hAnsi="Times New Roman"/>
          <w:color w:val="252525"/>
          <w:sz w:val="28"/>
          <w:szCs w:val="28"/>
          <w:shd w:val="clear" w:color="auto" w:fill="FFFFFF"/>
        </w:rPr>
        <w:t>институт</w:t>
      </w:r>
      <w:r>
        <w:rPr>
          <w:rFonts w:ascii="Times New Roman" w:hAnsi="Times New Roman"/>
          <w:color w:val="252525"/>
          <w:sz w:val="28"/>
          <w:szCs w:val="28"/>
          <w:shd w:val="clear" w:color="auto" w:fill="FFFFFF"/>
        </w:rPr>
        <w:t xml:space="preserve"> </w:t>
      </w:r>
      <w:r w:rsidRPr="00874604">
        <w:rPr>
          <w:rFonts w:ascii="Times New Roman" w:hAnsi="Times New Roman"/>
          <w:color w:val="252525"/>
          <w:sz w:val="28"/>
          <w:szCs w:val="28"/>
          <w:shd w:val="clear" w:color="auto" w:fill="FFFFFF"/>
        </w:rPr>
        <w:t>повышения</w:t>
      </w:r>
      <w:r>
        <w:rPr>
          <w:rFonts w:ascii="Times New Roman" w:hAnsi="Times New Roman"/>
          <w:color w:val="252525"/>
          <w:sz w:val="28"/>
          <w:szCs w:val="28"/>
          <w:shd w:val="clear" w:color="auto" w:fill="FFFFFF"/>
        </w:rPr>
        <w:t xml:space="preserve"> </w:t>
      </w:r>
      <w:r w:rsidRPr="00874604">
        <w:rPr>
          <w:rFonts w:ascii="Times New Roman" w:hAnsi="Times New Roman"/>
          <w:color w:val="252525"/>
          <w:sz w:val="28"/>
          <w:szCs w:val="28"/>
          <w:shd w:val="clear" w:color="auto" w:fill="FFFFFF"/>
        </w:rPr>
        <w:t>квалификации</w:t>
      </w:r>
      <w:r>
        <w:rPr>
          <w:rFonts w:ascii="Times New Roman" w:hAnsi="Times New Roman"/>
          <w:color w:val="252525"/>
          <w:sz w:val="28"/>
          <w:szCs w:val="28"/>
          <w:shd w:val="clear" w:color="auto" w:fill="FFFFFF"/>
        </w:rPr>
        <w:t xml:space="preserve"> </w:t>
      </w:r>
      <w:r w:rsidRPr="00874604">
        <w:rPr>
          <w:rFonts w:ascii="Times New Roman" w:hAnsi="Times New Roman"/>
          <w:color w:val="252525"/>
          <w:sz w:val="28"/>
          <w:szCs w:val="28"/>
          <w:shd w:val="clear" w:color="auto" w:fill="FFFFFF"/>
        </w:rPr>
        <w:t>и</w:t>
      </w:r>
      <w:r>
        <w:rPr>
          <w:rFonts w:ascii="Times New Roman" w:hAnsi="Times New Roman"/>
          <w:color w:val="252525"/>
          <w:sz w:val="28"/>
          <w:szCs w:val="28"/>
          <w:shd w:val="clear" w:color="auto" w:fill="FFFFFF"/>
        </w:rPr>
        <w:t xml:space="preserve"> </w:t>
      </w:r>
      <w:r w:rsidRPr="00874604">
        <w:rPr>
          <w:rFonts w:ascii="Times New Roman" w:hAnsi="Times New Roman"/>
          <w:color w:val="252525"/>
          <w:sz w:val="28"/>
          <w:szCs w:val="28"/>
          <w:shd w:val="clear" w:color="auto" w:fill="FFFFFF"/>
        </w:rPr>
        <w:t>переподготовки</w:t>
      </w:r>
    </w:p>
    <w:p w:rsidR="002F3236" w:rsidRDefault="005136D0" w:rsidP="002F3236">
      <w:pPr>
        <w:jc w:val="center"/>
        <w:rPr>
          <w:rFonts w:ascii="Times New Roman" w:hAnsi="Times New Roman"/>
          <w:sz w:val="28"/>
          <w:szCs w:val="28"/>
        </w:rPr>
      </w:pPr>
      <w:r>
        <w:rPr>
          <w:rFonts w:ascii="Times New Roman" w:hAnsi="Times New Roman"/>
          <w:noProof/>
          <w:sz w:val="32"/>
          <w:szCs w:val="32"/>
        </w:rPr>
        <w:pict>
          <v:line id="_x0000_s1026" style="position:absolute;left:0;text-align:left;z-index:251657728" from="6pt,8.2pt" to="492pt,8.2pt"/>
        </w:pict>
      </w:r>
    </w:p>
    <w:p w:rsidR="00382C2E" w:rsidRDefault="00874604" w:rsidP="002F3236">
      <w:pPr>
        <w:jc w:val="center"/>
        <w:rPr>
          <w:rFonts w:ascii="Times New Roman" w:hAnsi="Times New Roman"/>
          <w:sz w:val="28"/>
          <w:szCs w:val="28"/>
        </w:rPr>
      </w:pPr>
      <w:r>
        <w:rPr>
          <w:rFonts w:ascii="Times New Roman" w:hAnsi="Times New Roman"/>
          <w:sz w:val="28"/>
          <w:szCs w:val="28"/>
        </w:rPr>
        <w:t>Факультет дополнительного профессионального образования</w:t>
      </w:r>
    </w:p>
    <w:p w:rsidR="00382C2E" w:rsidRDefault="00382C2E" w:rsidP="002F3236">
      <w:pPr>
        <w:jc w:val="center"/>
        <w:rPr>
          <w:rFonts w:ascii="Times New Roman" w:hAnsi="Times New Roman"/>
          <w:sz w:val="28"/>
          <w:szCs w:val="28"/>
        </w:rPr>
      </w:pPr>
    </w:p>
    <w:p w:rsidR="002F3236" w:rsidRDefault="002F3236" w:rsidP="002F3236">
      <w:pPr>
        <w:jc w:val="center"/>
        <w:rPr>
          <w:rFonts w:ascii="Times New Roman" w:hAnsi="Times New Roman"/>
          <w:sz w:val="28"/>
          <w:szCs w:val="28"/>
        </w:rPr>
      </w:pPr>
    </w:p>
    <w:p w:rsidR="002F3236" w:rsidRDefault="002F3236" w:rsidP="002F3236">
      <w:pPr>
        <w:jc w:val="center"/>
        <w:rPr>
          <w:rFonts w:ascii="Times New Roman" w:hAnsi="Times New Roman"/>
          <w:sz w:val="28"/>
          <w:szCs w:val="28"/>
        </w:rPr>
      </w:pPr>
    </w:p>
    <w:p w:rsidR="00382C2E" w:rsidRDefault="00382C2E" w:rsidP="002F3236">
      <w:pPr>
        <w:jc w:val="center"/>
        <w:rPr>
          <w:rFonts w:ascii="Times New Roman" w:hAnsi="Times New Roman"/>
          <w:sz w:val="28"/>
          <w:szCs w:val="28"/>
        </w:rPr>
      </w:pPr>
    </w:p>
    <w:p w:rsidR="00382C2E" w:rsidRDefault="00382C2E" w:rsidP="002F3236">
      <w:pPr>
        <w:jc w:val="center"/>
        <w:rPr>
          <w:rFonts w:ascii="Times New Roman" w:hAnsi="Times New Roman"/>
          <w:sz w:val="28"/>
          <w:szCs w:val="28"/>
        </w:rPr>
      </w:pPr>
    </w:p>
    <w:p w:rsidR="00382C2E" w:rsidRDefault="00382C2E" w:rsidP="002F3236">
      <w:pPr>
        <w:jc w:val="center"/>
        <w:rPr>
          <w:rFonts w:ascii="Times New Roman" w:hAnsi="Times New Roman"/>
          <w:sz w:val="28"/>
          <w:szCs w:val="28"/>
        </w:rPr>
      </w:pPr>
    </w:p>
    <w:p w:rsidR="00382C2E" w:rsidRDefault="00382C2E" w:rsidP="002F3236">
      <w:pPr>
        <w:jc w:val="center"/>
        <w:rPr>
          <w:rFonts w:ascii="Times New Roman" w:hAnsi="Times New Roman"/>
          <w:sz w:val="28"/>
          <w:szCs w:val="28"/>
        </w:rPr>
      </w:pPr>
    </w:p>
    <w:p w:rsidR="002F3236" w:rsidRPr="00422F4C" w:rsidRDefault="00021D0E" w:rsidP="002F3236">
      <w:pPr>
        <w:jc w:val="center"/>
        <w:rPr>
          <w:rFonts w:ascii="Times New Roman" w:hAnsi="Times New Roman"/>
          <w:b/>
          <w:sz w:val="48"/>
          <w:szCs w:val="48"/>
        </w:rPr>
      </w:pPr>
      <w:r w:rsidRPr="00422F4C">
        <w:rPr>
          <w:rFonts w:ascii="Times New Roman" w:hAnsi="Times New Roman"/>
          <w:b/>
          <w:sz w:val="48"/>
          <w:szCs w:val="48"/>
        </w:rPr>
        <w:t>Контрольная</w:t>
      </w:r>
      <w:r w:rsidR="00874604">
        <w:rPr>
          <w:rFonts w:ascii="Times New Roman" w:hAnsi="Times New Roman"/>
          <w:b/>
          <w:sz w:val="48"/>
          <w:szCs w:val="48"/>
        </w:rPr>
        <w:t xml:space="preserve"> </w:t>
      </w:r>
      <w:r w:rsidRPr="00422F4C">
        <w:rPr>
          <w:rFonts w:ascii="Times New Roman" w:hAnsi="Times New Roman"/>
          <w:b/>
          <w:sz w:val="48"/>
          <w:szCs w:val="48"/>
        </w:rPr>
        <w:t>работа</w:t>
      </w:r>
    </w:p>
    <w:p w:rsidR="00874604" w:rsidRDefault="00874604" w:rsidP="00021D0E">
      <w:pPr>
        <w:spacing w:before="200"/>
        <w:jc w:val="center"/>
        <w:rPr>
          <w:rFonts w:ascii="Times New Roman" w:hAnsi="Times New Roman"/>
          <w:sz w:val="32"/>
          <w:szCs w:val="32"/>
        </w:rPr>
      </w:pPr>
    </w:p>
    <w:p w:rsidR="00874604" w:rsidRPr="00874604" w:rsidRDefault="00382C2E" w:rsidP="00021D0E">
      <w:pPr>
        <w:spacing w:before="200"/>
        <w:jc w:val="center"/>
        <w:rPr>
          <w:rFonts w:ascii="Times New Roman" w:hAnsi="Times New Roman"/>
          <w:color w:val="000000"/>
          <w:sz w:val="28"/>
          <w:szCs w:val="28"/>
        </w:rPr>
      </w:pPr>
      <w:r w:rsidRPr="00422F4C">
        <w:rPr>
          <w:rFonts w:ascii="Times New Roman" w:hAnsi="Times New Roman"/>
          <w:sz w:val="32"/>
          <w:szCs w:val="32"/>
        </w:rPr>
        <w:t>по</w:t>
      </w:r>
      <w:r w:rsidR="00874604">
        <w:rPr>
          <w:rFonts w:ascii="Times New Roman" w:hAnsi="Times New Roman"/>
          <w:sz w:val="32"/>
          <w:szCs w:val="32"/>
        </w:rPr>
        <w:t xml:space="preserve"> </w:t>
      </w:r>
      <w:r w:rsidRPr="00422F4C">
        <w:rPr>
          <w:rFonts w:ascii="Times New Roman" w:hAnsi="Times New Roman"/>
          <w:sz w:val="32"/>
          <w:szCs w:val="32"/>
        </w:rPr>
        <w:t>дисциплине:</w:t>
      </w:r>
      <w:r w:rsidR="00874604">
        <w:rPr>
          <w:rFonts w:ascii="Times New Roman" w:hAnsi="Times New Roman"/>
          <w:sz w:val="32"/>
          <w:szCs w:val="32"/>
        </w:rPr>
        <w:t xml:space="preserve"> </w:t>
      </w:r>
      <w:r w:rsidRPr="00874604">
        <w:rPr>
          <w:rFonts w:ascii="Times New Roman" w:hAnsi="Times New Roman"/>
          <w:sz w:val="28"/>
          <w:szCs w:val="28"/>
        </w:rPr>
        <w:t>«</w:t>
      </w:r>
      <w:r w:rsidR="00874604" w:rsidRPr="00874604">
        <w:rPr>
          <w:rFonts w:ascii="Times New Roman" w:hAnsi="Times New Roman"/>
          <w:color w:val="000000"/>
          <w:sz w:val="28"/>
          <w:szCs w:val="28"/>
        </w:rPr>
        <w:t xml:space="preserve">Основные факторы, </w:t>
      </w:r>
    </w:p>
    <w:p w:rsidR="002F3236" w:rsidRPr="00874604" w:rsidRDefault="00874604" w:rsidP="00021D0E">
      <w:pPr>
        <w:spacing w:before="200"/>
        <w:jc w:val="center"/>
        <w:rPr>
          <w:rFonts w:ascii="Times New Roman" w:hAnsi="Times New Roman"/>
          <w:b/>
          <w:sz w:val="32"/>
          <w:szCs w:val="32"/>
        </w:rPr>
      </w:pPr>
      <w:r w:rsidRPr="00874604">
        <w:rPr>
          <w:rFonts w:ascii="Times New Roman" w:hAnsi="Times New Roman"/>
          <w:color w:val="000000"/>
          <w:sz w:val="28"/>
          <w:szCs w:val="28"/>
        </w:rPr>
        <w:t>влияющие на успешность школьного обучения</w:t>
      </w:r>
      <w:r w:rsidR="00382C2E" w:rsidRPr="00874604">
        <w:rPr>
          <w:rFonts w:ascii="Times New Roman" w:hAnsi="Times New Roman"/>
          <w:color w:val="000000"/>
          <w:sz w:val="28"/>
          <w:szCs w:val="28"/>
        </w:rPr>
        <w:t>»</w:t>
      </w:r>
    </w:p>
    <w:p w:rsidR="002F3236" w:rsidRDefault="002F3236" w:rsidP="002F3236">
      <w:pPr>
        <w:jc w:val="center"/>
        <w:rPr>
          <w:rFonts w:ascii="Times New Roman" w:hAnsi="Times New Roman"/>
          <w:sz w:val="28"/>
          <w:szCs w:val="28"/>
        </w:rPr>
      </w:pPr>
    </w:p>
    <w:p w:rsidR="002F3236" w:rsidRDefault="00A26BA2" w:rsidP="002F3236">
      <w:pPr>
        <w:jc w:val="center"/>
        <w:rPr>
          <w:rFonts w:ascii="Times New Roman" w:hAnsi="Times New Roman"/>
          <w:sz w:val="28"/>
          <w:szCs w:val="28"/>
        </w:rPr>
      </w:pPr>
      <w:r>
        <w:rPr>
          <w:rFonts w:ascii="Times New Roman" w:hAnsi="Times New Roman"/>
          <w:sz w:val="28"/>
          <w:szCs w:val="28"/>
        </w:rPr>
        <w:t xml:space="preserve">Тема: </w:t>
      </w:r>
      <w:r w:rsidRPr="00874604">
        <w:rPr>
          <w:rFonts w:ascii="Times New Roman" w:hAnsi="Times New Roman"/>
          <w:sz w:val="28"/>
          <w:szCs w:val="28"/>
        </w:rPr>
        <w:t>«</w:t>
      </w:r>
      <w:r>
        <w:rPr>
          <w:rFonts w:ascii="Times New Roman" w:hAnsi="Times New Roman"/>
          <w:sz w:val="28"/>
          <w:szCs w:val="28"/>
        </w:rPr>
        <w:t>Способы выявления и</w:t>
      </w:r>
    </w:p>
    <w:p w:rsidR="002F3236" w:rsidRDefault="00A26BA2" w:rsidP="00A26BA2">
      <w:pPr>
        <w:jc w:val="center"/>
        <w:rPr>
          <w:rFonts w:ascii="Times New Roman" w:hAnsi="Times New Roman"/>
          <w:sz w:val="28"/>
          <w:szCs w:val="28"/>
        </w:rPr>
      </w:pPr>
      <w:r>
        <w:rPr>
          <w:rFonts w:ascii="Times New Roman" w:hAnsi="Times New Roman"/>
          <w:sz w:val="28"/>
          <w:szCs w:val="28"/>
        </w:rPr>
        <w:t>психологическая коррекция трудностей в обучении</w:t>
      </w:r>
      <w:r w:rsidRPr="00874604">
        <w:rPr>
          <w:rFonts w:ascii="Times New Roman" w:hAnsi="Times New Roman"/>
          <w:color w:val="000000"/>
          <w:sz w:val="28"/>
          <w:szCs w:val="28"/>
        </w:rPr>
        <w:t>»</w:t>
      </w:r>
    </w:p>
    <w:p w:rsidR="00021D0E" w:rsidRDefault="00021D0E" w:rsidP="00021D0E">
      <w:pPr>
        <w:rPr>
          <w:rFonts w:ascii="Times New Roman" w:hAnsi="Times New Roman"/>
          <w:sz w:val="28"/>
          <w:szCs w:val="28"/>
        </w:rPr>
      </w:pPr>
    </w:p>
    <w:p w:rsidR="00021D0E" w:rsidRDefault="00021D0E" w:rsidP="00021D0E">
      <w:pPr>
        <w:rPr>
          <w:rFonts w:ascii="Times New Roman" w:hAnsi="Times New Roman"/>
          <w:sz w:val="28"/>
          <w:szCs w:val="28"/>
        </w:rPr>
      </w:pPr>
    </w:p>
    <w:p w:rsidR="00021D0E" w:rsidRDefault="00021D0E" w:rsidP="00021D0E">
      <w:pPr>
        <w:rPr>
          <w:rFonts w:ascii="Times New Roman" w:hAnsi="Times New Roman"/>
          <w:sz w:val="28"/>
          <w:szCs w:val="28"/>
        </w:rPr>
      </w:pPr>
    </w:p>
    <w:p w:rsidR="00021D0E" w:rsidRDefault="00021D0E" w:rsidP="00021D0E">
      <w:pPr>
        <w:rPr>
          <w:rFonts w:ascii="Times New Roman" w:hAnsi="Times New Roman"/>
          <w:sz w:val="28"/>
          <w:szCs w:val="28"/>
        </w:rPr>
      </w:pPr>
    </w:p>
    <w:p w:rsidR="00021D0E" w:rsidRDefault="00021D0E" w:rsidP="00021D0E">
      <w:pPr>
        <w:rPr>
          <w:rFonts w:ascii="Times New Roman" w:hAnsi="Times New Roman"/>
          <w:sz w:val="28"/>
          <w:szCs w:val="28"/>
        </w:rPr>
      </w:pPr>
    </w:p>
    <w:p w:rsidR="00021D0E" w:rsidRDefault="00021D0E" w:rsidP="00021D0E">
      <w:pPr>
        <w:rPr>
          <w:rFonts w:ascii="Times New Roman" w:hAnsi="Times New Roman"/>
          <w:sz w:val="28"/>
          <w:szCs w:val="28"/>
        </w:rPr>
      </w:pPr>
    </w:p>
    <w:p w:rsidR="00021D0E" w:rsidRDefault="00021D0E" w:rsidP="00021D0E">
      <w:pPr>
        <w:ind w:firstLine="6240"/>
        <w:rPr>
          <w:rFonts w:ascii="Times New Roman" w:hAnsi="Times New Roman"/>
          <w:sz w:val="28"/>
          <w:szCs w:val="28"/>
        </w:rPr>
      </w:pPr>
      <w:r>
        <w:rPr>
          <w:rFonts w:ascii="Times New Roman" w:hAnsi="Times New Roman"/>
          <w:sz w:val="28"/>
          <w:szCs w:val="28"/>
        </w:rPr>
        <w:t>Выполнил:</w:t>
      </w:r>
    </w:p>
    <w:p w:rsidR="00021D0E" w:rsidRDefault="00874604" w:rsidP="00021D0E">
      <w:pPr>
        <w:ind w:firstLine="6240"/>
        <w:rPr>
          <w:rFonts w:ascii="Times New Roman" w:hAnsi="Times New Roman"/>
          <w:sz w:val="28"/>
          <w:szCs w:val="28"/>
        </w:rPr>
      </w:pPr>
      <w:r>
        <w:rPr>
          <w:rFonts w:ascii="Times New Roman" w:hAnsi="Times New Roman"/>
          <w:sz w:val="28"/>
          <w:szCs w:val="28"/>
        </w:rPr>
        <w:t xml:space="preserve">Слушатель факультета </w:t>
      </w:r>
      <w:r w:rsidR="00227701">
        <w:rPr>
          <w:rFonts w:ascii="Times New Roman" w:hAnsi="Times New Roman"/>
          <w:sz w:val="28"/>
          <w:szCs w:val="28"/>
        </w:rPr>
        <w:tab/>
      </w:r>
      <w:r w:rsidR="00227701">
        <w:rPr>
          <w:rFonts w:ascii="Times New Roman" w:hAnsi="Times New Roman"/>
          <w:sz w:val="28"/>
          <w:szCs w:val="28"/>
        </w:rPr>
        <w:tab/>
      </w:r>
      <w:r w:rsidR="00227701">
        <w:rPr>
          <w:rFonts w:ascii="Times New Roman" w:hAnsi="Times New Roman"/>
          <w:sz w:val="28"/>
          <w:szCs w:val="28"/>
        </w:rPr>
        <w:tab/>
      </w:r>
      <w:r w:rsidR="00227701">
        <w:rPr>
          <w:rFonts w:ascii="Times New Roman" w:hAnsi="Times New Roman"/>
          <w:sz w:val="28"/>
          <w:szCs w:val="28"/>
        </w:rPr>
        <w:tab/>
      </w:r>
      <w:r w:rsidR="00227701">
        <w:rPr>
          <w:rFonts w:ascii="Times New Roman" w:hAnsi="Times New Roman"/>
          <w:sz w:val="28"/>
          <w:szCs w:val="28"/>
        </w:rPr>
        <w:tab/>
      </w:r>
      <w:r w:rsidR="00227701">
        <w:rPr>
          <w:rFonts w:ascii="Times New Roman" w:hAnsi="Times New Roman"/>
          <w:sz w:val="28"/>
          <w:szCs w:val="28"/>
        </w:rPr>
        <w:tab/>
      </w:r>
      <w:r w:rsidR="00227701">
        <w:rPr>
          <w:rFonts w:ascii="Times New Roman" w:hAnsi="Times New Roman"/>
          <w:sz w:val="28"/>
          <w:szCs w:val="28"/>
        </w:rPr>
        <w:tab/>
      </w:r>
      <w:r w:rsidR="00227701">
        <w:rPr>
          <w:rFonts w:ascii="Times New Roman" w:hAnsi="Times New Roman"/>
          <w:sz w:val="28"/>
          <w:szCs w:val="28"/>
        </w:rPr>
        <w:tab/>
      </w:r>
      <w:r w:rsidR="00227701">
        <w:rPr>
          <w:rFonts w:ascii="Times New Roman" w:hAnsi="Times New Roman"/>
          <w:sz w:val="28"/>
          <w:szCs w:val="28"/>
        </w:rPr>
        <w:tab/>
        <w:t xml:space="preserve">        </w:t>
      </w:r>
      <w:r>
        <w:rPr>
          <w:rFonts w:ascii="Times New Roman" w:hAnsi="Times New Roman"/>
          <w:sz w:val="28"/>
          <w:szCs w:val="28"/>
        </w:rPr>
        <w:t>ДПО</w:t>
      </w:r>
    </w:p>
    <w:p w:rsidR="00A26BA2" w:rsidRDefault="00A26BA2" w:rsidP="00227701">
      <w:pPr>
        <w:ind w:firstLine="5387"/>
        <w:rPr>
          <w:rFonts w:ascii="Times New Roman" w:hAnsi="Times New Roman"/>
          <w:sz w:val="28"/>
          <w:szCs w:val="28"/>
        </w:rPr>
      </w:pPr>
      <w:r>
        <w:rPr>
          <w:rFonts w:ascii="Times New Roman" w:hAnsi="Times New Roman"/>
          <w:sz w:val="28"/>
          <w:szCs w:val="28"/>
        </w:rPr>
        <w:tab/>
        <w:t xml:space="preserve">        Панюта Оксана </w:t>
      </w:r>
    </w:p>
    <w:p w:rsidR="00021D0E" w:rsidRPr="00A26BA2" w:rsidRDefault="00A26BA2" w:rsidP="00021D0E">
      <w:pPr>
        <w:ind w:firstLine="6240"/>
        <w:rPr>
          <w:rFonts w:ascii="Times New Roman" w:hAnsi="Times New Roman"/>
          <w:sz w:val="28"/>
          <w:szCs w:val="28"/>
        </w:rPr>
      </w:pPr>
      <w:r>
        <w:rPr>
          <w:rFonts w:ascii="Times New Roman" w:hAnsi="Times New Roman"/>
          <w:sz w:val="28"/>
          <w:szCs w:val="28"/>
        </w:rPr>
        <w:t>Александровна</w:t>
      </w:r>
    </w:p>
    <w:p w:rsidR="00021D0E" w:rsidRDefault="00021D0E" w:rsidP="00021D0E">
      <w:pPr>
        <w:ind w:firstLine="6240"/>
        <w:rPr>
          <w:rFonts w:ascii="Times New Roman" w:hAnsi="Times New Roman"/>
          <w:sz w:val="28"/>
          <w:szCs w:val="28"/>
        </w:rPr>
      </w:pPr>
    </w:p>
    <w:p w:rsidR="00021D0E" w:rsidRDefault="00021D0E" w:rsidP="00021D0E">
      <w:pPr>
        <w:rPr>
          <w:rFonts w:ascii="Times New Roman" w:hAnsi="Times New Roman"/>
          <w:sz w:val="28"/>
          <w:szCs w:val="28"/>
        </w:rPr>
      </w:pPr>
    </w:p>
    <w:p w:rsidR="00021D0E" w:rsidRDefault="00021D0E" w:rsidP="00021D0E">
      <w:pPr>
        <w:rPr>
          <w:rFonts w:ascii="Times New Roman" w:hAnsi="Times New Roman"/>
          <w:sz w:val="28"/>
          <w:szCs w:val="28"/>
        </w:rPr>
      </w:pPr>
    </w:p>
    <w:p w:rsidR="00227701" w:rsidRDefault="00227701" w:rsidP="00021D0E">
      <w:pPr>
        <w:rPr>
          <w:rFonts w:ascii="Times New Roman" w:hAnsi="Times New Roman"/>
          <w:sz w:val="28"/>
          <w:szCs w:val="28"/>
        </w:rPr>
      </w:pPr>
    </w:p>
    <w:p w:rsidR="00021D0E" w:rsidRPr="00A26BA2" w:rsidRDefault="00021D0E" w:rsidP="00021D0E">
      <w:pPr>
        <w:rPr>
          <w:rFonts w:ascii="Times New Roman" w:hAnsi="Times New Roman"/>
          <w:sz w:val="28"/>
          <w:szCs w:val="28"/>
        </w:rPr>
      </w:pPr>
    </w:p>
    <w:p w:rsidR="006A78C1" w:rsidRPr="00A26BA2" w:rsidRDefault="006A78C1" w:rsidP="00021D0E">
      <w:pPr>
        <w:rPr>
          <w:rFonts w:ascii="Times New Roman" w:hAnsi="Times New Roman"/>
          <w:sz w:val="28"/>
          <w:szCs w:val="28"/>
        </w:rPr>
      </w:pPr>
    </w:p>
    <w:p w:rsidR="006A78C1" w:rsidRPr="00A26BA2" w:rsidRDefault="006A78C1" w:rsidP="00021D0E">
      <w:pPr>
        <w:rPr>
          <w:rFonts w:ascii="Times New Roman" w:hAnsi="Times New Roman"/>
          <w:sz w:val="28"/>
          <w:szCs w:val="28"/>
        </w:rPr>
      </w:pPr>
    </w:p>
    <w:p w:rsidR="00874604" w:rsidRPr="00A26BA2" w:rsidRDefault="00874604" w:rsidP="00021D0E">
      <w:pPr>
        <w:rPr>
          <w:rFonts w:ascii="Times New Roman" w:hAnsi="Times New Roman"/>
          <w:sz w:val="28"/>
          <w:szCs w:val="28"/>
        </w:rPr>
      </w:pPr>
    </w:p>
    <w:p w:rsidR="006A78C1" w:rsidRPr="006A78C1" w:rsidRDefault="006A78C1" w:rsidP="00021D0E">
      <w:pPr>
        <w:rPr>
          <w:rFonts w:ascii="Times New Roman" w:hAnsi="Times New Roman"/>
          <w:sz w:val="28"/>
          <w:szCs w:val="28"/>
        </w:rPr>
      </w:pPr>
    </w:p>
    <w:p w:rsidR="006A78C1" w:rsidRPr="00A26BA2" w:rsidRDefault="006A78C1" w:rsidP="00021D0E">
      <w:pPr>
        <w:rPr>
          <w:rFonts w:ascii="Times New Roman" w:hAnsi="Times New Roman"/>
          <w:sz w:val="28"/>
          <w:szCs w:val="28"/>
        </w:rPr>
      </w:pPr>
    </w:p>
    <w:p w:rsidR="006A78C1" w:rsidRDefault="006A78C1" w:rsidP="006A78C1">
      <w:pPr>
        <w:jc w:val="center"/>
        <w:rPr>
          <w:rFonts w:ascii="Times New Roman" w:hAnsi="Times New Roman"/>
          <w:sz w:val="28"/>
          <w:szCs w:val="28"/>
        </w:rPr>
      </w:pPr>
      <w:r w:rsidRPr="00A26BA2">
        <w:rPr>
          <w:rFonts w:ascii="Times New Roman" w:hAnsi="Times New Roman"/>
          <w:sz w:val="28"/>
          <w:szCs w:val="28"/>
        </w:rPr>
        <w:t>г.</w:t>
      </w:r>
      <w:r w:rsidR="00874604" w:rsidRPr="00A26BA2">
        <w:rPr>
          <w:rFonts w:ascii="Times New Roman" w:hAnsi="Times New Roman"/>
          <w:sz w:val="28"/>
          <w:szCs w:val="28"/>
        </w:rPr>
        <w:t xml:space="preserve"> </w:t>
      </w:r>
      <w:r w:rsidR="00874604">
        <w:rPr>
          <w:rFonts w:ascii="Times New Roman" w:hAnsi="Times New Roman"/>
          <w:sz w:val="28"/>
          <w:szCs w:val="28"/>
        </w:rPr>
        <w:t>Москва</w:t>
      </w:r>
      <w:r w:rsidRPr="00A26BA2">
        <w:rPr>
          <w:rFonts w:ascii="Times New Roman" w:hAnsi="Times New Roman"/>
          <w:sz w:val="28"/>
          <w:szCs w:val="28"/>
        </w:rPr>
        <w:t>,</w:t>
      </w:r>
      <w:r w:rsidR="00874604" w:rsidRPr="00A26BA2">
        <w:rPr>
          <w:rFonts w:ascii="Times New Roman" w:hAnsi="Times New Roman"/>
          <w:sz w:val="28"/>
          <w:szCs w:val="28"/>
        </w:rPr>
        <w:t xml:space="preserve"> </w:t>
      </w:r>
      <w:r w:rsidRPr="00A26BA2">
        <w:rPr>
          <w:rFonts w:ascii="Times New Roman" w:hAnsi="Times New Roman"/>
          <w:sz w:val="28"/>
          <w:szCs w:val="28"/>
        </w:rPr>
        <w:t>20</w:t>
      </w:r>
      <w:r w:rsidR="00CB5F54">
        <w:rPr>
          <w:rFonts w:ascii="Times New Roman" w:hAnsi="Times New Roman"/>
          <w:sz w:val="28"/>
          <w:szCs w:val="28"/>
          <w:lang w:val="en-US"/>
        </w:rPr>
        <w:t>22</w:t>
      </w:r>
      <w:bookmarkStart w:id="0" w:name="_GoBack"/>
      <w:bookmarkEnd w:id="0"/>
      <w:r w:rsidR="00874604" w:rsidRPr="00A26BA2">
        <w:rPr>
          <w:rFonts w:ascii="Times New Roman" w:hAnsi="Times New Roman"/>
          <w:sz w:val="28"/>
          <w:szCs w:val="28"/>
        </w:rPr>
        <w:t xml:space="preserve"> </w:t>
      </w:r>
      <w:r w:rsidRPr="00A26BA2">
        <w:rPr>
          <w:rFonts w:ascii="Times New Roman" w:hAnsi="Times New Roman"/>
          <w:sz w:val="28"/>
          <w:szCs w:val="28"/>
        </w:rPr>
        <w:t>г.</w:t>
      </w:r>
    </w:p>
    <w:p w:rsidR="00A26BA2" w:rsidRDefault="00A26BA2" w:rsidP="006A78C1">
      <w:pPr>
        <w:jc w:val="center"/>
        <w:rPr>
          <w:rFonts w:ascii="Times New Roman" w:hAnsi="Times New Roman"/>
          <w:sz w:val="28"/>
          <w:szCs w:val="28"/>
        </w:rPr>
      </w:pPr>
    </w:p>
    <w:p w:rsidR="00A26BA2" w:rsidRDefault="00A26BA2" w:rsidP="006A78C1">
      <w:pPr>
        <w:jc w:val="center"/>
        <w:rPr>
          <w:rFonts w:ascii="Times New Roman" w:hAnsi="Times New Roman"/>
          <w:sz w:val="28"/>
          <w:szCs w:val="28"/>
        </w:rPr>
      </w:pPr>
    </w:p>
    <w:p w:rsidR="00A26BA2" w:rsidRDefault="00A26BA2" w:rsidP="00A26BA2">
      <w:pPr>
        <w:jc w:val="both"/>
        <w:rPr>
          <w:rFonts w:ascii="Times New Roman" w:hAnsi="Times New Roman"/>
          <w:sz w:val="28"/>
          <w:szCs w:val="28"/>
        </w:rPr>
      </w:pPr>
    </w:p>
    <w:sdt>
      <w:sdtPr>
        <w:rPr>
          <w:rFonts w:ascii="Arial" w:eastAsia="MS Mincho" w:hAnsi="Arial" w:cs="Times New Roman"/>
          <w:b w:val="0"/>
          <w:bCs w:val="0"/>
          <w:color w:val="auto"/>
          <w:sz w:val="20"/>
          <w:szCs w:val="24"/>
          <w:lang w:eastAsia="ja-JP"/>
        </w:rPr>
        <w:id w:val="277975779"/>
        <w:docPartObj>
          <w:docPartGallery w:val="Table of Contents"/>
          <w:docPartUnique/>
        </w:docPartObj>
      </w:sdtPr>
      <w:sdtEndPr/>
      <w:sdtContent>
        <w:p w:rsidR="009004C6" w:rsidRDefault="009004C6" w:rsidP="009004C6">
          <w:pPr>
            <w:pStyle w:val="af"/>
            <w:jc w:val="center"/>
            <w:rPr>
              <w:color w:val="auto"/>
            </w:rPr>
          </w:pPr>
          <w:r w:rsidRPr="009004C6">
            <w:rPr>
              <w:color w:val="auto"/>
            </w:rPr>
            <w:t>Оглавление</w:t>
          </w:r>
        </w:p>
        <w:p w:rsidR="009004C6" w:rsidRPr="009004C6" w:rsidRDefault="009004C6" w:rsidP="009004C6">
          <w:pPr>
            <w:rPr>
              <w:lang w:eastAsia="en-US"/>
            </w:rPr>
          </w:pPr>
        </w:p>
        <w:p w:rsidR="009004C6" w:rsidRPr="009004C6" w:rsidRDefault="009004C6">
          <w:pPr>
            <w:pStyle w:val="12"/>
            <w:tabs>
              <w:tab w:val="right" w:leader="dot" w:pos="9486"/>
            </w:tabs>
            <w:rPr>
              <w:rFonts w:asciiTheme="minorHAnsi" w:eastAsiaTheme="minorEastAsia" w:hAnsiTheme="minorHAnsi" w:cstheme="minorBidi"/>
              <w:noProof/>
              <w:sz w:val="28"/>
              <w:szCs w:val="28"/>
              <w:lang w:eastAsia="ru-RU"/>
            </w:rPr>
          </w:pPr>
          <w:r w:rsidRPr="009004C6">
            <w:rPr>
              <w:sz w:val="28"/>
              <w:szCs w:val="28"/>
            </w:rPr>
            <w:fldChar w:fldCharType="begin"/>
          </w:r>
          <w:r w:rsidRPr="009004C6">
            <w:rPr>
              <w:sz w:val="28"/>
              <w:szCs w:val="28"/>
            </w:rPr>
            <w:instrText xml:space="preserve"> TOC \o "1-3" \h \z \u </w:instrText>
          </w:r>
          <w:r w:rsidRPr="009004C6">
            <w:rPr>
              <w:sz w:val="28"/>
              <w:szCs w:val="28"/>
            </w:rPr>
            <w:fldChar w:fldCharType="separate"/>
          </w:r>
          <w:hyperlink w:anchor="_Toc448787931" w:history="1">
            <w:r w:rsidRPr="009004C6">
              <w:rPr>
                <w:rStyle w:val="a3"/>
                <w:rFonts w:ascii="Times New Roman" w:hAnsi="Times New Roman"/>
                <w:noProof/>
                <w:sz w:val="28"/>
                <w:szCs w:val="28"/>
              </w:rPr>
              <w:t>Введение</w:t>
            </w:r>
            <w:r w:rsidRPr="009004C6">
              <w:rPr>
                <w:noProof/>
                <w:webHidden/>
                <w:sz w:val="28"/>
                <w:szCs w:val="28"/>
              </w:rPr>
              <w:tab/>
            </w:r>
            <w:r w:rsidRPr="009004C6">
              <w:rPr>
                <w:noProof/>
                <w:webHidden/>
                <w:sz w:val="28"/>
                <w:szCs w:val="28"/>
              </w:rPr>
              <w:fldChar w:fldCharType="begin"/>
            </w:r>
            <w:r w:rsidRPr="009004C6">
              <w:rPr>
                <w:noProof/>
                <w:webHidden/>
                <w:sz w:val="28"/>
                <w:szCs w:val="28"/>
              </w:rPr>
              <w:instrText xml:space="preserve"> PAGEREF _Toc448787931 \h </w:instrText>
            </w:r>
            <w:r w:rsidRPr="009004C6">
              <w:rPr>
                <w:noProof/>
                <w:webHidden/>
                <w:sz w:val="28"/>
                <w:szCs w:val="28"/>
              </w:rPr>
            </w:r>
            <w:r w:rsidRPr="009004C6">
              <w:rPr>
                <w:noProof/>
                <w:webHidden/>
                <w:sz w:val="28"/>
                <w:szCs w:val="28"/>
              </w:rPr>
              <w:fldChar w:fldCharType="separate"/>
            </w:r>
            <w:r w:rsidRPr="009004C6">
              <w:rPr>
                <w:noProof/>
                <w:webHidden/>
                <w:sz w:val="28"/>
                <w:szCs w:val="28"/>
              </w:rPr>
              <w:t>3</w:t>
            </w:r>
            <w:r w:rsidRPr="009004C6">
              <w:rPr>
                <w:noProof/>
                <w:webHidden/>
                <w:sz w:val="28"/>
                <w:szCs w:val="28"/>
              </w:rPr>
              <w:fldChar w:fldCharType="end"/>
            </w:r>
          </w:hyperlink>
        </w:p>
        <w:p w:rsidR="009004C6" w:rsidRPr="009004C6" w:rsidRDefault="005136D0">
          <w:pPr>
            <w:pStyle w:val="12"/>
            <w:tabs>
              <w:tab w:val="right" w:leader="dot" w:pos="9486"/>
            </w:tabs>
            <w:rPr>
              <w:rFonts w:asciiTheme="minorHAnsi" w:eastAsiaTheme="minorEastAsia" w:hAnsiTheme="minorHAnsi" w:cstheme="minorBidi"/>
              <w:noProof/>
              <w:sz w:val="28"/>
              <w:szCs w:val="28"/>
              <w:lang w:eastAsia="ru-RU"/>
            </w:rPr>
          </w:pPr>
          <w:hyperlink w:anchor="_Toc448787932" w:history="1">
            <w:r w:rsidR="009004C6" w:rsidRPr="009004C6">
              <w:rPr>
                <w:rStyle w:val="a3"/>
                <w:rFonts w:ascii="Times New Roman" w:hAnsi="Times New Roman"/>
                <w:noProof/>
                <w:sz w:val="28"/>
                <w:szCs w:val="28"/>
              </w:rPr>
              <w:t>Способы выявления трудностей в обучении</w:t>
            </w:r>
            <w:r w:rsidR="009004C6" w:rsidRPr="009004C6">
              <w:rPr>
                <w:noProof/>
                <w:webHidden/>
                <w:sz w:val="28"/>
                <w:szCs w:val="28"/>
              </w:rPr>
              <w:tab/>
            </w:r>
            <w:r w:rsidR="009004C6" w:rsidRPr="009004C6">
              <w:rPr>
                <w:noProof/>
                <w:webHidden/>
                <w:sz w:val="28"/>
                <w:szCs w:val="28"/>
              </w:rPr>
              <w:fldChar w:fldCharType="begin"/>
            </w:r>
            <w:r w:rsidR="009004C6" w:rsidRPr="009004C6">
              <w:rPr>
                <w:noProof/>
                <w:webHidden/>
                <w:sz w:val="28"/>
                <w:szCs w:val="28"/>
              </w:rPr>
              <w:instrText xml:space="preserve"> PAGEREF _Toc448787932 \h </w:instrText>
            </w:r>
            <w:r w:rsidR="009004C6" w:rsidRPr="009004C6">
              <w:rPr>
                <w:noProof/>
                <w:webHidden/>
                <w:sz w:val="28"/>
                <w:szCs w:val="28"/>
              </w:rPr>
            </w:r>
            <w:r w:rsidR="009004C6" w:rsidRPr="009004C6">
              <w:rPr>
                <w:noProof/>
                <w:webHidden/>
                <w:sz w:val="28"/>
                <w:szCs w:val="28"/>
              </w:rPr>
              <w:fldChar w:fldCharType="separate"/>
            </w:r>
            <w:r w:rsidR="009004C6" w:rsidRPr="009004C6">
              <w:rPr>
                <w:noProof/>
                <w:webHidden/>
                <w:sz w:val="28"/>
                <w:szCs w:val="28"/>
              </w:rPr>
              <w:t>4</w:t>
            </w:r>
            <w:r w:rsidR="009004C6" w:rsidRPr="009004C6">
              <w:rPr>
                <w:noProof/>
                <w:webHidden/>
                <w:sz w:val="28"/>
                <w:szCs w:val="28"/>
              </w:rPr>
              <w:fldChar w:fldCharType="end"/>
            </w:r>
          </w:hyperlink>
        </w:p>
        <w:p w:rsidR="009004C6" w:rsidRPr="009004C6" w:rsidRDefault="005136D0">
          <w:pPr>
            <w:pStyle w:val="12"/>
            <w:tabs>
              <w:tab w:val="right" w:leader="dot" w:pos="9486"/>
            </w:tabs>
            <w:rPr>
              <w:rFonts w:asciiTheme="minorHAnsi" w:eastAsiaTheme="minorEastAsia" w:hAnsiTheme="minorHAnsi" w:cstheme="minorBidi"/>
              <w:noProof/>
              <w:sz w:val="28"/>
              <w:szCs w:val="28"/>
              <w:lang w:eastAsia="ru-RU"/>
            </w:rPr>
          </w:pPr>
          <w:hyperlink w:anchor="_Toc448787933" w:history="1">
            <w:r w:rsidR="009004C6" w:rsidRPr="009004C6">
              <w:rPr>
                <w:rStyle w:val="a3"/>
                <w:rFonts w:ascii="Times New Roman" w:hAnsi="Times New Roman"/>
                <w:noProof/>
                <w:sz w:val="28"/>
                <w:szCs w:val="28"/>
              </w:rPr>
              <w:t>Разновидности трудностей в обучении</w:t>
            </w:r>
            <w:r w:rsidR="009004C6" w:rsidRPr="009004C6">
              <w:rPr>
                <w:noProof/>
                <w:webHidden/>
                <w:sz w:val="28"/>
                <w:szCs w:val="28"/>
              </w:rPr>
              <w:tab/>
            </w:r>
            <w:r w:rsidR="009004C6" w:rsidRPr="009004C6">
              <w:rPr>
                <w:noProof/>
                <w:webHidden/>
                <w:sz w:val="28"/>
                <w:szCs w:val="28"/>
              </w:rPr>
              <w:fldChar w:fldCharType="begin"/>
            </w:r>
            <w:r w:rsidR="009004C6" w:rsidRPr="009004C6">
              <w:rPr>
                <w:noProof/>
                <w:webHidden/>
                <w:sz w:val="28"/>
                <w:szCs w:val="28"/>
              </w:rPr>
              <w:instrText xml:space="preserve"> PAGEREF _Toc448787933 \h </w:instrText>
            </w:r>
            <w:r w:rsidR="009004C6" w:rsidRPr="009004C6">
              <w:rPr>
                <w:noProof/>
                <w:webHidden/>
                <w:sz w:val="28"/>
                <w:szCs w:val="28"/>
              </w:rPr>
            </w:r>
            <w:r w:rsidR="009004C6" w:rsidRPr="009004C6">
              <w:rPr>
                <w:noProof/>
                <w:webHidden/>
                <w:sz w:val="28"/>
                <w:szCs w:val="28"/>
              </w:rPr>
              <w:fldChar w:fldCharType="separate"/>
            </w:r>
            <w:r w:rsidR="009004C6" w:rsidRPr="009004C6">
              <w:rPr>
                <w:noProof/>
                <w:webHidden/>
                <w:sz w:val="28"/>
                <w:szCs w:val="28"/>
              </w:rPr>
              <w:t>6</w:t>
            </w:r>
            <w:r w:rsidR="009004C6" w:rsidRPr="009004C6">
              <w:rPr>
                <w:noProof/>
                <w:webHidden/>
                <w:sz w:val="28"/>
                <w:szCs w:val="28"/>
              </w:rPr>
              <w:fldChar w:fldCharType="end"/>
            </w:r>
          </w:hyperlink>
        </w:p>
        <w:p w:rsidR="009004C6" w:rsidRPr="009004C6" w:rsidRDefault="005136D0">
          <w:pPr>
            <w:pStyle w:val="12"/>
            <w:tabs>
              <w:tab w:val="right" w:leader="dot" w:pos="9486"/>
            </w:tabs>
            <w:rPr>
              <w:rFonts w:asciiTheme="minorHAnsi" w:eastAsiaTheme="minorEastAsia" w:hAnsiTheme="minorHAnsi" w:cstheme="minorBidi"/>
              <w:noProof/>
              <w:sz w:val="28"/>
              <w:szCs w:val="28"/>
              <w:lang w:eastAsia="ru-RU"/>
            </w:rPr>
          </w:pPr>
          <w:hyperlink w:anchor="_Toc448787934" w:history="1">
            <w:r w:rsidR="009004C6" w:rsidRPr="009004C6">
              <w:rPr>
                <w:rStyle w:val="a3"/>
                <w:rFonts w:ascii="Times New Roman" w:hAnsi="Times New Roman"/>
                <w:noProof/>
                <w:sz w:val="28"/>
                <w:szCs w:val="28"/>
              </w:rPr>
              <w:t>Способы психологическая коррекция трудностей в обучении</w:t>
            </w:r>
            <w:r w:rsidR="009004C6" w:rsidRPr="009004C6">
              <w:rPr>
                <w:noProof/>
                <w:webHidden/>
                <w:sz w:val="28"/>
                <w:szCs w:val="28"/>
              </w:rPr>
              <w:tab/>
            </w:r>
            <w:r w:rsidR="009004C6" w:rsidRPr="009004C6">
              <w:rPr>
                <w:noProof/>
                <w:webHidden/>
                <w:sz w:val="28"/>
                <w:szCs w:val="28"/>
              </w:rPr>
              <w:fldChar w:fldCharType="begin"/>
            </w:r>
            <w:r w:rsidR="009004C6" w:rsidRPr="009004C6">
              <w:rPr>
                <w:noProof/>
                <w:webHidden/>
                <w:sz w:val="28"/>
                <w:szCs w:val="28"/>
              </w:rPr>
              <w:instrText xml:space="preserve"> PAGEREF _Toc448787934 \h </w:instrText>
            </w:r>
            <w:r w:rsidR="009004C6" w:rsidRPr="009004C6">
              <w:rPr>
                <w:noProof/>
                <w:webHidden/>
                <w:sz w:val="28"/>
                <w:szCs w:val="28"/>
              </w:rPr>
            </w:r>
            <w:r w:rsidR="009004C6" w:rsidRPr="009004C6">
              <w:rPr>
                <w:noProof/>
                <w:webHidden/>
                <w:sz w:val="28"/>
                <w:szCs w:val="28"/>
              </w:rPr>
              <w:fldChar w:fldCharType="separate"/>
            </w:r>
            <w:r w:rsidR="009004C6" w:rsidRPr="009004C6">
              <w:rPr>
                <w:noProof/>
                <w:webHidden/>
                <w:sz w:val="28"/>
                <w:szCs w:val="28"/>
              </w:rPr>
              <w:t>8</w:t>
            </w:r>
            <w:r w:rsidR="009004C6" w:rsidRPr="009004C6">
              <w:rPr>
                <w:noProof/>
                <w:webHidden/>
                <w:sz w:val="28"/>
                <w:szCs w:val="28"/>
              </w:rPr>
              <w:fldChar w:fldCharType="end"/>
            </w:r>
          </w:hyperlink>
        </w:p>
        <w:p w:rsidR="009004C6" w:rsidRPr="009004C6" w:rsidRDefault="005136D0">
          <w:pPr>
            <w:pStyle w:val="12"/>
            <w:tabs>
              <w:tab w:val="right" w:leader="dot" w:pos="9486"/>
            </w:tabs>
            <w:rPr>
              <w:rFonts w:asciiTheme="minorHAnsi" w:eastAsiaTheme="minorEastAsia" w:hAnsiTheme="minorHAnsi" w:cstheme="minorBidi"/>
              <w:noProof/>
              <w:sz w:val="28"/>
              <w:szCs w:val="28"/>
              <w:lang w:eastAsia="ru-RU"/>
            </w:rPr>
          </w:pPr>
          <w:hyperlink w:anchor="_Toc448787935" w:history="1">
            <w:r w:rsidR="009004C6" w:rsidRPr="009004C6">
              <w:rPr>
                <w:rStyle w:val="a3"/>
                <w:rFonts w:ascii="Times New Roman" w:hAnsi="Times New Roman"/>
                <w:noProof/>
                <w:sz w:val="28"/>
                <w:szCs w:val="28"/>
                <w:lang w:eastAsia="en-US"/>
              </w:rPr>
              <w:t>Заключение</w:t>
            </w:r>
            <w:r w:rsidR="009004C6" w:rsidRPr="009004C6">
              <w:rPr>
                <w:noProof/>
                <w:webHidden/>
                <w:sz w:val="28"/>
                <w:szCs w:val="28"/>
              </w:rPr>
              <w:tab/>
            </w:r>
            <w:r w:rsidR="009004C6" w:rsidRPr="009004C6">
              <w:rPr>
                <w:noProof/>
                <w:webHidden/>
                <w:sz w:val="28"/>
                <w:szCs w:val="28"/>
              </w:rPr>
              <w:fldChar w:fldCharType="begin"/>
            </w:r>
            <w:r w:rsidR="009004C6" w:rsidRPr="009004C6">
              <w:rPr>
                <w:noProof/>
                <w:webHidden/>
                <w:sz w:val="28"/>
                <w:szCs w:val="28"/>
              </w:rPr>
              <w:instrText xml:space="preserve"> PAGEREF _Toc448787935 \h </w:instrText>
            </w:r>
            <w:r w:rsidR="009004C6" w:rsidRPr="009004C6">
              <w:rPr>
                <w:noProof/>
                <w:webHidden/>
                <w:sz w:val="28"/>
                <w:szCs w:val="28"/>
              </w:rPr>
            </w:r>
            <w:r w:rsidR="009004C6" w:rsidRPr="009004C6">
              <w:rPr>
                <w:noProof/>
                <w:webHidden/>
                <w:sz w:val="28"/>
                <w:szCs w:val="28"/>
              </w:rPr>
              <w:fldChar w:fldCharType="separate"/>
            </w:r>
            <w:r w:rsidR="009004C6" w:rsidRPr="009004C6">
              <w:rPr>
                <w:noProof/>
                <w:webHidden/>
                <w:sz w:val="28"/>
                <w:szCs w:val="28"/>
              </w:rPr>
              <w:t>11</w:t>
            </w:r>
            <w:r w:rsidR="009004C6" w:rsidRPr="009004C6">
              <w:rPr>
                <w:noProof/>
                <w:webHidden/>
                <w:sz w:val="28"/>
                <w:szCs w:val="28"/>
              </w:rPr>
              <w:fldChar w:fldCharType="end"/>
            </w:r>
          </w:hyperlink>
        </w:p>
        <w:p w:rsidR="009004C6" w:rsidRPr="009004C6" w:rsidRDefault="005136D0">
          <w:pPr>
            <w:pStyle w:val="12"/>
            <w:tabs>
              <w:tab w:val="right" w:leader="dot" w:pos="9486"/>
            </w:tabs>
            <w:rPr>
              <w:rFonts w:asciiTheme="minorHAnsi" w:eastAsiaTheme="minorEastAsia" w:hAnsiTheme="minorHAnsi" w:cstheme="minorBidi"/>
              <w:noProof/>
              <w:sz w:val="28"/>
              <w:szCs w:val="28"/>
              <w:lang w:eastAsia="ru-RU"/>
            </w:rPr>
          </w:pPr>
          <w:hyperlink w:anchor="_Toc448787936" w:history="1">
            <w:r w:rsidR="009004C6" w:rsidRPr="009004C6">
              <w:rPr>
                <w:rStyle w:val="a3"/>
                <w:rFonts w:ascii="Times New Roman" w:hAnsi="Times New Roman"/>
                <w:noProof/>
                <w:sz w:val="28"/>
                <w:szCs w:val="28"/>
              </w:rPr>
              <w:t>Список использованной литературы</w:t>
            </w:r>
            <w:r w:rsidR="009004C6" w:rsidRPr="009004C6">
              <w:rPr>
                <w:noProof/>
                <w:webHidden/>
                <w:sz w:val="28"/>
                <w:szCs w:val="28"/>
              </w:rPr>
              <w:tab/>
            </w:r>
            <w:r w:rsidR="009004C6" w:rsidRPr="009004C6">
              <w:rPr>
                <w:noProof/>
                <w:webHidden/>
                <w:sz w:val="28"/>
                <w:szCs w:val="28"/>
              </w:rPr>
              <w:fldChar w:fldCharType="begin"/>
            </w:r>
            <w:r w:rsidR="009004C6" w:rsidRPr="009004C6">
              <w:rPr>
                <w:noProof/>
                <w:webHidden/>
                <w:sz w:val="28"/>
                <w:szCs w:val="28"/>
              </w:rPr>
              <w:instrText xml:space="preserve"> PAGEREF _Toc448787936 \h </w:instrText>
            </w:r>
            <w:r w:rsidR="009004C6" w:rsidRPr="009004C6">
              <w:rPr>
                <w:noProof/>
                <w:webHidden/>
                <w:sz w:val="28"/>
                <w:szCs w:val="28"/>
              </w:rPr>
            </w:r>
            <w:r w:rsidR="009004C6" w:rsidRPr="009004C6">
              <w:rPr>
                <w:noProof/>
                <w:webHidden/>
                <w:sz w:val="28"/>
                <w:szCs w:val="28"/>
              </w:rPr>
              <w:fldChar w:fldCharType="separate"/>
            </w:r>
            <w:r w:rsidR="009004C6" w:rsidRPr="009004C6">
              <w:rPr>
                <w:noProof/>
                <w:webHidden/>
                <w:sz w:val="28"/>
                <w:szCs w:val="28"/>
              </w:rPr>
              <w:t>13</w:t>
            </w:r>
            <w:r w:rsidR="009004C6" w:rsidRPr="009004C6">
              <w:rPr>
                <w:noProof/>
                <w:webHidden/>
                <w:sz w:val="28"/>
                <w:szCs w:val="28"/>
              </w:rPr>
              <w:fldChar w:fldCharType="end"/>
            </w:r>
          </w:hyperlink>
        </w:p>
        <w:p w:rsidR="009004C6" w:rsidRPr="009004C6" w:rsidRDefault="005136D0">
          <w:pPr>
            <w:pStyle w:val="21"/>
            <w:tabs>
              <w:tab w:val="right" w:leader="dot" w:pos="9486"/>
            </w:tabs>
            <w:rPr>
              <w:rFonts w:asciiTheme="minorHAnsi" w:eastAsiaTheme="minorEastAsia" w:hAnsiTheme="minorHAnsi" w:cstheme="minorBidi"/>
              <w:noProof/>
              <w:sz w:val="28"/>
              <w:szCs w:val="28"/>
              <w:lang w:eastAsia="ru-RU"/>
            </w:rPr>
          </w:pPr>
          <w:hyperlink w:anchor="_Toc448787937" w:history="1">
            <w:r w:rsidR="009004C6" w:rsidRPr="009004C6">
              <w:rPr>
                <w:rStyle w:val="a3"/>
                <w:rFonts w:ascii="Times New Roman" w:hAnsi="Times New Roman"/>
                <w:i/>
                <w:noProof/>
                <w:sz w:val="28"/>
                <w:szCs w:val="28"/>
              </w:rPr>
              <w:t>Приложение 1</w:t>
            </w:r>
            <w:r w:rsidR="009004C6" w:rsidRPr="009004C6">
              <w:rPr>
                <w:noProof/>
                <w:webHidden/>
                <w:sz w:val="28"/>
                <w:szCs w:val="28"/>
              </w:rPr>
              <w:tab/>
            </w:r>
            <w:r w:rsidR="009004C6" w:rsidRPr="009004C6">
              <w:rPr>
                <w:noProof/>
                <w:webHidden/>
                <w:sz w:val="28"/>
                <w:szCs w:val="28"/>
              </w:rPr>
              <w:fldChar w:fldCharType="begin"/>
            </w:r>
            <w:r w:rsidR="009004C6" w:rsidRPr="009004C6">
              <w:rPr>
                <w:noProof/>
                <w:webHidden/>
                <w:sz w:val="28"/>
                <w:szCs w:val="28"/>
              </w:rPr>
              <w:instrText xml:space="preserve"> PAGEREF _Toc448787937 \h </w:instrText>
            </w:r>
            <w:r w:rsidR="009004C6" w:rsidRPr="009004C6">
              <w:rPr>
                <w:noProof/>
                <w:webHidden/>
                <w:sz w:val="28"/>
                <w:szCs w:val="28"/>
              </w:rPr>
            </w:r>
            <w:r w:rsidR="009004C6" w:rsidRPr="009004C6">
              <w:rPr>
                <w:noProof/>
                <w:webHidden/>
                <w:sz w:val="28"/>
                <w:szCs w:val="28"/>
              </w:rPr>
              <w:fldChar w:fldCharType="separate"/>
            </w:r>
            <w:r w:rsidR="009004C6" w:rsidRPr="009004C6">
              <w:rPr>
                <w:noProof/>
                <w:webHidden/>
                <w:sz w:val="28"/>
                <w:szCs w:val="28"/>
              </w:rPr>
              <w:t>14</w:t>
            </w:r>
            <w:r w:rsidR="009004C6" w:rsidRPr="009004C6">
              <w:rPr>
                <w:noProof/>
                <w:webHidden/>
                <w:sz w:val="28"/>
                <w:szCs w:val="28"/>
              </w:rPr>
              <w:fldChar w:fldCharType="end"/>
            </w:r>
          </w:hyperlink>
        </w:p>
        <w:p w:rsidR="009004C6" w:rsidRPr="009004C6" w:rsidRDefault="005136D0">
          <w:pPr>
            <w:pStyle w:val="21"/>
            <w:tabs>
              <w:tab w:val="right" w:leader="dot" w:pos="9486"/>
            </w:tabs>
            <w:rPr>
              <w:rFonts w:asciiTheme="minorHAnsi" w:eastAsiaTheme="minorEastAsia" w:hAnsiTheme="minorHAnsi" w:cstheme="minorBidi"/>
              <w:noProof/>
              <w:sz w:val="28"/>
              <w:szCs w:val="28"/>
              <w:lang w:eastAsia="ru-RU"/>
            </w:rPr>
          </w:pPr>
          <w:hyperlink w:anchor="_Toc448787938" w:history="1">
            <w:r w:rsidR="009004C6" w:rsidRPr="009004C6">
              <w:rPr>
                <w:rStyle w:val="a3"/>
                <w:rFonts w:ascii="Times New Roman" w:hAnsi="Times New Roman"/>
                <w:i/>
                <w:noProof/>
                <w:sz w:val="28"/>
                <w:szCs w:val="28"/>
              </w:rPr>
              <w:t>Приложение 2</w:t>
            </w:r>
            <w:r w:rsidR="009004C6" w:rsidRPr="009004C6">
              <w:rPr>
                <w:noProof/>
                <w:webHidden/>
                <w:sz w:val="28"/>
                <w:szCs w:val="28"/>
              </w:rPr>
              <w:tab/>
            </w:r>
            <w:r w:rsidR="009004C6" w:rsidRPr="009004C6">
              <w:rPr>
                <w:noProof/>
                <w:webHidden/>
                <w:sz w:val="28"/>
                <w:szCs w:val="28"/>
              </w:rPr>
              <w:fldChar w:fldCharType="begin"/>
            </w:r>
            <w:r w:rsidR="009004C6" w:rsidRPr="009004C6">
              <w:rPr>
                <w:noProof/>
                <w:webHidden/>
                <w:sz w:val="28"/>
                <w:szCs w:val="28"/>
              </w:rPr>
              <w:instrText xml:space="preserve"> PAGEREF _Toc448787938 \h </w:instrText>
            </w:r>
            <w:r w:rsidR="009004C6" w:rsidRPr="009004C6">
              <w:rPr>
                <w:noProof/>
                <w:webHidden/>
                <w:sz w:val="28"/>
                <w:szCs w:val="28"/>
              </w:rPr>
            </w:r>
            <w:r w:rsidR="009004C6" w:rsidRPr="009004C6">
              <w:rPr>
                <w:noProof/>
                <w:webHidden/>
                <w:sz w:val="28"/>
                <w:szCs w:val="28"/>
              </w:rPr>
              <w:fldChar w:fldCharType="separate"/>
            </w:r>
            <w:r w:rsidR="009004C6" w:rsidRPr="009004C6">
              <w:rPr>
                <w:noProof/>
                <w:webHidden/>
                <w:sz w:val="28"/>
                <w:szCs w:val="28"/>
              </w:rPr>
              <w:t>15</w:t>
            </w:r>
            <w:r w:rsidR="009004C6" w:rsidRPr="009004C6">
              <w:rPr>
                <w:noProof/>
                <w:webHidden/>
                <w:sz w:val="28"/>
                <w:szCs w:val="28"/>
              </w:rPr>
              <w:fldChar w:fldCharType="end"/>
            </w:r>
          </w:hyperlink>
        </w:p>
        <w:p w:rsidR="009004C6" w:rsidRPr="009004C6" w:rsidRDefault="009004C6">
          <w:pPr>
            <w:rPr>
              <w:sz w:val="28"/>
              <w:szCs w:val="28"/>
            </w:rPr>
          </w:pPr>
          <w:r w:rsidRPr="009004C6">
            <w:rPr>
              <w:sz w:val="28"/>
              <w:szCs w:val="28"/>
            </w:rPr>
            <w:fldChar w:fldCharType="end"/>
          </w:r>
        </w:p>
      </w:sdtContent>
    </w:sdt>
    <w:p w:rsidR="00A26BA2" w:rsidRPr="009004C6" w:rsidRDefault="00A26BA2" w:rsidP="00A26BA2">
      <w:pPr>
        <w:jc w:val="both"/>
        <w:rPr>
          <w:rFonts w:ascii="Times New Roman" w:hAnsi="Times New Roman"/>
          <w:sz w:val="28"/>
          <w:szCs w:val="28"/>
        </w:rPr>
      </w:pPr>
    </w:p>
    <w:p w:rsidR="00A26BA2" w:rsidRPr="009004C6"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Pr="006A78C1"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A26BA2" w:rsidRDefault="00A26BA2" w:rsidP="00A26BA2">
      <w:pPr>
        <w:jc w:val="both"/>
        <w:rPr>
          <w:rFonts w:ascii="Times New Roman" w:hAnsi="Times New Roman"/>
          <w:sz w:val="28"/>
          <w:szCs w:val="28"/>
        </w:rPr>
      </w:pPr>
    </w:p>
    <w:p w:rsidR="00227701" w:rsidRDefault="00227701" w:rsidP="00A26BA2">
      <w:pPr>
        <w:jc w:val="both"/>
        <w:rPr>
          <w:rFonts w:ascii="Times New Roman" w:hAnsi="Times New Roman"/>
          <w:sz w:val="28"/>
          <w:szCs w:val="28"/>
        </w:rPr>
      </w:pPr>
    </w:p>
    <w:p w:rsidR="00A26BA2" w:rsidRPr="009004C6" w:rsidRDefault="00A26BA2" w:rsidP="009004C6">
      <w:pPr>
        <w:pStyle w:val="1"/>
        <w:jc w:val="center"/>
        <w:rPr>
          <w:rFonts w:ascii="Times New Roman" w:hAnsi="Times New Roman"/>
          <w:color w:val="auto"/>
        </w:rPr>
      </w:pPr>
      <w:bookmarkStart w:id="1" w:name="_Toc448787931"/>
      <w:r w:rsidRPr="009004C6">
        <w:rPr>
          <w:rFonts w:ascii="Times New Roman" w:hAnsi="Times New Roman"/>
          <w:color w:val="auto"/>
        </w:rPr>
        <w:lastRenderedPageBreak/>
        <w:t>Введение</w:t>
      </w:r>
      <w:bookmarkEnd w:id="1"/>
    </w:p>
    <w:p w:rsidR="00A26BA2" w:rsidRPr="00DE1A4A" w:rsidRDefault="00A26BA2" w:rsidP="00353093">
      <w:pPr>
        <w:spacing w:line="360" w:lineRule="auto"/>
        <w:jc w:val="both"/>
        <w:rPr>
          <w:rFonts w:ascii="Times New Roman" w:hAnsi="Times New Roman"/>
          <w:sz w:val="28"/>
          <w:szCs w:val="28"/>
        </w:rPr>
      </w:pPr>
    </w:p>
    <w:p w:rsidR="00DE1A4A" w:rsidRDefault="008F6782" w:rsidP="00353093">
      <w:pPr>
        <w:spacing w:line="360" w:lineRule="auto"/>
        <w:jc w:val="both"/>
        <w:rPr>
          <w:rFonts w:ascii="Times New Roman" w:hAnsi="Times New Roman"/>
          <w:sz w:val="28"/>
          <w:szCs w:val="28"/>
        </w:rPr>
      </w:pPr>
      <w:r w:rsidRPr="00DE1A4A">
        <w:rPr>
          <w:rFonts w:ascii="Times New Roman" w:hAnsi="Times New Roman"/>
          <w:sz w:val="28"/>
          <w:szCs w:val="28"/>
        </w:rPr>
        <w:tab/>
        <w:t xml:space="preserve">Тема выявления трудностей в обучении и их психологической коррекции актуальна при освоении любого предмета школьной программы. </w:t>
      </w:r>
      <w:r w:rsidR="00DE1A4A">
        <w:rPr>
          <w:rFonts w:ascii="Times New Roman" w:hAnsi="Times New Roman"/>
          <w:sz w:val="28"/>
          <w:szCs w:val="28"/>
        </w:rPr>
        <w:t xml:space="preserve">Знание психодиагностики необходимо педагогу для дальнейшего усовершенствования педагогического труда в современных условиях социально-экономического развития общества. Необходим учёт психологических особенностей учащихся и их групп в учебно-воспитательном процессе. </w:t>
      </w:r>
    </w:p>
    <w:p w:rsidR="00DF381C" w:rsidRPr="00ED446F" w:rsidRDefault="00DE1A4A" w:rsidP="00353093">
      <w:pPr>
        <w:spacing w:line="360" w:lineRule="auto"/>
        <w:jc w:val="both"/>
        <w:rPr>
          <w:rFonts w:ascii="Times New Roman" w:hAnsi="Times New Roman"/>
          <w:sz w:val="28"/>
          <w:szCs w:val="28"/>
        </w:rPr>
      </w:pPr>
      <w:r>
        <w:rPr>
          <w:rFonts w:ascii="Times New Roman" w:hAnsi="Times New Roman"/>
          <w:sz w:val="28"/>
          <w:szCs w:val="28"/>
        </w:rPr>
        <w:tab/>
      </w:r>
      <w:r w:rsidR="008F6782" w:rsidRPr="00DE1A4A">
        <w:rPr>
          <w:rFonts w:ascii="Times New Roman" w:hAnsi="Times New Roman"/>
          <w:sz w:val="28"/>
          <w:szCs w:val="28"/>
        </w:rPr>
        <w:t xml:space="preserve">В современном мире резко повысилось количество факторов, вызывающих стрессовые явления как у школьников, так и у их родителей.  Изучением данной проблемы представлено в </w:t>
      </w:r>
      <w:r>
        <w:rPr>
          <w:rFonts w:ascii="Times New Roman" w:hAnsi="Times New Roman"/>
          <w:sz w:val="28"/>
          <w:szCs w:val="28"/>
        </w:rPr>
        <w:t>и</w:t>
      </w:r>
      <w:r w:rsidR="00DF381C">
        <w:rPr>
          <w:rFonts w:ascii="Times New Roman" w:hAnsi="Times New Roman"/>
          <w:sz w:val="28"/>
          <w:szCs w:val="28"/>
        </w:rPr>
        <w:t>з</w:t>
      </w:r>
      <w:r>
        <w:rPr>
          <w:rFonts w:ascii="Times New Roman" w:hAnsi="Times New Roman"/>
          <w:sz w:val="28"/>
          <w:szCs w:val="28"/>
        </w:rPr>
        <w:t xml:space="preserve">вестных работах </w:t>
      </w:r>
      <w:r w:rsidR="008F6782" w:rsidRPr="00DE1A4A">
        <w:rPr>
          <w:rFonts w:ascii="Times New Roman" w:hAnsi="Times New Roman"/>
          <w:sz w:val="28"/>
          <w:szCs w:val="28"/>
        </w:rPr>
        <w:t>Н.П. Локаловой, А.Ф. Ануфриева и С.Н. Костроминой</w:t>
      </w:r>
      <w:r w:rsidR="00ED446F">
        <w:rPr>
          <w:rFonts w:ascii="Times New Roman" w:hAnsi="Times New Roman"/>
          <w:sz w:val="28"/>
          <w:szCs w:val="28"/>
        </w:rPr>
        <w:t>, С.В.Вахрушева</w:t>
      </w:r>
      <w:r w:rsidR="008F6782" w:rsidRPr="00DE1A4A">
        <w:rPr>
          <w:rFonts w:ascii="Times New Roman" w:hAnsi="Times New Roman"/>
          <w:sz w:val="28"/>
          <w:szCs w:val="28"/>
        </w:rPr>
        <w:t xml:space="preserve">. </w:t>
      </w:r>
      <w:r w:rsidR="00DF381C">
        <w:rPr>
          <w:rFonts w:ascii="Times New Roman" w:hAnsi="Times New Roman"/>
          <w:sz w:val="28"/>
          <w:szCs w:val="28"/>
        </w:rPr>
        <w:t xml:space="preserve"> </w:t>
      </w:r>
      <w:r w:rsidR="00ED446F">
        <w:rPr>
          <w:rFonts w:ascii="Times New Roman" w:hAnsi="Times New Roman"/>
          <w:sz w:val="28"/>
          <w:szCs w:val="28"/>
        </w:rPr>
        <w:t>В</w:t>
      </w:r>
      <w:r w:rsidR="00DF381C">
        <w:rPr>
          <w:rFonts w:ascii="Times New Roman" w:hAnsi="Times New Roman"/>
          <w:sz w:val="28"/>
          <w:szCs w:val="28"/>
        </w:rPr>
        <w:t xml:space="preserve"> свою очередь их исследования опираются на «</w:t>
      </w:r>
      <w:r w:rsidR="00DF381C" w:rsidRPr="00ED446F">
        <w:rPr>
          <w:rFonts w:ascii="Times New Roman" w:hAnsi="Times New Roman"/>
          <w:color w:val="000000"/>
          <w:spacing w:val="2"/>
          <w:sz w:val="28"/>
          <w:szCs w:val="28"/>
        </w:rPr>
        <w:t>линию анализа, заложен</w:t>
      </w:r>
      <w:r w:rsidR="00DF381C" w:rsidRPr="00ED446F">
        <w:rPr>
          <w:rFonts w:ascii="Times New Roman" w:hAnsi="Times New Roman"/>
          <w:color w:val="000000"/>
          <w:spacing w:val="2"/>
          <w:sz w:val="28"/>
          <w:szCs w:val="28"/>
        </w:rPr>
        <w:softHyphen/>
      </w:r>
      <w:r w:rsidR="00DF381C" w:rsidRPr="00ED446F">
        <w:rPr>
          <w:rFonts w:ascii="Times New Roman" w:hAnsi="Times New Roman"/>
          <w:color w:val="000000"/>
          <w:spacing w:val="1"/>
          <w:sz w:val="28"/>
          <w:szCs w:val="28"/>
        </w:rPr>
        <w:t xml:space="preserve">ную в отечественной психодиагностике Л. С. Выготским (1936), </w:t>
      </w:r>
      <w:r w:rsidR="00DF381C" w:rsidRPr="00ED446F">
        <w:rPr>
          <w:rFonts w:ascii="Times New Roman" w:hAnsi="Times New Roman"/>
          <w:color w:val="000000"/>
          <w:spacing w:val="-1"/>
          <w:sz w:val="28"/>
          <w:szCs w:val="28"/>
        </w:rPr>
        <w:t>и опирается на работы А. А. Бодалева, Л. Ф. Бурлачука, Ю. З. Гиль</w:t>
      </w:r>
      <w:r w:rsidR="00DF381C" w:rsidRPr="00ED446F">
        <w:rPr>
          <w:rFonts w:ascii="Times New Roman" w:hAnsi="Times New Roman"/>
          <w:color w:val="000000"/>
          <w:spacing w:val="-3"/>
          <w:sz w:val="28"/>
          <w:szCs w:val="28"/>
        </w:rPr>
        <w:t>буха, К. М. Гуревича, И. В. Дубровиной, Ю. М. Забродина, Е. А. Кли</w:t>
      </w:r>
      <w:r w:rsidR="00DF381C" w:rsidRPr="00ED446F">
        <w:rPr>
          <w:rFonts w:ascii="Times New Roman" w:hAnsi="Times New Roman"/>
          <w:color w:val="000000"/>
          <w:spacing w:val="-3"/>
          <w:sz w:val="28"/>
          <w:szCs w:val="28"/>
        </w:rPr>
        <w:softHyphen/>
      </w:r>
      <w:r w:rsidR="00DF381C" w:rsidRPr="00ED446F">
        <w:rPr>
          <w:rFonts w:ascii="Times New Roman" w:hAnsi="Times New Roman"/>
          <w:color w:val="000000"/>
          <w:spacing w:val="2"/>
          <w:sz w:val="28"/>
          <w:szCs w:val="28"/>
        </w:rPr>
        <w:t>мова, Н. Ф. Талызиной, В. Д. Шадрикова и др.</w:t>
      </w:r>
      <w:r w:rsidR="00DF381C" w:rsidRPr="00ED446F">
        <w:rPr>
          <w:rFonts w:ascii="Times New Roman" w:hAnsi="Times New Roman"/>
          <w:sz w:val="28"/>
          <w:szCs w:val="28"/>
        </w:rPr>
        <w:t xml:space="preserve">» </w:t>
      </w:r>
      <w:r w:rsidR="00DF381C" w:rsidRPr="00BE30AB">
        <w:rPr>
          <w:rFonts w:ascii="Times New Roman" w:hAnsi="Times New Roman"/>
          <w:sz w:val="28"/>
          <w:szCs w:val="28"/>
          <w:lang w:eastAsia="en-US"/>
        </w:rPr>
        <w:t>[</w:t>
      </w:r>
      <w:r w:rsidR="00BE30AB" w:rsidRPr="00BE30AB">
        <w:rPr>
          <w:rFonts w:ascii="Times New Roman" w:hAnsi="Times New Roman"/>
          <w:sz w:val="28"/>
          <w:szCs w:val="28"/>
          <w:lang w:eastAsia="en-US"/>
        </w:rPr>
        <w:t>2</w:t>
      </w:r>
      <w:r w:rsidR="00DF381C" w:rsidRPr="00BE30AB">
        <w:rPr>
          <w:rFonts w:ascii="Times New Roman" w:hAnsi="Times New Roman"/>
          <w:sz w:val="28"/>
          <w:szCs w:val="28"/>
          <w:lang w:eastAsia="en-US"/>
        </w:rPr>
        <w:t>, с.</w:t>
      </w:r>
      <w:r w:rsidR="00E17C38" w:rsidRPr="00BE30AB">
        <w:rPr>
          <w:rFonts w:ascii="Times New Roman" w:hAnsi="Times New Roman"/>
          <w:sz w:val="28"/>
          <w:szCs w:val="28"/>
          <w:lang w:eastAsia="en-US"/>
        </w:rPr>
        <w:t xml:space="preserve"> </w:t>
      </w:r>
      <w:r w:rsidR="00DF381C" w:rsidRPr="00BE30AB">
        <w:rPr>
          <w:rFonts w:ascii="Times New Roman" w:hAnsi="Times New Roman"/>
          <w:sz w:val="28"/>
          <w:szCs w:val="28"/>
          <w:lang w:eastAsia="en-US"/>
        </w:rPr>
        <w:t>4]</w:t>
      </w:r>
    </w:p>
    <w:p w:rsidR="00611CBA" w:rsidRDefault="00DF381C" w:rsidP="00ED446F">
      <w:pPr>
        <w:pStyle w:val="11"/>
        <w:spacing w:line="360" w:lineRule="auto"/>
        <w:jc w:val="both"/>
        <w:rPr>
          <w:sz w:val="28"/>
          <w:szCs w:val="28"/>
        </w:rPr>
      </w:pPr>
      <w:r>
        <w:rPr>
          <w:sz w:val="28"/>
          <w:szCs w:val="28"/>
        </w:rPr>
        <w:tab/>
      </w:r>
      <w:r w:rsidR="00DE1A4A">
        <w:rPr>
          <w:sz w:val="28"/>
          <w:szCs w:val="28"/>
        </w:rPr>
        <w:t xml:space="preserve"> </w:t>
      </w:r>
      <w:r w:rsidR="00611CBA">
        <w:rPr>
          <w:sz w:val="28"/>
          <w:szCs w:val="28"/>
        </w:rPr>
        <w:t>На успешность обучения влияют различные факторы: психолого-педагогические, нейропсихологические, психологические. Учитель должен иметь о всех них представление для успешного решения задач коррекционно-педагогической работы с ними.</w:t>
      </w:r>
    </w:p>
    <w:p w:rsidR="00E17C38" w:rsidRDefault="00611CBA" w:rsidP="00ED446F">
      <w:pPr>
        <w:pStyle w:val="11"/>
        <w:spacing w:line="360" w:lineRule="auto"/>
        <w:jc w:val="both"/>
        <w:rPr>
          <w:sz w:val="28"/>
          <w:szCs w:val="28"/>
        </w:rPr>
      </w:pPr>
      <w:r>
        <w:rPr>
          <w:sz w:val="28"/>
          <w:szCs w:val="28"/>
        </w:rPr>
        <w:tab/>
      </w:r>
      <w:r w:rsidR="00E17C38">
        <w:rPr>
          <w:sz w:val="28"/>
          <w:szCs w:val="28"/>
        </w:rPr>
        <w:t>За долгие годы изучения различных трудностей в обучении был накоплен огромный опыт. Сейчас идёт работа по систематизации этих знаний и внедрению их в практическую деятельность школьных учителей.</w:t>
      </w:r>
    </w:p>
    <w:p w:rsidR="00227701" w:rsidRPr="00227701" w:rsidRDefault="00227701" w:rsidP="00227701">
      <w:pPr>
        <w:spacing w:line="360" w:lineRule="auto"/>
        <w:jc w:val="both"/>
        <w:rPr>
          <w:rFonts w:ascii="Times New Roman" w:hAnsi="Times New Roman"/>
          <w:sz w:val="28"/>
          <w:szCs w:val="28"/>
        </w:rPr>
      </w:pPr>
      <w:r>
        <w:rPr>
          <w:sz w:val="28"/>
          <w:szCs w:val="28"/>
        </w:rPr>
        <w:tab/>
      </w:r>
      <w:r w:rsidRPr="00227701">
        <w:rPr>
          <w:rFonts w:ascii="Times New Roman" w:hAnsi="Times New Roman"/>
          <w:sz w:val="28"/>
          <w:szCs w:val="28"/>
        </w:rPr>
        <w:t>В данной работе будут рассмотрены различные способы выявления трудностей в обучении, рассмотрены</w:t>
      </w:r>
      <w:r>
        <w:rPr>
          <w:sz w:val="28"/>
          <w:szCs w:val="28"/>
        </w:rPr>
        <w:t xml:space="preserve"> </w:t>
      </w:r>
      <w:r>
        <w:rPr>
          <w:rFonts w:ascii="Times New Roman" w:hAnsi="Times New Roman"/>
          <w:sz w:val="28"/>
          <w:szCs w:val="28"/>
        </w:rPr>
        <w:t>р</w:t>
      </w:r>
      <w:r w:rsidRPr="00227701">
        <w:rPr>
          <w:rFonts w:ascii="Times New Roman" w:hAnsi="Times New Roman"/>
          <w:sz w:val="28"/>
          <w:szCs w:val="28"/>
        </w:rPr>
        <w:t>азновидности трудностей в обучении</w:t>
      </w:r>
      <w:r>
        <w:rPr>
          <w:rFonts w:ascii="Times New Roman" w:hAnsi="Times New Roman"/>
          <w:sz w:val="28"/>
          <w:szCs w:val="28"/>
        </w:rPr>
        <w:t xml:space="preserve"> и </w:t>
      </w:r>
      <w:r w:rsidR="00611CBA">
        <w:rPr>
          <w:rFonts w:ascii="Times New Roman" w:hAnsi="Times New Roman"/>
          <w:sz w:val="28"/>
          <w:szCs w:val="28"/>
        </w:rPr>
        <w:t>п</w:t>
      </w:r>
      <w:r>
        <w:rPr>
          <w:rFonts w:ascii="Times New Roman" w:hAnsi="Times New Roman"/>
          <w:sz w:val="28"/>
          <w:szCs w:val="28"/>
        </w:rPr>
        <w:t xml:space="preserve">риведены некоторые методики </w:t>
      </w:r>
      <w:r w:rsidR="00611CBA">
        <w:rPr>
          <w:rFonts w:ascii="Times New Roman" w:hAnsi="Times New Roman"/>
          <w:sz w:val="28"/>
          <w:szCs w:val="28"/>
        </w:rPr>
        <w:t>их коррекции.</w:t>
      </w:r>
    </w:p>
    <w:p w:rsidR="00A26BA2" w:rsidRPr="00DE1A4A" w:rsidRDefault="00A26BA2" w:rsidP="00353093">
      <w:pPr>
        <w:spacing w:line="360" w:lineRule="auto"/>
        <w:jc w:val="both"/>
        <w:rPr>
          <w:rFonts w:ascii="Times New Roman" w:hAnsi="Times New Roman"/>
          <w:sz w:val="28"/>
          <w:szCs w:val="28"/>
        </w:rPr>
      </w:pPr>
    </w:p>
    <w:p w:rsidR="00A26BA2" w:rsidRPr="00DE1A4A" w:rsidRDefault="00A26BA2" w:rsidP="00353093">
      <w:pPr>
        <w:spacing w:line="360" w:lineRule="auto"/>
        <w:jc w:val="both"/>
        <w:rPr>
          <w:rFonts w:ascii="Times New Roman" w:hAnsi="Times New Roman"/>
          <w:sz w:val="28"/>
          <w:szCs w:val="28"/>
        </w:rPr>
      </w:pPr>
    </w:p>
    <w:p w:rsidR="00A26BA2" w:rsidRPr="00DE1A4A" w:rsidRDefault="00A26BA2" w:rsidP="00353093">
      <w:pPr>
        <w:spacing w:line="360" w:lineRule="auto"/>
        <w:jc w:val="both"/>
        <w:rPr>
          <w:rFonts w:ascii="Times New Roman" w:hAnsi="Times New Roman"/>
          <w:sz w:val="28"/>
          <w:szCs w:val="28"/>
        </w:rPr>
      </w:pPr>
    </w:p>
    <w:p w:rsidR="00A26BA2" w:rsidRPr="009004C6" w:rsidRDefault="00A26BA2" w:rsidP="009004C6">
      <w:pPr>
        <w:pStyle w:val="1"/>
        <w:jc w:val="center"/>
        <w:rPr>
          <w:rFonts w:ascii="Times New Roman" w:hAnsi="Times New Roman"/>
          <w:color w:val="auto"/>
        </w:rPr>
      </w:pPr>
      <w:bookmarkStart w:id="2" w:name="_Toc448787932"/>
      <w:r w:rsidRPr="009004C6">
        <w:rPr>
          <w:rFonts w:ascii="Times New Roman" w:hAnsi="Times New Roman"/>
          <w:color w:val="auto"/>
        </w:rPr>
        <w:lastRenderedPageBreak/>
        <w:t>Способы выявления трудностей в обучении</w:t>
      </w:r>
      <w:bookmarkEnd w:id="2"/>
    </w:p>
    <w:p w:rsidR="00E241B0" w:rsidRPr="00353093" w:rsidRDefault="00353093" w:rsidP="00353093">
      <w:pPr>
        <w:pStyle w:val="a5"/>
        <w:spacing w:line="360" w:lineRule="auto"/>
        <w:jc w:val="both"/>
        <w:rPr>
          <w:sz w:val="28"/>
          <w:szCs w:val="28"/>
        </w:rPr>
      </w:pPr>
      <w:r>
        <w:tab/>
      </w:r>
      <w:r w:rsidR="00E241B0" w:rsidRPr="00353093">
        <w:rPr>
          <w:sz w:val="28"/>
          <w:szCs w:val="28"/>
        </w:rPr>
        <w:t xml:space="preserve">Средства, которыми располагает современная психодиагностика, </w:t>
      </w:r>
      <w:r>
        <w:rPr>
          <w:sz w:val="28"/>
          <w:szCs w:val="28"/>
        </w:rPr>
        <w:t xml:space="preserve">по мнению </w:t>
      </w:r>
      <w:r w:rsidRPr="00353093">
        <w:rPr>
          <w:sz w:val="28"/>
          <w:szCs w:val="28"/>
        </w:rPr>
        <w:t>К.М. Гуревича</w:t>
      </w:r>
      <w:r w:rsidR="00FB7D1C">
        <w:rPr>
          <w:sz w:val="28"/>
          <w:szCs w:val="28"/>
        </w:rPr>
        <w:t xml:space="preserve"> </w:t>
      </w:r>
      <w:r w:rsidRPr="00BE30AB">
        <w:rPr>
          <w:spacing w:val="1"/>
          <w:sz w:val="28"/>
          <w:szCs w:val="28"/>
        </w:rPr>
        <w:t>[</w:t>
      </w:r>
      <w:r w:rsidR="00BE30AB" w:rsidRPr="00BE30AB">
        <w:rPr>
          <w:spacing w:val="1"/>
          <w:sz w:val="28"/>
          <w:szCs w:val="28"/>
        </w:rPr>
        <w:t>5</w:t>
      </w:r>
      <w:r w:rsidRPr="00BE30AB">
        <w:rPr>
          <w:spacing w:val="1"/>
          <w:sz w:val="28"/>
          <w:szCs w:val="28"/>
        </w:rPr>
        <w:t>]</w:t>
      </w:r>
      <w:r w:rsidRPr="00BE30AB">
        <w:rPr>
          <w:sz w:val="28"/>
          <w:szCs w:val="28"/>
        </w:rPr>
        <w:t>,</w:t>
      </w:r>
      <w:r w:rsidRPr="00353093">
        <w:rPr>
          <w:sz w:val="28"/>
          <w:szCs w:val="28"/>
        </w:rPr>
        <w:t xml:space="preserve"> </w:t>
      </w:r>
      <w:r w:rsidR="00E241B0" w:rsidRPr="00353093">
        <w:rPr>
          <w:sz w:val="28"/>
          <w:szCs w:val="28"/>
        </w:rPr>
        <w:t>по своему качеству разделяются на 2 группы: методики высокого уровня формализации и методики малоформализованные.</w:t>
      </w:r>
    </w:p>
    <w:p w:rsidR="00E241B0" w:rsidRPr="00353093" w:rsidRDefault="00353093" w:rsidP="00353093">
      <w:pPr>
        <w:pStyle w:val="a5"/>
        <w:spacing w:line="360" w:lineRule="auto"/>
        <w:jc w:val="both"/>
        <w:rPr>
          <w:sz w:val="28"/>
          <w:szCs w:val="28"/>
        </w:rPr>
      </w:pPr>
      <w:r>
        <w:rPr>
          <w:sz w:val="28"/>
          <w:szCs w:val="28"/>
        </w:rPr>
        <w:tab/>
      </w:r>
      <w:r w:rsidR="00E241B0" w:rsidRPr="00353093">
        <w:rPr>
          <w:sz w:val="28"/>
          <w:szCs w:val="28"/>
        </w:rPr>
        <w:t xml:space="preserve">К </w:t>
      </w:r>
      <w:r w:rsidR="00E241B0" w:rsidRPr="003B16B6">
        <w:rPr>
          <w:i/>
          <w:sz w:val="28"/>
          <w:szCs w:val="28"/>
        </w:rPr>
        <w:t>формализованным</w:t>
      </w:r>
      <w:r w:rsidR="00E241B0" w:rsidRPr="00353093">
        <w:rPr>
          <w:sz w:val="28"/>
          <w:szCs w:val="28"/>
        </w:rPr>
        <w:t xml:space="preserve"> методикам относятся тесты, опросники, проективная техника и психофизиологические методики. Для них характерна жесткая регламентация процедуры обследования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(наличие норм или других критериев оценки результатов), надёжность и валидность. Эти методики позволяют собрать диагностическую информацию в относительно короткие сроки и в таком виде, который даёт возможность количественно и качественно сравнивать индивида с другими людьми.</w:t>
      </w:r>
    </w:p>
    <w:p w:rsidR="00E241B0" w:rsidRDefault="00353093" w:rsidP="00353093">
      <w:pPr>
        <w:pStyle w:val="a5"/>
        <w:spacing w:line="360" w:lineRule="auto"/>
        <w:jc w:val="both"/>
        <w:rPr>
          <w:sz w:val="28"/>
          <w:szCs w:val="28"/>
        </w:rPr>
      </w:pPr>
      <w:r>
        <w:rPr>
          <w:sz w:val="28"/>
          <w:szCs w:val="28"/>
        </w:rPr>
        <w:tab/>
      </w:r>
      <w:r w:rsidR="00E241B0" w:rsidRPr="00353093">
        <w:rPr>
          <w:sz w:val="28"/>
          <w:szCs w:val="28"/>
        </w:rPr>
        <w:t xml:space="preserve">К </w:t>
      </w:r>
      <w:r w:rsidR="00E241B0" w:rsidRPr="003B16B6">
        <w:rPr>
          <w:i/>
          <w:sz w:val="28"/>
          <w:szCs w:val="28"/>
        </w:rPr>
        <w:t>малоформализованным</w:t>
      </w:r>
      <w:r w:rsidR="00E241B0" w:rsidRPr="00353093">
        <w:rPr>
          <w:sz w:val="28"/>
          <w:szCs w:val="28"/>
        </w:rPr>
        <w:t xml:space="preserve"> методикам следует отнести такие приёмы, как наблюдения, опросы, анализ продуктов деятельности. Эти способы дают очень ценные сведения об испытуемом, особенно когда предметом изучения выступают такие психические явления, которые плохо поддаются объективизации (например, субъективные переживания, личностные смыслы) или являются чрезвычайно изменчивыми (динамика целей, состояний, настроений и т.д.) Вместе с тем следует иметь в виду, что малоформализованные методики очень трудоёмки (например, наблюдения за обследуемым осуществляются иногда в течение нескольких месяцев) и в большей степени основаны на профессиональном опыте, психологической интуиции самого психодиагноста. Только наличие высокого уровня культуры проведения психологических наблюдений, бесед помогает избежать влияния случайных и побочных факторов на результаты обследования.</w:t>
      </w:r>
    </w:p>
    <w:p w:rsidR="00E17C38" w:rsidRDefault="00E17C38" w:rsidP="00E17C38">
      <w:pPr>
        <w:pStyle w:val="11"/>
        <w:spacing w:line="360" w:lineRule="auto"/>
        <w:jc w:val="both"/>
        <w:rPr>
          <w:sz w:val="28"/>
          <w:szCs w:val="28"/>
        </w:rPr>
      </w:pPr>
      <w:r>
        <w:rPr>
          <w:sz w:val="28"/>
          <w:szCs w:val="28"/>
        </w:rPr>
        <w:tab/>
        <w:t xml:space="preserve">Изучение проблем неуспеваемости учащихся продолжается. Была проведена большая научно-исследовательская работа, с последующим </w:t>
      </w:r>
      <w:r>
        <w:rPr>
          <w:sz w:val="28"/>
          <w:szCs w:val="28"/>
        </w:rPr>
        <w:lastRenderedPageBreak/>
        <w:t xml:space="preserve">внедрением различных методик в практическую деятельность учителей. </w:t>
      </w:r>
      <w:r w:rsidR="00BA1585">
        <w:rPr>
          <w:sz w:val="28"/>
          <w:szCs w:val="28"/>
        </w:rPr>
        <w:t xml:space="preserve">В </w:t>
      </w:r>
      <w:r w:rsidR="003B16B6">
        <w:rPr>
          <w:sz w:val="28"/>
          <w:szCs w:val="28"/>
        </w:rPr>
        <w:t>результате</w:t>
      </w:r>
      <w:r>
        <w:rPr>
          <w:sz w:val="28"/>
          <w:szCs w:val="28"/>
        </w:rPr>
        <w:t xml:space="preserve"> произве</w:t>
      </w:r>
      <w:r w:rsidR="003B16B6">
        <w:rPr>
          <w:sz w:val="28"/>
          <w:szCs w:val="28"/>
        </w:rPr>
        <w:t>ли</w:t>
      </w:r>
      <w:r>
        <w:rPr>
          <w:sz w:val="28"/>
          <w:szCs w:val="28"/>
        </w:rPr>
        <w:t xml:space="preserve"> анкетирование, в котором приняло участие </w:t>
      </w:r>
      <w:r w:rsidRPr="00ED446F">
        <w:rPr>
          <w:sz w:val="28"/>
          <w:szCs w:val="28"/>
        </w:rPr>
        <w:t>более</w:t>
      </w:r>
      <w:r w:rsidRPr="00ED446F">
        <w:rPr>
          <w:noProof/>
          <w:sz w:val="28"/>
          <w:szCs w:val="28"/>
        </w:rPr>
        <w:t xml:space="preserve"> 100</w:t>
      </w:r>
      <w:r w:rsidRPr="00ED446F">
        <w:rPr>
          <w:sz w:val="28"/>
          <w:szCs w:val="28"/>
        </w:rPr>
        <w:t xml:space="preserve"> учителей началь</w:t>
      </w:r>
      <w:r w:rsidRPr="00ED446F">
        <w:rPr>
          <w:sz w:val="28"/>
          <w:szCs w:val="28"/>
        </w:rPr>
        <w:softHyphen/>
        <w:t>ных классов. Общее количество обучаемых ими детей</w:t>
      </w:r>
      <w:r w:rsidRPr="00ED446F">
        <w:rPr>
          <w:noProof/>
          <w:sz w:val="28"/>
          <w:szCs w:val="28"/>
        </w:rPr>
        <w:t xml:space="preserve"> — 2752</w:t>
      </w:r>
      <w:r w:rsidRPr="00ED446F">
        <w:rPr>
          <w:sz w:val="28"/>
          <w:szCs w:val="28"/>
        </w:rPr>
        <w:t xml:space="preserve"> чел</w:t>
      </w:r>
      <w:r w:rsidRPr="00CE4B5C">
        <w:rPr>
          <w:color w:val="000000"/>
          <w:spacing w:val="1"/>
          <w:sz w:val="28"/>
          <w:szCs w:val="28"/>
        </w:rPr>
        <w:t>)</w:t>
      </w:r>
      <w:r w:rsidRPr="00F10399">
        <w:rPr>
          <w:sz w:val="28"/>
          <w:szCs w:val="28"/>
          <w:lang w:eastAsia="en-US"/>
        </w:rPr>
        <w:t xml:space="preserve"> </w:t>
      </w:r>
      <w:r w:rsidRPr="00BE30AB">
        <w:rPr>
          <w:sz w:val="28"/>
          <w:szCs w:val="28"/>
          <w:lang w:eastAsia="en-US"/>
        </w:rPr>
        <w:t>[</w:t>
      </w:r>
      <w:r w:rsidR="00BE30AB" w:rsidRPr="00BE30AB">
        <w:rPr>
          <w:sz w:val="28"/>
          <w:szCs w:val="28"/>
          <w:lang w:eastAsia="en-US"/>
        </w:rPr>
        <w:t>1</w:t>
      </w:r>
      <w:r w:rsidRPr="00BE30AB">
        <w:rPr>
          <w:sz w:val="28"/>
          <w:szCs w:val="28"/>
          <w:lang w:eastAsia="en-US"/>
        </w:rPr>
        <w:t>, с. 3]</w:t>
      </w:r>
      <w:r w:rsidRPr="00BE30AB">
        <w:rPr>
          <w:sz w:val="28"/>
          <w:szCs w:val="28"/>
        </w:rPr>
        <w:t>.</w:t>
      </w:r>
      <w:r w:rsidRPr="00ED446F">
        <w:rPr>
          <w:sz w:val="28"/>
          <w:szCs w:val="28"/>
        </w:rPr>
        <w:t xml:space="preserve"> В своих анкетах учителя указывали наиболее часто встречающиеся трудности в обучении школьников, а также количество детей, испытывающих эти трудности обучения непосредственно в их собственном классе. Это позволило выделить наиболее типичные нарушения в сфере учебной де</w:t>
      </w:r>
      <w:r w:rsidRPr="00ED446F">
        <w:rPr>
          <w:sz w:val="28"/>
          <w:szCs w:val="28"/>
        </w:rPr>
        <w:softHyphen/>
        <w:t>ятельности детей и ранжировать их по частоте встречаемос</w:t>
      </w:r>
      <w:r w:rsidRPr="00ED446F">
        <w:rPr>
          <w:sz w:val="28"/>
          <w:szCs w:val="28"/>
        </w:rPr>
        <w:softHyphen/>
        <w:t>ти.</w:t>
      </w:r>
      <w:r>
        <w:rPr>
          <w:sz w:val="28"/>
          <w:szCs w:val="28"/>
        </w:rPr>
        <w:t xml:space="preserve">  По езультатом этой работы были составлены психологические таблицы.</w:t>
      </w:r>
    </w:p>
    <w:p w:rsidR="001118D2" w:rsidRDefault="00353093" w:rsidP="00353093">
      <w:pPr>
        <w:pStyle w:val="a5"/>
        <w:spacing w:line="360" w:lineRule="auto"/>
        <w:jc w:val="both"/>
        <w:rPr>
          <w:sz w:val="28"/>
          <w:szCs w:val="28"/>
        </w:rPr>
      </w:pPr>
      <w:r>
        <w:rPr>
          <w:sz w:val="28"/>
          <w:szCs w:val="28"/>
        </w:rPr>
        <w:tab/>
      </w:r>
      <w:r w:rsidR="00C914C8">
        <w:rPr>
          <w:sz w:val="28"/>
          <w:szCs w:val="28"/>
        </w:rPr>
        <w:t>А.Ф.Ануфриев и С.Н. Костромина для организации коррекционно-педагогической помощи детям с трудностями в обучении рекомендуют воспользоваться психодиагностическими таблицами (</w:t>
      </w:r>
      <w:r w:rsidR="00C914C8" w:rsidRPr="00C914C8">
        <w:rPr>
          <w:i/>
          <w:sz w:val="28"/>
          <w:szCs w:val="28"/>
        </w:rPr>
        <w:t>Приложение 2</w:t>
      </w:r>
      <w:r w:rsidR="00C914C8">
        <w:rPr>
          <w:sz w:val="28"/>
          <w:szCs w:val="28"/>
        </w:rPr>
        <w:t xml:space="preserve">). Благодаря им на основе конкретного проявления трудности в обучении, можно выявить возможные психологические причины. Так же они рекомендуют психодиагностические методики для конкретизации и уточнения причины в каждом индивидуальном случае. </w:t>
      </w:r>
      <w:r w:rsidR="001118D2">
        <w:rPr>
          <w:sz w:val="28"/>
          <w:szCs w:val="28"/>
        </w:rPr>
        <w:t xml:space="preserve"> Все необходимые психологические методики так же собраны в их совместной работе «</w:t>
      </w:r>
      <w:r w:rsidR="001118D2" w:rsidRPr="00353093">
        <w:rPr>
          <w:sz w:val="28"/>
          <w:szCs w:val="28"/>
        </w:rPr>
        <w:t>Как преодолеть трудности в обучении детей. Психодиагностические таблицы. Психодиагностические методики. Коррекционные упражнения</w:t>
      </w:r>
      <w:r w:rsidR="001118D2">
        <w:rPr>
          <w:sz w:val="28"/>
          <w:szCs w:val="28"/>
        </w:rPr>
        <w:t>»</w:t>
      </w:r>
      <w:r w:rsidR="001118D2" w:rsidRPr="00353093">
        <w:rPr>
          <w:sz w:val="28"/>
          <w:szCs w:val="28"/>
        </w:rPr>
        <w:t>.</w:t>
      </w:r>
    </w:p>
    <w:p w:rsidR="00ED446F" w:rsidRPr="00ED446F" w:rsidRDefault="001118D2" w:rsidP="00ED446F">
      <w:pPr>
        <w:pStyle w:val="11"/>
        <w:spacing w:line="360" w:lineRule="auto"/>
        <w:jc w:val="both"/>
        <w:rPr>
          <w:sz w:val="28"/>
          <w:szCs w:val="28"/>
        </w:rPr>
      </w:pPr>
      <w:r>
        <w:rPr>
          <w:sz w:val="28"/>
          <w:szCs w:val="28"/>
        </w:rPr>
        <w:tab/>
      </w:r>
      <w:r w:rsidR="00C914C8">
        <w:rPr>
          <w:sz w:val="28"/>
          <w:szCs w:val="28"/>
        </w:rPr>
        <w:t xml:space="preserve">В настоящее время </w:t>
      </w:r>
      <w:r w:rsidR="00C914C8" w:rsidRPr="001118D2">
        <w:rPr>
          <w:sz w:val="28"/>
          <w:szCs w:val="28"/>
        </w:rPr>
        <w:t xml:space="preserve">система народного образования столкнулась с проблемой, начиная с конца 60-х годов </w:t>
      </w:r>
      <w:r>
        <w:rPr>
          <w:sz w:val="28"/>
          <w:szCs w:val="28"/>
        </w:rPr>
        <w:t xml:space="preserve">прошлого века </w:t>
      </w:r>
      <w:r w:rsidR="00C914C8" w:rsidRPr="001118D2">
        <w:rPr>
          <w:sz w:val="28"/>
          <w:szCs w:val="28"/>
        </w:rPr>
        <w:t>количество трудностей в обучении школьников неуклонно растет.  С учетом таких масштабов перед психологом возникла необходимость максимально оптимизировать свою психодиагностическую деятельность, для того чтобы быстро и эффективно помочь как можно большему количеству школьников</w:t>
      </w:r>
      <w:r w:rsidRPr="00ED446F">
        <w:rPr>
          <w:sz w:val="28"/>
          <w:szCs w:val="28"/>
        </w:rPr>
        <w:t>.</w:t>
      </w:r>
      <w:r w:rsidR="00ED446F" w:rsidRPr="00ED446F">
        <w:rPr>
          <w:sz w:val="28"/>
          <w:szCs w:val="28"/>
        </w:rPr>
        <w:t xml:space="preserve"> В связи с этим совершенно ясно, что разработка и оснащение психолога или учителя психодиагностическими таблицами является перспективным направлением повышения качества диагностической деятельности.</w:t>
      </w:r>
    </w:p>
    <w:p w:rsidR="00353093" w:rsidRPr="001118D2" w:rsidRDefault="00ED446F" w:rsidP="00ED446F">
      <w:pPr>
        <w:pStyle w:val="a5"/>
        <w:spacing w:line="360" w:lineRule="auto"/>
        <w:jc w:val="both"/>
        <w:rPr>
          <w:sz w:val="28"/>
          <w:szCs w:val="28"/>
        </w:rPr>
      </w:pPr>
      <w:r>
        <w:rPr>
          <w:sz w:val="28"/>
          <w:szCs w:val="28"/>
        </w:rPr>
        <w:t xml:space="preserve"> </w:t>
      </w:r>
    </w:p>
    <w:p w:rsidR="00E241B0" w:rsidRPr="009004C6" w:rsidRDefault="00F10399" w:rsidP="009004C6">
      <w:pPr>
        <w:pStyle w:val="1"/>
        <w:jc w:val="center"/>
        <w:rPr>
          <w:rFonts w:ascii="Times New Roman" w:hAnsi="Times New Roman"/>
          <w:color w:val="auto"/>
        </w:rPr>
      </w:pPr>
      <w:bookmarkStart w:id="3" w:name="_Toc448787933"/>
      <w:r w:rsidRPr="009004C6">
        <w:rPr>
          <w:rFonts w:ascii="Times New Roman" w:hAnsi="Times New Roman"/>
          <w:color w:val="auto"/>
        </w:rPr>
        <w:lastRenderedPageBreak/>
        <w:t>Разновидности трудностей в обучении</w:t>
      </w:r>
      <w:bookmarkEnd w:id="3"/>
    </w:p>
    <w:p w:rsidR="00E241B0" w:rsidRDefault="00E241B0" w:rsidP="00353093">
      <w:pPr>
        <w:spacing w:line="360" w:lineRule="auto"/>
        <w:jc w:val="both"/>
        <w:rPr>
          <w:rFonts w:ascii="Times New Roman" w:hAnsi="Times New Roman"/>
          <w:sz w:val="28"/>
          <w:szCs w:val="28"/>
        </w:rPr>
      </w:pP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2"/>
          <w:sz w:val="28"/>
          <w:szCs w:val="28"/>
        </w:rPr>
        <w:t>Прак</w:t>
      </w:r>
      <w:r w:rsidRPr="00DB02D3">
        <w:rPr>
          <w:rFonts w:ascii="Times New Roman" w:hAnsi="Times New Roman"/>
          <w:color w:val="000000"/>
          <w:spacing w:val="-2"/>
          <w:sz w:val="28"/>
          <w:szCs w:val="28"/>
        </w:rPr>
        <w:softHyphen/>
      </w:r>
      <w:r w:rsidRPr="00DB02D3">
        <w:rPr>
          <w:rFonts w:ascii="Times New Roman" w:hAnsi="Times New Roman"/>
          <w:color w:val="000000"/>
          <w:spacing w:val="-1"/>
          <w:sz w:val="28"/>
          <w:szCs w:val="28"/>
        </w:rPr>
        <w:t>тические задачи школьной психодиагностики, решаемые учите</w:t>
      </w:r>
      <w:r w:rsidRPr="00DB02D3">
        <w:rPr>
          <w:rFonts w:ascii="Times New Roman" w:hAnsi="Times New Roman"/>
          <w:color w:val="000000"/>
          <w:spacing w:val="-1"/>
          <w:sz w:val="28"/>
          <w:szCs w:val="28"/>
        </w:rPr>
        <w:softHyphen/>
      </w:r>
      <w:r w:rsidRPr="00DB02D3">
        <w:rPr>
          <w:rFonts w:ascii="Times New Roman" w:hAnsi="Times New Roman"/>
          <w:color w:val="000000"/>
          <w:spacing w:val="1"/>
          <w:sz w:val="28"/>
          <w:szCs w:val="28"/>
        </w:rPr>
        <w:t xml:space="preserve">лем, представлены в </w:t>
      </w:r>
      <w:r w:rsidR="004B32DB">
        <w:rPr>
          <w:rFonts w:ascii="Times New Roman" w:hAnsi="Times New Roman"/>
          <w:color w:val="000000"/>
          <w:spacing w:val="1"/>
          <w:sz w:val="28"/>
          <w:szCs w:val="28"/>
        </w:rPr>
        <w:t>разных</w:t>
      </w:r>
      <w:r w:rsidRPr="00DB02D3">
        <w:rPr>
          <w:rFonts w:ascii="Times New Roman" w:hAnsi="Times New Roman"/>
          <w:color w:val="000000"/>
          <w:spacing w:val="1"/>
          <w:sz w:val="28"/>
          <w:szCs w:val="28"/>
        </w:rPr>
        <w:t xml:space="preserve"> классификациях. Основу </w:t>
      </w:r>
      <w:r w:rsidR="004B32DB">
        <w:rPr>
          <w:rFonts w:ascii="Times New Roman" w:hAnsi="Times New Roman"/>
          <w:color w:val="000000"/>
          <w:spacing w:val="1"/>
          <w:sz w:val="28"/>
          <w:szCs w:val="28"/>
        </w:rPr>
        <w:t>одной из классификаций</w:t>
      </w:r>
      <w:r w:rsidRPr="00DB02D3">
        <w:rPr>
          <w:rFonts w:ascii="Times New Roman" w:hAnsi="Times New Roman"/>
          <w:color w:val="000000"/>
          <w:spacing w:val="1"/>
          <w:sz w:val="28"/>
          <w:szCs w:val="28"/>
        </w:rPr>
        <w:t xml:space="preserve"> со</w:t>
      </w:r>
      <w:r w:rsidRPr="00DB02D3">
        <w:rPr>
          <w:rFonts w:ascii="Times New Roman" w:hAnsi="Times New Roman"/>
          <w:color w:val="000000"/>
          <w:spacing w:val="1"/>
          <w:sz w:val="28"/>
          <w:szCs w:val="28"/>
        </w:rPr>
        <w:softHyphen/>
      </w:r>
      <w:r w:rsidRPr="00DB02D3">
        <w:rPr>
          <w:rFonts w:ascii="Times New Roman" w:hAnsi="Times New Roman"/>
          <w:color w:val="000000"/>
          <w:spacing w:val="-3"/>
          <w:sz w:val="28"/>
          <w:szCs w:val="28"/>
        </w:rPr>
        <w:t>ставляют регистрируемые на педагогическом уровне виды откло</w:t>
      </w:r>
      <w:r w:rsidRPr="00DB02D3">
        <w:rPr>
          <w:rFonts w:ascii="Times New Roman" w:hAnsi="Times New Roman"/>
          <w:color w:val="000000"/>
          <w:spacing w:val="-3"/>
          <w:sz w:val="28"/>
          <w:szCs w:val="28"/>
        </w:rPr>
        <w:softHyphen/>
      </w:r>
      <w:r w:rsidRPr="00DB02D3">
        <w:rPr>
          <w:rFonts w:ascii="Times New Roman" w:hAnsi="Times New Roman"/>
          <w:color w:val="000000"/>
          <w:sz w:val="28"/>
          <w:szCs w:val="28"/>
        </w:rPr>
        <w:t>нений в учебной деятельности и поведении младших школьни</w:t>
      </w:r>
      <w:r w:rsidRPr="00DB02D3">
        <w:rPr>
          <w:rFonts w:ascii="Times New Roman" w:hAnsi="Times New Roman"/>
          <w:color w:val="000000"/>
          <w:sz w:val="28"/>
          <w:szCs w:val="28"/>
        </w:rPr>
        <w:softHyphen/>
      </w:r>
      <w:r w:rsidRPr="00DB02D3">
        <w:rPr>
          <w:rFonts w:ascii="Times New Roman" w:hAnsi="Times New Roman"/>
          <w:color w:val="000000"/>
          <w:spacing w:val="1"/>
          <w:sz w:val="28"/>
          <w:szCs w:val="28"/>
        </w:rPr>
        <w:t>ков, подразделяющиеся на подвиды</w:t>
      </w:r>
      <w:r w:rsidR="00DB02D3" w:rsidRPr="00DB02D3">
        <w:rPr>
          <w:rFonts w:ascii="Times New Roman" w:hAnsi="Times New Roman"/>
          <w:color w:val="000000"/>
          <w:spacing w:val="1"/>
          <w:sz w:val="28"/>
          <w:szCs w:val="28"/>
        </w:rPr>
        <w:t>.</w:t>
      </w:r>
      <w:r w:rsidRPr="00DB02D3">
        <w:rPr>
          <w:rFonts w:ascii="Times New Roman" w:hAnsi="Times New Roman"/>
          <w:color w:val="000000"/>
          <w:spacing w:val="1"/>
          <w:sz w:val="28"/>
          <w:szCs w:val="28"/>
        </w:rPr>
        <w:t xml:space="preserve"> </w:t>
      </w:r>
    </w:p>
    <w:p w:rsidR="00F10399" w:rsidRPr="00DB02D3" w:rsidRDefault="00F10399" w:rsidP="00353093">
      <w:pPr>
        <w:spacing w:line="360" w:lineRule="auto"/>
        <w:ind w:firstLine="720"/>
        <w:jc w:val="both"/>
        <w:rPr>
          <w:rFonts w:ascii="Times New Roman" w:hAnsi="Times New Roman"/>
          <w:color w:val="000000"/>
          <w:spacing w:val="-2"/>
          <w:sz w:val="28"/>
          <w:szCs w:val="28"/>
        </w:rPr>
      </w:pPr>
      <w:r w:rsidRPr="00DB02D3">
        <w:rPr>
          <w:rFonts w:ascii="Times New Roman" w:hAnsi="Times New Roman"/>
          <w:color w:val="000000"/>
          <w:spacing w:val="-24"/>
          <w:sz w:val="28"/>
          <w:szCs w:val="28"/>
        </w:rPr>
        <w:t xml:space="preserve">1. </w:t>
      </w:r>
      <w:r w:rsidRPr="00DB02D3">
        <w:rPr>
          <w:rFonts w:ascii="Times New Roman" w:hAnsi="Times New Roman"/>
          <w:color w:val="000000"/>
          <w:spacing w:val="-2"/>
          <w:sz w:val="28"/>
          <w:szCs w:val="28"/>
        </w:rPr>
        <w:t xml:space="preserve">Общее отставание в учении. </w:t>
      </w:r>
    </w:p>
    <w:p w:rsidR="00F10399" w:rsidRPr="00DB02D3" w:rsidRDefault="00F10399" w:rsidP="00353093">
      <w:pPr>
        <w:spacing w:line="360" w:lineRule="auto"/>
        <w:ind w:firstLine="720"/>
        <w:jc w:val="both"/>
        <w:rPr>
          <w:rFonts w:ascii="Times New Roman" w:hAnsi="Times New Roman"/>
          <w:color w:val="000000"/>
          <w:spacing w:val="-2"/>
          <w:sz w:val="28"/>
          <w:szCs w:val="28"/>
        </w:rPr>
      </w:pPr>
      <w:r w:rsidRPr="00DB02D3">
        <w:rPr>
          <w:rFonts w:ascii="Times New Roman" w:hAnsi="Times New Roman"/>
          <w:color w:val="000000"/>
          <w:spacing w:val="-2"/>
          <w:sz w:val="28"/>
          <w:szCs w:val="28"/>
        </w:rPr>
        <w:t>Подвиды:</w:t>
      </w:r>
    </w:p>
    <w:p w:rsidR="00F10399" w:rsidRPr="00DB02D3" w:rsidRDefault="00F10399" w:rsidP="00353093">
      <w:pPr>
        <w:spacing w:line="360" w:lineRule="auto"/>
        <w:ind w:firstLine="720"/>
        <w:jc w:val="both"/>
        <w:rPr>
          <w:rFonts w:ascii="Times New Roman" w:hAnsi="Times New Roman"/>
          <w:color w:val="000000"/>
          <w:sz w:val="28"/>
          <w:szCs w:val="28"/>
        </w:rPr>
      </w:pPr>
      <w:r w:rsidRPr="00DB02D3">
        <w:rPr>
          <w:rFonts w:ascii="Times New Roman" w:hAnsi="Times New Roman"/>
          <w:color w:val="000000"/>
          <w:spacing w:val="-14"/>
          <w:sz w:val="28"/>
          <w:szCs w:val="28"/>
        </w:rPr>
        <w:t xml:space="preserve">1) </w:t>
      </w:r>
      <w:r w:rsidRPr="00DB02D3">
        <w:rPr>
          <w:rFonts w:ascii="Times New Roman" w:hAnsi="Times New Roman"/>
          <w:color w:val="000000"/>
          <w:spacing w:val="1"/>
          <w:sz w:val="28"/>
          <w:szCs w:val="28"/>
        </w:rPr>
        <w:t>низкая интенсивность учебной деятельности. Психологи</w:t>
      </w:r>
      <w:r w:rsidRPr="00DB02D3">
        <w:rPr>
          <w:rFonts w:ascii="Times New Roman" w:hAnsi="Times New Roman"/>
          <w:color w:val="000000"/>
          <w:spacing w:val="1"/>
          <w:sz w:val="28"/>
          <w:szCs w:val="28"/>
        </w:rPr>
        <w:softHyphen/>
      </w:r>
      <w:r w:rsidRPr="00DB02D3">
        <w:rPr>
          <w:rFonts w:ascii="Times New Roman" w:hAnsi="Times New Roman"/>
          <w:color w:val="000000"/>
          <w:sz w:val="28"/>
          <w:szCs w:val="28"/>
        </w:rPr>
        <w:t>ческие детерминанты:</w:t>
      </w:r>
    </w:p>
    <w:p w:rsidR="00F10399" w:rsidRPr="00DB02D3" w:rsidRDefault="00F10399" w:rsidP="00353093">
      <w:pPr>
        <w:spacing w:line="360" w:lineRule="auto"/>
        <w:ind w:firstLine="720"/>
        <w:jc w:val="both"/>
        <w:rPr>
          <w:rFonts w:ascii="Times New Roman" w:hAnsi="Times New Roman"/>
          <w:color w:val="000000"/>
          <w:spacing w:val="-6"/>
          <w:sz w:val="28"/>
          <w:szCs w:val="28"/>
        </w:rPr>
      </w:pPr>
      <w:r w:rsidRPr="00DB02D3">
        <w:rPr>
          <w:rFonts w:ascii="Times New Roman" w:hAnsi="Times New Roman"/>
          <w:color w:val="000000"/>
          <w:spacing w:val="-1"/>
          <w:sz w:val="28"/>
          <w:szCs w:val="28"/>
        </w:rPr>
        <w:t>- несформированность мотивов учения, недисциплинирован</w:t>
      </w:r>
      <w:r w:rsidRPr="00DB02D3">
        <w:rPr>
          <w:rFonts w:ascii="Times New Roman" w:hAnsi="Times New Roman"/>
          <w:color w:val="000000"/>
          <w:spacing w:val="-1"/>
          <w:sz w:val="28"/>
          <w:szCs w:val="28"/>
        </w:rPr>
        <w:softHyphen/>
      </w:r>
      <w:r w:rsidRPr="00DB02D3">
        <w:rPr>
          <w:rFonts w:ascii="Times New Roman" w:hAnsi="Times New Roman"/>
          <w:color w:val="000000"/>
          <w:spacing w:val="-6"/>
          <w:sz w:val="28"/>
          <w:szCs w:val="28"/>
        </w:rPr>
        <w:t>ность;</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6"/>
          <w:sz w:val="28"/>
          <w:szCs w:val="28"/>
        </w:rPr>
        <w:t xml:space="preserve">- </w:t>
      </w:r>
      <w:r w:rsidRPr="00DB02D3">
        <w:rPr>
          <w:rFonts w:ascii="Times New Roman" w:hAnsi="Times New Roman"/>
          <w:color w:val="000000"/>
          <w:spacing w:val="1"/>
          <w:sz w:val="28"/>
          <w:szCs w:val="28"/>
        </w:rPr>
        <w:t>нарушения эмоционально-волевой сферы;</w:t>
      </w:r>
    </w:p>
    <w:p w:rsidR="00F10399" w:rsidRPr="00DB02D3" w:rsidRDefault="00F10399" w:rsidP="00353093">
      <w:pPr>
        <w:spacing w:line="360" w:lineRule="auto"/>
        <w:ind w:firstLine="720"/>
        <w:jc w:val="both"/>
        <w:rPr>
          <w:rFonts w:ascii="Times New Roman" w:hAnsi="Times New Roman"/>
          <w:color w:val="000000"/>
          <w:sz w:val="28"/>
          <w:szCs w:val="28"/>
        </w:rPr>
      </w:pPr>
      <w:r w:rsidRPr="00DB02D3">
        <w:rPr>
          <w:rFonts w:ascii="Times New Roman" w:hAnsi="Times New Roman"/>
          <w:color w:val="000000"/>
          <w:spacing w:val="1"/>
          <w:sz w:val="28"/>
          <w:szCs w:val="28"/>
        </w:rPr>
        <w:t xml:space="preserve">- </w:t>
      </w:r>
      <w:r w:rsidRPr="00DB02D3">
        <w:rPr>
          <w:rFonts w:ascii="Times New Roman" w:hAnsi="Times New Roman"/>
          <w:color w:val="000000"/>
          <w:sz w:val="28"/>
          <w:szCs w:val="28"/>
        </w:rPr>
        <w:t>проблемы в знаниях;</w:t>
      </w:r>
    </w:p>
    <w:p w:rsidR="00F10399" w:rsidRPr="00DB02D3" w:rsidRDefault="00F10399" w:rsidP="00353093">
      <w:pPr>
        <w:spacing w:line="360" w:lineRule="auto"/>
        <w:ind w:firstLine="720"/>
        <w:jc w:val="both"/>
        <w:rPr>
          <w:rFonts w:ascii="Times New Roman" w:hAnsi="Times New Roman"/>
          <w:color w:val="000000"/>
          <w:sz w:val="28"/>
          <w:szCs w:val="28"/>
        </w:rPr>
      </w:pPr>
      <w:r w:rsidRPr="00DB02D3">
        <w:rPr>
          <w:rFonts w:ascii="Times New Roman" w:hAnsi="Times New Roman"/>
          <w:color w:val="000000"/>
          <w:spacing w:val="5"/>
          <w:sz w:val="28"/>
          <w:szCs w:val="28"/>
        </w:rPr>
        <w:t xml:space="preserve">2) </w:t>
      </w:r>
      <w:r w:rsidRPr="00DB02D3">
        <w:rPr>
          <w:rFonts w:ascii="Times New Roman" w:hAnsi="Times New Roman"/>
          <w:color w:val="000000"/>
          <w:spacing w:val="1"/>
          <w:sz w:val="28"/>
          <w:szCs w:val="28"/>
        </w:rPr>
        <w:t>низкая эффективность учебной деятельности. Психологи</w:t>
      </w:r>
      <w:r w:rsidRPr="00DB02D3">
        <w:rPr>
          <w:rFonts w:ascii="Times New Roman" w:hAnsi="Times New Roman"/>
          <w:color w:val="000000"/>
          <w:spacing w:val="1"/>
          <w:sz w:val="28"/>
          <w:szCs w:val="28"/>
        </w:rPr>
        <w:softHyphen/>
      </w:r>
      <w:r w:rsidRPr="00DB02D3">
        <w:rPr>
          <w:rFonts w:ascii="Times New Roman" w:hAnsi="Times New Roman"/>
          <w:color w:val="000000"/>
          <w:sz w:val="28"/>
          <w:szCs w:val="28"/>
        </w:rPr>
        <w:t>ческие детерминанты:</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z w:val="28"/>
          <w:szCs w:val="28"/>
        </w:rPr>
        <w:t xml:space="preserve">- </w:t>
      </w:r>
      <w:r w:rsidRPr="00DB02D3">
        <w:rPr>
          <w:rFonts w:ascii="Times New Roman" w:hAnsi="Times New Roman"/>
          <w:color w:val="000000"/>
          <w:spacing w:val="1"/>
          <w:sz w:val="28"/>
          <w:szCs w:val="28"/>
        </w:rPr>
        <w:t>нарушения в эмоционально-волевой сфере;</w:t>
      </w:r>
    </w:p>
    <w:p w:rsidR="00F10399" w:rsidRPr="00DB02D3" w:rsidRDefault="00F10399" w:rsidP="00353093">
      <w:pPr>
        <w:spacing w:line="360" w:lineRule="auto"/>
        <w:ind w:firstLine="720"/>
        <w:jc w:val="both"/>
        <w:rPr>
          <w:rFonts w:ascii="Times New Roman" w:hAnsi="Times New Roman"/>
          <w:color w:val="000000"/>
          <w:spacing w:val="-6"/>
          <w:sz w:val="28"/>
          <w:szCs w:val="28"/>
        </w:rPr>
      </w:pPr>
      <w:r w:rsidRPr="00DB02D3">
        <w:rPr>
          <w:rFonts w:ascii="Times New Roman" w:hAnsi="Times New Roman"/>
          <w:color w:val="000000"/>
          <w:spacing w:val="1"/>
          <w:sz w:val="28"/>
          <w:szCs w:val="28"/>
        </w:rPr>
        <w:t xml:space="preserve">- </w:t>
      </w:r>
      <w:r w:rsidRPr="00DB02D3">
        <w:rPr>
          <w:rFonts w:ascii="Times New Roman" w:hAnsi="Times New Roman"/>
          <w:color w:val="000000"/>
          <w:spacing w:val="-6"/>
          <w:sz w:val="28"/>
          <w:szCs w:val="28"/>
        </w:rPr>
        <w:t>большие пробелы в знаниях по ранее пройденному материалу;</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6"/>
          <w:sz w:val="28"/>
          <w:szCs w:val="28"/>
        </w:rPr>
        <w:t xml:space="preserve">- </w:t>
      </w:r>
      <w:r w:rsidRPr="00DB02D3">
        <w:rPr>
          <w:rFonts w:ascii="Times New Roman" w:hAnsi="Times New Roman"/>
          <w:color w:val="000000"/>
          <w:spacing w:val="1"/>
          <w:sz w:val="28"/>
          <w:szCs w:val="28"/>
        </w:rPr>
        <w:t>несформированность учебных умений и навыков;</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1"/>
          <w:sz w:val="28"/>
          <w:szCs w:val="28"/>
        </w:rPr>
        <w:t>- недостатки развития познавательных способностей;</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1"/>
          <w:sz w:val="28"/>
          <w:szCs w:val="28"/>
        </w:rPr>
        <w:t xml:space="preserve">3) </w:t>
      </w:r>
      <w:r w:rsidRPr="00DB02D3">
        <w:rPr>
          <w:rFonts w:ascii="Times New Roman" w:hAnsi="Times New Roman"/>
          <w:color w:val="000000"/>
          <w:spacing w:val="1"/>
          <w:sz w:val="28"/>
          <w:szCs w:val="28"/>
        </w:rPr>
        <w:t xml:space="preserve">пропуск большого количества занятий. Психологическая </w:t>
      </w:r>
      <w:r w:rsidRPr="00DB02D3">
        <w:rPr>
          <w:rFonts w:ascii="Times New Roman" w:hAnsi="Times New Roman"/>
          <w:color w:val="000000"/>
          <w:spacing w:val="-1"/>
          <w:sz w:val="28"/>
          <w:szCs w:val="28"/>
        </w:rPr>
        <w:t>детерминанта:</w:t>
      </w:r>
    </w:p>
    <w:p w:rsidR="00F10399" w:rsidRPr="00DB02D3" w:rsidRDefault="00F10399" w:rsidP="00353093">
      <w:pPr>
        <w:spacing w:line="360" w:lineRule="auto"/>
        <w:ind w:firstLine="720"/>
        <w:jc w:val="both"/>
        <w:rPr>
          <w:rFonts w:ascii="Times New Roman" w:hAnsi="Times New Roman"/>
          <w:color w:val="000000"/>
          <w:sz w:val="28"/>
          <w:szCs w:val="28"/>
        </w:rPr>
      </w:pPr>
      <w:r w:rsidRPr="00DB02D3">
        <w:rPr>
          <w:rFonts w:ascii="Times New Roman" w:hAnsi="Times New Roman"/>
          <w:color w:val="000000"/>
          <w:sz w:val="28"/>
          <w:szCs w:val="28"/>
        </w:rPr>
        <w:t xml:space="preserve">- большие пробелы в знаниях. </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15"/>
          <w:sz w:val="28"/>
          <w:szCs w:val="28"/>
        </w:rPr>
        <w:t xml:space="preserve">2. </w:t>
      </w:r>
      <w:r w:rsidRPr="00DB02D3">
        <w:rPr>
          <w:rFonts w:ascii="Times New Roman" w:hAnsi="Times New Roman"/>
          <w:color w:val="000000"/>
          <w:spacing w:val="-1"/>
          <w:sz w:val="28"/>
          <w:szCs w:val="28"/>
        </w:rPr>
        <w:t xml:space="preserve">Специфическое отставание по языку. </w:t>
      </w:r>
    </w:p>
    <w:p w:rsidR="00F10399" w:rsidRPr="00DB02D3" w:rsidRDefault="00F10399" w:rsidP="00353093">
      <w:pPr>
        <w:spacing w:line="360" w:lineRule="auto"/>
        <w:ind w:firstLine="720"/>
        <w:jc w:val="both"/>
        <w:rPr>
          <w:rFonts w:ascii="Times New Roman" w:hAnsi="Times New Roman"/>
          <w:color w:val="000000"/>
          <w:spacing w:val="-2"/>
          <w:sz w:val="28"/>
          <w:szCs w:val="28"/>
        </w:rPr>
      </w:pPr>
      <w:r w:rsidRPr="00DB02D3">
        <w:rPr>
          <w:rFonts w:ascii="Times New Roman" w:hAnsi="Times New Roman"/>
          <w:color w:val="000000"/>
          <w:spacing w:val="-2"/>
          <w:sz w:val="28"/>
          <w:szCs w:val="28"/>
        </w:rPr>
        <w:t>Подвиды:</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2"/>
          <w:sz w:val="28"/>
          <w:szCs w:val="28"/>
        </w:rPr>
        <w:t>1) о</w:t>
      </w:r>
      <w:r w:rsidRPr="00DB02D3">
        <w:rPr>
          <w:rFonts w:ascii="Times New Roman" w:hAnsi="Times New Roman"/>
          <w:color w:val="000000"/>
          <w:spacing w:val="1"/>
          <w:sz w:val="28"/>
          <w:szCs w:val="28"/>
        </w:rPr>
        <w:t>тставание в овладении навыком чтения;</w:t>
      </w:r>
    </w:p>
    <w:p w:rsidR="00F10399" w:rsidRPr="00DB02D3" w:rsidRDefault="00F10399" w:rsidP="00353093">
      <w:pPr>
        <w:spacing w:line="360" w:lineRule="auto"/>
        <w:ind w:firstLine="720"/>
        <w:jc w:val="both"/>
        <w:rPr>
          <w:rFonts w:ascii="Times New Roman" w:hAnsi="Times New Roman"/>
          <w:color w:val="000000"/>
          <w:spacing w:val="2"/>
          <w:sz w:val="28"/>
          <w:szCs w:val="28"/>
        </w:rPr>
      </w:pPr>
      <w:r w:rsidRPr="00DB02D3">
        <w:rPr>
          <w:rFonts w:ascii="Times New Roman" w:hAnsi="Times New Roman"/>
          <w:color w:val="000000"/>
          <w:spacing w:val="-2"/>
          <w:sz w:val="28"/>
          <w:szCs w:val="28"/>
        </w:rPr>
        <w:t>2) несформированность умений четко и полно выражать мыс</w:t>
      </w:r>
      <w:r w:rsidRPr="00DB02D3">
        <w:rPr>
          <w:rFonts w:ascii="Times New Roman" w:hAnsi="Times New Roman"/>
          <w:color w:val="000000"/>
          <w:spacing w:val="-2"/>
          <w:sz w:val="28"/>
          <w:szCs w:val="28"/>
        </w:rPr>
        <w:softHyphen/>
      </w:r>
      <w:r w:rsidRPr="00DB02D3">
        <w:rPr>
          <w:rFonts w:ascii="Times New Roman" w:hAnsi="Times New Roman"/>
          <w:color w:val="000000"/>
          <w:spacing w:val="2"/>
          <w:sz w:val="28"/>
          <w:szCs w:val="28"/>
        </w:rPr>
        <w:t>ли, низкая речевая активность;</w:t>
      </w:r>
    </w:p>
    <w:p w:rsidR="00F10399" w:rsidRPr="00DB02D3" w:rsidRDefault="00F10399" w:rsidP="00353093">
      <w:pPr>
        <w:spacing w:line="360" w:lineRule="auto"/>
        <w:ind w:firstLine="720"/>
        <w:jc w:val="both"/>
        <w:rPr>
          <w:rFonts w:ascii="Times New Roman" w:hAnsi="Times New Roman"/>
          <w:color w:val="000000"/>
          <w:sz w:val="28"/>
          <w:szCs w:val="28"/>
        </w:rPr>
      </w:pPr>
      <w:r w:rsidRPr="00DB02D3">
        <w:rPr>
          <w:rFonts w:ascii="Times New Roman" w:hAnsi="Times New Roman"/>
          <w:color w:val="000000"/>
          <w:spacing w:val="2"/>
          <w:sz w:val="28"/>
          <w:szCs w:val="28"/>
        </w:rPr>
        <w:t xml:space="preserve">3) </w:t>
      </w:r>
      <w:r w:rsidRPr="00DB02D3">
        <w:rPr>
          <w:rFonts w:ascii="Times New Roman" w:hAnsi="Times New Roman"/>
          <w:color w:val="000000"/>
          <w:sz w:val="28"/>
          <w:szCs w:val="28"/>
        </w:rPr>
        <w:t>несформ</w:t>
      </w:r>
      <w:r w:rsidR="00DB02D3">
        <w:rPr>
          <w:rFonts w:ascii="Times New Roman" w:hAnsi="Times New Roman"/>
          <w:color w:val="000000"/>
          <w:sz w:val="28"/>
          <w:szCs w:val="28"/>
        </w:rPr>
        <w:t>и</w:t>
      </w:r>
      <w:r w:rsidRPr="00DB02D3">
        <w:rPr>
          <w:rFonts w:ascii="Times New Roman" w:hAnsi="Times New Roman"/>
          <w:color w:val="000000"/>
          <w:sz w:val="28"/>
          <w:szCs w:val="28"/>
        </w:rPr>
        <w:t>рованность речедвигат</w:t>
      </w:r>
      <w:r w:rsidR="004A1269">
        <w:rPr>
          <w:rFonts w:ascii="Times New Roman" w:hAnsi="Times New Roman"/>
          <w:color w:val="000000"/>
          <w:sz w:val="28"/>
          <w:szCs w:val="28"/>
        </w:rPr>
        <w:t>е</w:t>
      </w:r>
      <w:r w:rsidRPr="00DB02D3">
        <w:rPr>
          <w:rFonts w:ascii="Times New Roman" w:hAnsi="Times New Roman"/>
          <w:color w:val="000000"/>
          <w:sz w:val="28"/>
          <w:szCs w:val="28"/>
        </w:rPr>
        <w:t>льных процессов;</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z w:val="28"/>
          <w:szCs w:val="28"/>
        </w:rPr>
        <w:t xml:space="preserve">4) </w:t>
      </w:r>
      <w:r w:rsidRPr="00DB02D3">
        <w:rPr>
          <w:rFonts w:ascii="Times New Roman" w:hAnsi="Times New Roman"/>
          <w:color w:val="000000"/>
          <w:spacing w:val="1"/>
          <w:sz w:val="28"/>
          <w:szCs w:val="28"/>
        </w:rPr>
        <w:t>несформированность графических навыков письма;</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1"/>
          <w:sz w:val="28"/>
          <w:szCs w:val="28"/>
        </w:rPr>
        <w:lastRenderedPageBreak/>
        <w:t>5) отставание в овладении навыками правописания. (Психо</w:t>
      </w:r>
      <w:r w:rsidRPr="00DB02D3">
        <w:rPr>
          <w:rFonts w:ascii="Times New Roman" w:hAnsi="Times New Roman"/>
          <w:color w:val="000000"/>
          <w:spacing w:val="1"/>
          <w:sz w:val="28"/>
          <w:szCs w:val="28"/>
        </w:rPr>
        <w:softHyphen/>
        <w:t>логические детерминанты на данные подвиды не приводятся. )</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1"/>
          <w:sz w:val="28"/>
          <w:szCs w:val="28"/>
        </w:rPr>
        <w:t xml:space="preserve">3. </w:t>
      </w:r>
      <w:r w:rsidRPr="00DB02D3">
        <w:rPr>
          <w:rFonts w:ascii="Times New Roman" w:hAnsi="Times New Roman"/>
          <w:color w:val="000000"/>
          <w:spacing w:val="-3"/>
          <w:sz w:val="28"/>
          <w:szCs w:val="28"/>
        </w:rPr>
        <w:t>Специфическое отставание по математике. (Подвиды и пси</w:t>
      </w:r>
      <w:r w:rsidRPr="00DB02D3">
        <w:rPr>
          <w:rFonts w:ascii="Times New Roman" w:hAnsi="Times New Roman"/>
          <w:color w:val="000000"/>
          <w:spacing w:val="1"/>
          <w:sz w:val="28"/>
          <w:szCs w:val="28"/>
        </w:rPr>
        <w:t>хологические детерминанты не указываются. )</w:t>
      </w:r>
    </w:p>
    <w:p w:rsidR="00F10399" w:rsidRPr="00DB02D3" w:rsidRDefault="00F10399" w:rsidP="00353093">
      <w:pPr>
        <w:spacing w:line="360" w:lineRule="auto"/>
        <w:ind w:firstLine="720"/>
        <w:jc w:val="both"/>
        <w:rPr>
          <w:rFonts w:ascii="Times New Roman" w:hAnsi="Times New Roman"/>
          <w:color w:val="000000"/>
          <w:sz w:val="28"/>
          <w:szCs w:val="28"/>
        </w:rPr>
      </w:pPr>
      <w:r w:rsidRPr="00DB02D3">
        <w:rPr>
          <w:rFonts w:ascii="Times New Roman" w:hAnsi="Times New Roman"/>
          <w:color w:val="000000"/>
          <w:spacing w:val="1"/>
          <w:sz w:val="28"/>
          <w:szCs w:val="28"/>
        </w:rPr>
        <w:t xml:space="preserve">4. </w:t>
      </w:r>
      <w:r w:rsidRPr="00DB02D3">
        <w:rPr>
          <w:rFonts w:ascii="Times New Roman" w:hAnsi="Times New Roman"/>
          <w:color w:val="000000"/>
          <w:spacing w:val="2"/>
          <w:sz w:val="28"/>
          <w:szCs w:val="28"/>
        </w:rPr>
        <w:t>Отклонение от индивидуального оптимума учебной дея</w:t>
      </w:r>
      <w:r w:rsidRPr="00DB02D3">
        <w:rPr>
          <w:rFonts w:ascii="Times New Roman" w:hAnsi="Times New Roman"/>
          <w:color w:val="000000"/>
          <w:spacing w:val="2"/>
          <w:sz w:val="28"/>
          <w:szCs w:val="28"/>
        </w:rPr>
        <w:softHyphen/>
      </w:r>
      <w:r w:rsidRPr="00DB02D3">
        <w:rPr>
          <w:rFonts w:ascii="Times New Roman" w:hAnsi="Times New Roman"/>
          <w:color w:val="000000"/>
          <w:sz w:val="28"/>
          <w:szCs w:val="28"/>
        </w:rPr>
        <w:t xml:space="preserve">тельности. </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z w:val="28"/>
          <w:szCs w:val="28"/>
        </w:rPr>
        <w:t xml:space="preserve">Подвиды отклонений в учебной деятельности представлены </w:t>
      </w:r>
      <w:r w:rsidRPr="00DB02D3">
        <w:rPr>
          <w:rFonts w:ascii="Times New Roman" w:hAnsi="Times New Roman"/>
          <w:color w:val="000000"/>
          <w:spacing w:val="1"/>
          <w:sz w:val="28"/>
          <w:szCs w:val="28"/>
        </w:rPr>
        <w:t>соответствующими подтипами учащихся:</w:t>
      </w:r>
    </w:p>
    <w:p w:rsidR="00F10399" w:rsidRPr="00DB02D3" w:rsidRDefault="00F10399" w:rsidP="00353093">
      <w:pPr>
        <w:spacing w:line="360" w:lineRule="auto"/>
        <w:ind w:firstLine="720"/>
        <w:jc w:val="both"/>
        <w:rPr>
          <w:rFonts w:ascii="Times New Roman" w:hAnsi="Times New Roman"/>
          <w:color w:val="000000"/>
          <w:spacing w:val="-2"/>
          <w:sz w:val="28"/>
          <w:szCs w:val="28"/>
        </w:rPr>
      </w:pPr>
      <w:r w:rsidRPr="00DB02D3">
        <w:rPr>
          <w:rFonts w:ascii="Times New Roman" w:hAnsi="Times New Roman"/>
          <w:color w:val="000000"/>
          <w:spacing w:val="-9"/>
          <w:sz w:val="28"/>
          <w:szCs w:val="28"/>
        </w:rPr>
        <w:t xml:space="preserve">1) </w:t>
      </w:r>
      <w:r w:rsidRPr="00DB02D3">
        <w:rPr>
          <w:rFonts w:ascii="Times New Roman" w:hAnsi="Times New Roman"/>
          <w:color w:val="000000"/>
          <w:sz w:val="28"/>
          <w:szCs w:val="28"/>
        </w:rPr>
        <w:t>учатся на "удовлетворительно" и ''хорошо", но ниже акту</w:t>
      </w:r>
      <w:r w:rsidRPr="00DB02D3">
        <w:rPr>
          <w:rFonts w:ascii="Times New Roman" w:hAnsi="Times New Roman"/>
          <w:color w:val="000000"/>
          <w:sz w:val="28"/>
          <w:szCs w:val="28"/>
        </w:rPr>
        <w:softHyphen/>
        <w:t>ального уровня своих способностей. Психологическая детерми</w:t>
      </w:r>
      <w:r w:rsidRPr="00DB02D3">
        <w:rPr>
          <w:rFonts w:ascii="Times New Roman" w:hAnsi="Times New Roman"/>
          <w:color w:val="000000"/>
          <w:sz w:val="28"/>
          <w:szCs w:val="28"/>
        </w:rPr>
        <w:softHyphen/>
      </w:r>
      <w:r w:rsidRPr="00DB02D3">
        <w:rPr>
          <w:rFonts w:ascii="Times New Roman" w:hAnsi="Times New Roman"/>
          <w:color w:val="000000"/>
          <w:spacing w:val="-2"/>
          <w:sz w:val="28"/>
          <w:szCs w:val="28"/>
        </w:rPr>
        <w:t>нанта:</w:t>
      </w:r>
    </w:p>
    <w:p w:rsidR="00F10399" w:rsidRPr="00DB02D3" w:rsidRDefault="00F10399" w:rsidP="00353093">
      <w:pPr>
        <w:spacing w:line="360" w:lineRule="auto"/>
        <w:ind w:firstLine="720"/>
        <w:jc w:val="both"/>
        <w:rPr>
          <w:rFonts w:ascii="Times New Roman" w:hAnsi="Times New Roman"/>
          <w:color w:val="000000"/>
          <w:spacing w:val="-2"/>
          <w:sz w:val="28"/>
          <w:szCs w:val="28"/>
        </w:rPr>
      </w:pPr>
      <w:r w:rsidRPr="00DB02D3">
        <w:rPr>
          <w:rFonts w:ascii="Times New Roman" w:hAnsi="Times New Roman"/>
          <w:color w:val="000000"/>
          <w:sz w:val="28"/>
          <w:szCs w:val="28"/>
        </w:rPr>
        <w:t xml:space="preserve">- </w:t>
      </w:r>
      <w:r w:rsidRPr="00DB02D3">
        <w:rPr>
          <w:rFonts w:ascii="Times New Roman" w:hAnsi="Times New Roman"/>
          <w:color w:val="000000"/>
          <w:spacing w:val="-3"/>
          <w:sz w:val="28"/>
          <w:szCs w:val="28"/>
        </w:rPr>
        <w:t>недостаточная сформированность мотивов учебной деятель</w:t>
      </w:r>
      <w:r w:rsidRPr="00DB02D3">
        <w:rPr>
          <w:rFonts w:ascii="Times New Roman" w:hAnsi="Times New Roman"/>
          <w:color w:val="000000"/>
          <w:spacing w:val="-3"/>
          <w:sz w:val="28"/>
          <w:szCs w:val="28"/>
        </w:rPr>
        <w:softHyphen/>
      </w:r>
      <w:r w:rsidRPr="00DB02D3">
        <w:rPr>
          <w:rFonts w:ascii="Times New Roman" w:hAnsi="Times New Roman"/>
          <w:color w:val="000000"/>
          <w:spacing w:val="-2"/>
          <w:sz w:val="28"/>
          <w:szCs w:val="28"/>
        </w:rPr>
        <w:t>ности;</w:t>
      </w:r>
    </w:p>
    <w:p w:rsidR="00F10399" w:rsidRPr="00DB02D3" w:rsidRDefault="00F10399" w:rsidP="00353093">
      <w:pPr>
        <w:spacing w:line="360" w:lineRule="auto"/>
        <w:ind w:firstLine="720"/>
        <w:jc w:val="both"/>
        <w:rPr>
          <w:rFonts w:ascii="Times New Roman" w:hAnsi="Times New Roman"/>
          <w:color w:val="000000"/>
          <w:spacing w:val="-2"/>
          <w:sz w:val="28"/>
          <w:szCs w:val="28"/>
        </w:rPr>
      </w:pPr>
      <w:r w:rsidRPr="00DB02D3">
        <w:rPr>
          <w:rFonts w:ascii="Times New Roman" w:hAnsi="Times New Roman"/>
          <w:color w:val="000000"/>
          <w:spacing w:val="-1"/>
          <w:sz w:val="28"/>
          <w:szCs w:val="28"/>
        </w:rPr>
        <w:t>2) стараются учиться лучше, чем позволяет актуальный уро</w:t>
      </w:r>
      <w:r w:rsidRPr="00DB02D3">
        <w:rPr>
          <w:rFonts w:ascii="Times New Roman" w:hAnsi="Times New Roman"/>
          <w:color w:val="000000"/>
          <w:spacing w:val="-1"/>
          <w:sz w:val="28"/>
          <w:szCs w:val="28"/>
        </w:rPr>
        <w:softHyphen/>
      </w:r>
      <w:r w:rsidRPr="00DB02D3">
        <w:rPr>
          <w:rFonts w:ascii="Times New Roman" w:hAnsi="Times New Roman"/>
          <w:color w:val="000000"/>
          <w:spacing w:val="-4"/>
          <w:sz w:val="28"/>
          <w:szCs w:val="28"/>
        </w:rPr>
        <w:t>вень развития их способностей, но в результате учатся хуже в свя</w:t>
      </w:r>
      <w:r w:rsidRPr="00DB02D3">
        <w:rPr>
          <w:rFonts w:ascii="Times New Roman" w:hAnsi="Times New Roman"/>
          <w:color w:val="000000"/>
          <w:spacing w:val="-4"/>
          <w:sz w:val="28"/>
          <w:szCs w:val="28"/>
        </w:rPr>
        <w:softHyphen/>
      </w:r>
      <w:r w:rsidRPr="00DB02D3">
        <w:rPr>
          <w:rFonts w:ascii="Times New Roman" w:hAnsi="Times New Roman"/>
          <w:color w:val="000000"/>
          <w:spacing w:val="-2"/>
          <w:sz w:val="28"/>
          <w:szCs w:val="28"/>
        </w:rPr>
        <w:t>зи с эмоциональным стрессом. Психологические детерминанты:</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2"/>
          <w:sz w:val="28"/>
          <w:szCs w:val="28"/>
        </w:rPr>
        <w:t xml:space="preserve">- </w:t>
      </w:r>
      <w:r w:rsidRPr="00DB02D3">
        <w:rPr>
          <w:rFonts w:ascii="Times New Roman" w:hAnsi="Times New Roman"/>
          <w:color w:val="000000"/>
          <w:spacing w:val="1"/>
          <w:sz w:val="28"/>
          <w:szCs w:val="28"/>
        </w:rPr>
        <w:t>гипермотивация учебной деятельности;</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1"/>
          <w:sz w:val="28"/>
          <w:szCs w:val="28"/>
        </w:rPr>
        <w:t>- завышенный уровень притязаний;</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pacing w:val="5"/>
          <w:sz w:val="28"/>
          <w:szCs w:val="28"/>
        </w:rPr>
        <w:t xml:space="preserve">3) </w:t>
      </w:r>
      <w:r w:rsidRPr="00DB02D3">
        <w:rPr>
          <w:rFonts w:ascii="Times New Roman" w:hAnsi="Times New Roman"/>
          <w:color w:val="000000"/>
          <w:spacing w:val="3"/>
          <w:sz w:val="28"/>
          <w:szCs w:val="28"/>
        </w:rPr>
        <w:t xml:space="preserve">учатся на "удовлетворительно" и "хорошо", но могли бы </w:t>
      </w:r>
      <w:r w:rsidRPr="00DB02D3">
        <w:rPr>
          <w:rFonts w:ascii="Times New Roman" w:hAnsi="Times New Roman"/>
          <w:color w:val="000000"/>
          <w:sz w:val="28"/>
          <w:szCs w:val="28"/>
        </w:rPr>
        <w:t>учиться лучше, если бы не имели отдельных недостатков в спо</w:t>
      </w:r>
      <w:r w:rsidRPr="00DB02D3">
        <w:rPr>
          <w:rFonts w:ascii="Times New Roman" w:hAnsi="Times New Roman"/>
          <w:color w:val="000000"/>
          <w:sz w:val="28"/>
          <w:szCs w:val="28"/>
        </w:rPr>
        <w:softHyphen/>
      </w:r>
      <w:r w:rsidRPr="00DB02D3">
        <w:rPr>
          <w:rFonts w:ascii="Times New Roman" w:hAnsi="Times New Roman"/>
          <w:color w:val="000000"/>
          <w:spacing w:val="-1"/>
          <w:sz w:val="28"/>
          <w:szCs w:val="28"/>
        </w:rPr>
        <w:t>собностях и учебных умениях. Психологические детерминанты:</w:t>
      </w:r>
    </w:p>
    <w:p w:rsidR="00F10399" w:rsidRPr="00DB02D3" w:rsidRDefault="00F10399" w:rsidP="00353093">
      <w:pPr>
        <w:spacing w:line="360" w:lineRule="auto"/>
        <w:ind w:firstLine="720"/>
        <w:jc w:val="both"/>
        <w:rPr>
          <w:rFonts w:ascii="Times New Roman" w:hAnsi="Times New Roman"/>
          <w:color w:val="000000"/>
          <w:sz w:val="28"/>
          <w:szCs w:val="28"/>
        </w:rPr>
      </w:pPr>
      <w:r w:rsidRPr="00DB02D3">
        <w:rPr>
          <w:rFonts w:ascii="Times New Roman" w:hAnsi="Times New Roman"/>
          <w:color w:val="000000"/>
          <w:sz w:val="28"/>
          <w:szCs w:val="28"/>
        </w:rPr>
        <w:t>- гиперактивность;</w:t>
      </w:r>
    </w:p>
    <w:p w:rsidR="00F10399" w:rsidRPr="00DB02D3" w:rsidRDefault="00F10399" w:rsidP="00353093">
      <w:pPr>
        <w:spacing w:line="360" w:lineRule="auto"/>
        <w:ind w:firstLine="720"/>
        <w:jc w:val="both"/>
        <w:rPr>
          <w:rFonts w:ascii="Times New Roman" w:hAnsi="Times New Roman"/>
          <w:color w:val="000000"/>
          <w:sz w:val="28"/>
          <w:szCs w:val="28"/>
        </w:rPr>
      </w:pPr>
      <w:r w:rsidRPr="00DB02D3">
        <w:rPr>
          <w:rFonts w:ascii="Times New Roman" w:hAnsi="Times New Roman"/>
          <w:color w:val="000000"/>
          <w:sz w:val="28"/>
          <w:szCs w:val="28"/>
        </w:rPr>
        <w:t>- неустойчивость внимания;</w:t>
      </w:r>
    </w:p>
    <w:p w:rsidR="00F10399" w:rsidRPr="00DB02D3" w:rsidRDefault="00F10399" w:rsidP="00353093">
      <w:pPr>
        <w:spacing w:line="360" w:lineRule="auto"/>
        <w:ind w:firstLine="720"/>
        <w:jc w:val="both"/>
        <w:rPr>
          <w:rFonts w:ascii="Times New Roman" w:hAnsi="Times New Roman"/>
          <w:color w:val="000000"/>
          <w:spacing w:val="1"/>
          <w:sz w:val="28"/>
          <w:szCs w:val="28"/>
        </w:rPr>
      </w:pPr>
      <w:r w:rsidRPr="00DB02D3">
        <w:rPr>
          <w:rFonts w:ascii="Times New Roman" w:hAnsi="Times New Roman"/>
          <w:color w:val="000000"/>
          <w:sz w:val="28"/>
          <w:szCs w:val="28"/>
        </w:rPr>
        <w:t xml:space="preserve">- </w:t>
      </w:r>
      <w:r w:rsidRPr="00DB02D3">
        <w:rPr>
          <w:rFonts w:ascii="Times New Roman" w:hAnsi="Times New Roman"/>
          <w:color w:val="000000"/>
          <w:spacing w:val="2"/>
          <w:sz w:val="28"/>
          <w:szCs w:val="28"/>
        </w:rPr>
        <w:t xml:space="preserve">несформированность умения рационально планировать и </w:t>
      </w:r>
      <w:r w:rsidRPr="00DB02D3">
        <w:rPr>
          <w:rFonts w:ascii="Times New Roman" w:hAnsi="Times New Roman"/>
          <w:color w:val="000000"/>
          <w:spacing w:val="1"/>
          <w:sz w:val="28"/>
          <w:szCs w:val="28"/>
        </w:rPr>
        <w:t xml:space="preserve">контролировать свою деятельность. </w:t>
      </w:r>
    </w:p>
    <w:p w:rsidR="00F10399" w:rsidRPr="00BE30AB" w:rsidRDefault="00F10399" w:rsidP="00353093">
      <w:pPr>
        <w:spacing w:line="360" w:lineRule="auto"/>
        <w:jc w:val="both"/>
        <w:rPr>
          <w:rFonts w:ascii="Times New Roman" w:hAnsi="Times New Roman"/>
          <w:sz w:val="28"/>
          <w:szCs w:val="28"/>
        </w:rPr>
      </w:pPr>
      <w:r w:rsidRPr="00DB02D3">
        <w:rPr>
          <w:rFonts w:ascii="Times New Roman" w:hAnsi="Times New Roman"/>
          <w:color w:val="000000"/>
          <w:spacing w:val="-14"/>
          <w:sz w:val="28"/>
          <w:szCs w:val="28"/>
        </w:rPr>
        <w:t xml:space="preserve">5. </w:t>
      </w:r>
      <w:r w:rsidRPr="00DB02D3">
        <w:rPr>
          <w:rFonts w:ascii="Times New Roman" w:hAnsi="Times New Roman"/>
          <w:color w:val="000000"/>
          <w:spacing w:val="1"/>
          <w:sz w:val="28"/>
          <w:szCs w:val="28"/>
        </w:rPr>
        <w:t>Недисциплинированное поведение. (Подвиды и психоло</w:t>
      </w:r>
      <w:r w:rsidRPr="00DB02D3">
        <w:rPr>
          <w:rFonts w:ascii="Times New Roman" w:hAnsi="Times New Roman"/>
          <w:color w:val="000000"/>
          <w:spacing w:val="1"/>
          <w:sz w:val="28"/>
          <w:szCs w:val="28"/>
        </w:rPr>
        <w:softHyphen/>
        <w:t>гические детерминанты не указываются.)</w:t>
      </w:r>
      <w:r w:rsidRPr="00DB02D3">
        <w:rPr>
          <w:rFonts w:ascii="Times New Roman" w:hAnsi="Times New Roman"/>
          <w:sz w:val="28"/>
          <w:szCs w:val="28"/>
          <w:lang w:eastAsia="en-US"/>
        </w:rPr>
        <w:t xml:space="preserve"> </w:t>
      </w:r>
      <w:r w:rsidRPr="00BE30AB">
        <w:rPr>
          <w:rFonts w:ascii="Times New Roman" w:hAnsi="Times New Roman"/>
          <w:sz w:val="28"/>
          <w:szCs w:val="28"/>
          <w:lang w:eastAsia="en-US"/>
        </w:rPr>
        <w:t>[</w:t>
      </w:r>
      <w:r w:rsidR="00BE30AB" w:rsidRPr="00BE30AB">
        <w:rPr>
          <w:rFonts w:ascii="Times New Roman" w:hAnsi="Times New Roman"/>
          <w:sz w:val="28"/>
          <w:szCs w:val="28"/>
          <w:lang w:eastAsia="en-US"/>
        </w:rPr>
        <w:t>2</w:t>
      </w:r>
      <w:r w:rsidRPr="00BE30AB">
        <w:rPr>
          <w:rFonts w:ascii="Times New Roman" w:hAnsi="Times New Roman"/>
          <w:sz w:val="28"/>
          <w:szCs w:val="28"/>
          <w:lang w:eastAsia="en-US"/>
        </w:rPr>
        <w:t>, с.</w:t>
      </w:r>
      <w:r w:rsidR="00FB7D1C" w:rsidRPr="00BE30AB">
        <w:rPr>
          <w:rFonts w:ascii="Times New Roman" w:hAnsi="Times New Roman"/>
          <w:sz w:val="28"/>
          <w:szCs w:val="28"/>
          <w:lang w:eastAsia="en-US"/>
        </w:rPr>
        <w:t>100-101</w:t>
      </w:r>
      <w:r w:rsidRPr="00BE30AB">
        <w:rPr>
          <w:rFonts w:ascii="Times New Roman" w:hAnsi="Times New Roman"/>
          <w:sz w:val="28"/>
          <w:szCs w:val="28"/>
          <w:lang w:eastAsia="en-US"/>
        </w:rPr>
        <w:t>]</w:t>
      </w:r>
    </w:p>
    <w:p w:rsidR="00BD2ADD" w:rsidRDefault="00BD2ADD" w:rsidP="00353093">
      <w:pPr>
        <w:shd w:val="clear" w:color="auto" w:fill="FFFFFF"/>
        <w:spacing w:line="360" w:lineRule="auto"/>
        <w:ind w:left="240" w:right="202" w:firstLine="288"/>
        <w:jc w:val="both"/>
        <w:rPr>
          <w:rFonts w:ascii="Times New Roman" w:hAnsi="Times New Roman"/>
          <w:color w:val="000000"/>
          <w:spacing w:val="1"/>
          <w:sz w:val="28"/>
          <w:szCs w:val="28"/>
        </w:rPr>
      </w:pPr>
      <w:r w:rsidRPr="00DB02D3">
        <w:rPr>
          <w:rFonts w:ascii="Times New Roman" w:hAnsi="Times New Roman"/>
          <w:color w:val="000000"/>
          <w:spacing w:val="-1"/>
          <w:sz w:val="28"/>
          <w:szCs w:val="28"/>
        </w:rPr>
        <w:t>К средствам диагностического описания объекта психодиаг</w:t>
      </w:r>
      <w:r w:rsidRPr="00DB02D3">
        <w:rPr>
          <w:rFonts w:ascii="Times New Roman" w:hAnsi="Times New Roman"/>
          <w:color w:val="000000"/>
          <w:spacing w:val="-1"/>
          <w:sz w:val="28"/>
          <w:szCs w:val="28"/>
        </w:rPr>
        <w:softHyphen/>
      </w:r>
      <w:r w:rsidRPr="00DB02D3">
        <w:rPr>
          <w:rFonts w:ascii="Times New Roman" w:hAnsi="Times New Roman"/>
          <w:color w:val="000000"/>
          <w:sz w:val="28"/>
          <w:szCs w:val="28"/>
        </w:rPr>
        <w:t>ностики (практической деятельности психолога) относятся схе</w:t>
      </w:r>
      <w:r w:rsidRPr="00DB02D3">
        <w:rPr>
          <w:rFonts w:ascii="Times New Roman" w:hAnsi="Times New Roman"/>
          <w:color w:val="000000"/>
          <w:spacing w:val="-2"/>
          <w:sz w:val="28"/>
          <w:szCs w:val="28"/>
        </w:rPr>
        <w:t>мы психологической детерминации (</w:t>
      </w:r>
      <w:r w:rsidRPr="00DB02D3">
        <w:rPr>
          <w:rFonts w:ascii="Times New Roman" w:hAnsi="Times New Roman"/>
          <w:i/>
          <w:color w:val="000000"/>
          <w:spacing w:val="-2"/>
          <w:sz w:val="28"/>
          <w:szCs w:val="28"/>
        </w:rPr>
        <w:t>Приложение 1</w:t>
      </w:r>
      <w:r w:rsidRPr="00DB02D3">
        <w:rPr>
          <w:rFonts w:ascii="Times New Roman" w:hAnsi="Times New Roman"/>
          <w:color w:val="000000"/>
          <w:spacing w:val="-2"/>
          <w:sz w:val="28"/>
          <w:szCs w:val="28"/>
        </w:rPr>
        <w:t>), психодиагностичес</w:t>
      </w:r>
      <w:r w:rsidRPr="00DB02D3">
        <w:rPr>
          <w:rFonts w:ascii="Times New Roman" w:hAnsi="Times New Roman"/>
          <w:color w:val="000000"/>
          <w:spacing w:val="-2"/>
          <w:sz w:val="28"/>
          <w:szCs w:val="28"/>
        </w:rPr>
        <w:softHyphen/>
      </w:r>
      <w:r w:rsidRPr="00DB02D3">
        <w:rPr>
          <w:rFonts w:ascii="Times New Roman" w:hAnsi="Times New Roman"/>
          <w:color w:val="000000"/>
          <w:spacing w:val="1"/>
          <w:sz w:val="28"/>
          <w:szCs w:val="28"/>
        </w:rPr>
        <w:t>кие таблицы (</w:t>
      </w:r>
      <w:r w:rsidR="00DB02D3" w:rsidRPr="00DB02D3">
        <w:rPr>
          <w:rFonts w:ascii="Times New Roman" w:hAnsi="Times New Roman"/>
          <w:i/>
          <w:color w:val="000000"/>
          <w:spacing w:val="1"/>
          <w:sz w:val="28"/>
          <w:szCs w:val="28"/>
        </w:rPr>
        <w:t>Приложение 2</w:t>
      </w:r>
      <w:r w:rsidRPr="00DB02D3">
        <w:rPr>
          <w:rFonts w:ascii="Times New Roman" w:hAnsi="Times New Roman"/>
          <w:color w:val="000000"/>
          <w:spacing w:val="1"/>
          <w:sz w:val="28"/>
          <w:szCs w:val="28"/>
        </w:rPr>
        <w:t>), структурные модели психики.</w:t>
      </w:r>
    </w:p>
    <w:p w:rsidR="00BA1585" w:rsidRPr="00DB02D3" w:rsidRDefault="004B32DB" w:rsidP="00353093">
      <w:pPr>
        <w:shd w:val="clear" w:color="auto" w:fill="FFFFFF"/>
        <w:spacing w:line="360" w:lineRule="auto"/>
        <w:ind w:left="240" w:right="202" w:firstLine="288"/>
        <w:jc w:val="both"/>
        <w:rPr>
          <w:rFonts w:ascii="Times New Roman" w:hAnsi="Times New Roman"/>
          <w:sz w:val="28"/>
          <w:szCs w:val="28"/>
        </w:rPr>
      </w:pPr>
      <w:r>
        <w:rPr>
          <w:rFonts w:ascii="Times New Roman" w:hAnsi="Times New Roman"/>
          <w:color w:val="000000"/>
          <w:spacing w:val="1"/>
          <w:sz w:val="28"/>
          <w:szCs w:val="28"/>
        </w:rPr>
        <w:t xml:space="preserve">Существует большое количество психологических причин, в результате которых снижается успеваемость. Есть и большой выбор методик для проведения коррекционно-педагогической помощи для детей с </w:t>
      </w:r>
      <w:r>
        <w:rPr>
          <w:rFonts w:ascii="Times New Roman" w:hAnsi="Times New Roman"/>
          <w:color w:val="000000"/>
          <w:spacing w:val="1"/>
          <w:sz w:val="28"/>
          <w:szCs w:val="28"/>
        </w:rPr>
        <w:lastRenderedPageBreak/>
        <w:t>трудностями в обучении.  Для успешной работы в современной системе образования педагог должен в них ориентироваться и уметь грамотно применять их на практике.</w:t>
      </w:r>
    </w:p>
    <w:p w:rsidR="00A26BA2" w:rsidRPr="00DE1A4A" w:rsidRDefault="00A26BA2" w:rsidP="00353093">
      <w:pPr>
        <w:spacing w:line="360" w:lineRule="auto"/>
        <w:jc w:val="both"/>
        <w:rPr>
          <w:rFonts w:ascii="Times New Roman" w:hAnsi="Times New Roman"/>
          <w:sz w:val="28"/>
          <w:szCs w:val="28"/>
        </w:rPr>
      </w:pPr>
    </w:p>
    <w:p w:rsidR="00A26BA2" w:rsidRPr="009004C6" w:rsidRDefault="009B1341" w:rsidP="009004C6">
      <w:pPr>
        <w:pStyle w:val="1"/>
        <w:jc w:val="center"/>
        <w:rPr>
          <w:rFonts w:ascii="Times New Roman" w:hAnsi="Times New Roman"/>
          <w:color w:val="auto"/>
        </w:rPr>
      </w:pPr>
      <w:bookmarkStart w:id="4" w:name="_Toc448787934"/>
      <w:r w:rsidRPr="009004C6">
        <w:rPr>
          <w:rFonts w:ascii="Times New Roman" w:hAnsi="Times New Roman"/>
          <w:color w:val="auto"/>
        </w:rPr>
        <w:t>Способы п</w:t>
      </w:r>
      <w:r w:rsidR="00A26BA2" w:rsidRPr="009004C6">
        <w:rPr>
          <w:rFonts w:ascii="Times New Roman" w:hAnsi="Times New Roman"/>
          <w:color w:val="auto"/>
        </w:rPr>
        <w:t>сихологическая коррекция трудностей в обучении</w:t>
      </w:r>
      <w:bookmarkEnd w:id="4"/>
    </w:p>
    <w:p w:rsidR="00E12743" w:rsidRPr="004A1269" w:rsidRDefault="00E12743" w:rsidP="004A1269">
      <w:pPr>
        <w:spacing w:line="360" w:lineRule="auto"/>
        <w:jc w:val="center"/>
        <w:rPr>
          <w:rFonts w:ascii="Times New Roman" w:hAnsi="Times New Roman"/>
          <w:b/>
          <w:sz w:val="28"/>
          <w:szCs w:val="28"/>
        </w:rPr>
      </w:pPr>
    </w:p>
    <w:p w:rsidR="00613883" w:rsidRPr="00613883" w:rsidRDefault="00613883" w:rsidP="00613883">
      <w:pPr>
        <w:spacing w:line="360" w:lineRule="auto"/>
        <w:jc w:val="both"/>
        <w:rPr>
          <w:rFonts w:ascii="Times New Roman" w:hAnsi="Times New Roman"/>
          <w:sz w:val="28"/>
          <w:szCs w:val="28"/>
        </w:rPr>
      </w:pPr>
      <w:r>
        <w:rPr>
          <w:rFonts w:ascii="Times New Roman" w:hAnsi="Times New Roman"/>
          <w:sz w:val="28"/>
          <w:szCs w:val="28"/>
        </w:rPr>
        <w:tab/>
      </w:r>
      <w:r w:rsidR="00A044BB">
        <w:rPr>
          <w:rFonts w:ascii="Times New Roman" w:hAnsi="Times New Roman"/>
          <w:sz w:val="28"/>
          <w:szCs w:val="28"/>
        </w:rPr>
        <w:t>К одному из практических</w:t>
      </w:r>
      <w:r w:rsidR="004B32DB">
        <w:rPr>
          <w:rFonts w:ascii="Times New Roman" w:hAnsi="Times New Roman"/>
          <w:sz w:val="28"/>
          <w:szCs w:val="28"/>
        </w:rPr>
        <w:t xml:space="preserve"> способов</w:t>
      </w:r>
      <w:r w:rsidR="00A044BB">
        <w:rPr>
          <w:rFonts w:ascii="Times New Roman" w:hAnsi="Times New Roman"/>
          <w:sz w:val="28"/>
          <w:szCs w:val="28"/>
        </w:rPr>
        <w:t xml:space="preserve"> коррекции трудностей в обучении можно отнести эмоциональное и эстетическое воспитание личности. </w:t>
      </w:r>
      <w:r w:rsidR="00E12743">
        <w:rPr>
          <w:rFonts w:ascii="Times New Roman" w:hAnsi="Times New Roman"/>
          <w:sz w:val="28"/>
          <w:szCs w:val="28"/>
        </w:rPr>
        <w:t>«</w:t>
      </w:r>
      <w:r w:rsidR="00E12743" w:rsidRPr="00E12743">
        <w:rPr>
          <w:rFonts w:ascii="Times New Roman" w:hAnsi="Times New Roman"/>
          <w:sz w:val="28"/>
          <w:szCs w:val="28"/>
        </w:rPr>
        <w:t>Эмоциональное и эстетическое воспитание начинается с развития культуры ощущений и восприятий. Как для воспитания трудового мастерства необходимы длительные упражнения руки, которые развивают ум, интеллектуальные способности, так и воспитание духовной, моральной, эмоциональной, эстетической культуры потребует длительных упражнений органов чувств, прежде всего зрения и слуха</w:t>
      </w:r>
      <w:r w:rsidR="00E12743" w:rsidRPr="00BE30AB">
        <w:rPr>
          <w:rFonts w:ascii="Times New Roman" w:hAnsi="Times New Roman"/>
          <w:sz w:val="28"/>
          <w:szCs w:val="28"/>
        </w:rPr>
        <w:t>».</w:t>
      </w:r>
      <w:r w:rsidR="00E12743" w:rsidRPr="00BE30AB">
        <w:rPr>
          <w:sz w:val="28"/>
          <w:szCs w:val="28"/>
          <w:lang w:eastAsia="en-US"/>
        </w:rPr>
        <w:t xml:space="preserve"> </w:t>
      </w:r>
      <w:r w:rsidR="00E12743" w:rsidRPr="00BE30AB">
        <w:rPr>
          <w:rFonts w:ascii="Times New Roman" w:hAnsi="Times New Roman"/>
          <w:sz w:val="28"/>
          <w:szCs w:val="28"/>
          <w:lang w:eastAsia="en-US"/>
        </w:rPr>
        <w:t>[</w:t>
      </w:r>
      <w:r w:rsidR="00BE30AB" w:rsidRPr="00BE30AB">
        <w:rPr>
          <w:rFonts w:ascii="Times New Roman" w:hAnsi="Times New Roman"/>
          <w:sz w:val="28"/>
          <w:szCs w:val="28"/>
          <w:lang w:eastAsia="en-US"/>
        </w:rPr>
        <w:t>6</w:t>
      </w:r>
      <w:r w:rsidR="00E12743" w:rsidRPr="00BE30AB">
        <w:rPr>
          <w:rFonts w:ascii="Times New Roman" w:hAnsi="Times New Roman"/>
          <w:sz w:val="28"/>
          <w:szCs w:val="28"/>
          <w:lang w:eastAsia="en-US"/>
        </w:rPr>
        <w:t>, с.</w:t>
      </w:r>
      <w:r w:rsidR="004B32DB" w:rsidRPr="00BE30AB">
        <w:rPr>
          <w:rFonts w:ascii="Times New Roman" w:hAnsi="Times New Roman"/>
          <w:sz w:val="28"/>
          <w:szCs w:val="28"/>
          <w:lang w:eastAsia="en-US"/>
        </w:rPr>
        <w:t xml:space="preserve"> </w:t>
      </w:r>
      <w:r w:rsidR="00E12743" w:rsidRPr="00BE30AB">
        <w:rPr>
          <w:rFonts w:ascii="Times New Roman" w:hAnsi="Times New Roman"/>
          <w:sz w:val="28"/>
          <w:szCs w:val="28"/>
          <w:lang w:eastAsia="en-US"/>
        </w:rPr>
        <w:t>247]</w:t>
      </w:r>
      <w:r>
        <w:rPr>
          <w:color w:val="FF0000"/>
          <w:sz w:val="28"/>
          <w:szCs w:val="28"/>
          <w:lang w:eastAsia="en-US"/>
        </w:rPr>
        <w:t xml:space="preserve"> </w:t>
      </w:r>
      <w:r w:rsidRPr="00613883">
        <w:rPr>
          <w:rFonts w:ascii="Times New Roman" w:hAnsi="Times New Roman"/>
          <w:sz w:val="28"/>
          <w:szCs w:val="28"/>
          <w:lang w:eastAsia="en-US"/>
        </w:rPr>
        <w:t>Сухомлинский В.А.</w:t>
      </w:r>
      <w:r>
        <w:rPr>
          <w:rFonts w:ascii="Times New Roman" w:hAnsi="Times New Roman"/>
          <w:sz w:val="28"/>
          <w:szCs w:val="28"/>
          <w:lang w:eastAsia="en-US"/>
        </w:rPr>
        <w:t xml:space="preserve"> в своих книгах делал акцент на постоянном развитии культуры восприятия детей, начиная с раннего возраста и развивая её ещё более в старших классах. Со своими воспитанниками он путешествовал в мир природы, вырабатывая чуткое отношение к внешнему миру. </w:t>
      </w:r>
      <w:r w:rsidRPr="00613883">
        <w:rPr>
          <w:rFonts w:ascii="Times New Roman" w:hAnsi="Times New Roman"/>
          <w:sz w:val="28"/>
          <w:szCs w:val="28"/>
        </w:rPr>
        <w:t xml:space="preserve">Очень важно, чтобы в отрочестве каждый подумал о том, как нужно прожить свою жизнь. Нам нужно учить человека дорожить жизнью — дорожить человеком, беречь человека, оберегать жизнь. </w:t>
      </w:r>
    </w:p>
    <w:p w:rsidR="00A26BA2" w:rsidRPr="00DE1A4A" w:rsidRDefault="00230FA0" w:rsidP="00353093">
      <w:pPr>
        <w:spacing w:line="360" w:lineRule="auto"/>
        <w:jc w:val="both"/>
        <w:rPr>
          <w:rFonts w:ascii="Times New Roman" w:hAnsi="Times New Roman"/>
          <w:sz w:val="28"/>
          <w:szCs w:val="28"/>
        </w:rPr>
      </w:pPr>
      <w:r>
        <w:rPr>
          <w:rFonts w:ascii="Times New Roman" w:hAnsi="Times New Roman"/>
          <w:sz w:val="28"/>
          <w:szCs w:val="28"/>
        </w:rPr>
        <w:tab/>
        <w:t>Путешествуя в мир природы, впитывая в себя всё многообразие красок окружающего мира, у детей можно развить внимание, память, мышление и воображение. Данные навыки необходимы для успешного освоения школьной программы. Путешествия на природе формируют положительный настрой у учащихся, помогают установить более дружественные контакты между ребёнком и учителем, помогает повысить эмоциональный фон о</w:t>
      </w:r>
      <w:r w:rsidR="00A044BB">
        <w:rPr>
          <w:rFonts w:ascii="Times New Roman" w:hAnsi="Times New Roman"/>
          <w:sz w:val="28"/>
          <w:szCs w:val="28"/>
        </w:rPr>
        <w:t>б</w:t>
      </w:r>
      <w:r>
        <w:rPr>
          <w:rFonts w:ascii="Times New Roman" w:hAnsi="Times New Roman"/>
          <w:sz w:val="28"/>
          <w:szCs w:val="28"/>
        </w:rPr>
        <w:t>учающихся.</w:t>
      </w:r>
      <w:r w:rsidRPr="00DE1A4A">
        <w:rPr>
          <w:rFonts w:ascii="Times New Roman" w:hAnsi="Times New Roman"/>
          <w:sz w:val="28"/>
          <w:szCs w:val="28"/>
        </w:rPr>
        <w:t xml:space="preserve"> </w:t>
      </w:r>
      <w:r w:rsidR="00A044BB">
        <w:rPr>
          <w:rFonts w:ascii="Times New Roman" w:hAnsi="Times New Roman"/>
          <w:sz w:val="28"/>
          <w:szCs w:val="28"/>
        </w:rPr>
        <w:t xml:space="preserve"> В </w:t>
      </w:r>
      <w:r w:rsidR="007D16E9">
        <w:rPr>
          <w:rFonts w:ascii="Times New Roman" w:hAnsi="Times New Roman"/>
          <w:sz w:val="28"/>
          <w:szCs w:val="28"/>
        </w:rPr>
        <w:t>п</w:t>
      </w:r>
      <w:r w:rsidR="00A044BB">
        <w:rPr>
          <w:rFonts w:ascii="Times New Roman" w:hAnsi="Times New Roman"/>
          <w:sz w:val="28"/>
          <w:szCs w:val="28"/>
        </w:rPr>
        <w:t>роцессе общения на природе развивается речь, обогащается словарный запас, обогащаются коммуникативные навыки, что особенно актуально в наши дни компьютерных технологий.</w:t>
      </w:r>
    </w:p>
    <w:p w:rsidR="00A26BA2" w:rsidRPr="00DE1A4A" w:rsidRDefault="00A044BB" w:rsidP="00353093">
      <w:pPr>
        <w:spacing w:line="360" w:lineRule="auto"/>
        <w:jc w:val="both"/>
        <w:rPr>
          <w:rFonts w:ascii="Times New Roman" w:hAnsi="Times New Roman"/>
          <w:sz w:val="28"/>
          <w:szCs w:val="28"/>
        </w:rPr>
      </w:pPr>
      <w:r>
        <w:rPr>
          <w:rFonts w:ascii="Times New Roman" w:hAnsi="Times New Roman"/>
          <w:sz w:val="28"/>
          <w:szCs w:val="28"/>
        </w:rPr>
        <w:lastRenderedPageBreak/>
        <w:tab/>
        <w:t>Вторым важным фактором, на который стоит обратить внимание, является мотивация к учению.</w:t>
      </w:r>
    </w:p>
    <w:p w:rsidR="00A044BB" w:rsidRPr="00A044BB" w:rsidRDefault="00A044BB" w:rsidP="00AB0845">
      <w:pPr>
        <w:widowControl w:val="0"/>
        <w:overflowPunct w:val="0"/>
        <w:autoSpaceDE w:val="0"/>
        <w:autoSpaceDN w:val="0"/>
        <w:adjustRightInd w:val="0"/>
        <w:spacing w:line="360" w:lineRule="auto"/>
        <w:ind w:right="221"/>
        <w:jc w:val="both"/>
        <w:rPr>
          <w:rFonts w:ascii="Times New Roman" w:hAnsi="Times New Roman"/>
          <w:sz w:val="28"/>
          <w:szCs w:val="28"/>
        </w:rPr>
      </w:pPr>
      <w:r w:rsidRPr="00AB0845">
        <w:rPr>
          <w:rFonts w:ascii="Times New Roman" w:hAnsi="Times New Roman"/>
          <w:bCs/>
          <w:i/>
          <w:sz w:val="28"/>
          <w:szCs w:val="28"/>
        </w:rPr>
        <w:t>Мотивация учения</w:t>
      </w:r>
      <w:r w:rsidRPr="00A044BB">
        <w:rPr>
          <w:rFonts w:ascii="Times New Roman" w:hAnsi="Times New Roman"/>
          <w:b/>
          <w:bCs/>
          <w:sz w:val="28"/>
          <w:szCs w:val="28"/>
        </w:rPr>
        <w:t xml:space="preserve"> </w:t>
      </w:r>
      <w:r w:rsidRPr="00A044BB">
        <w:rPr>
          <w:rFonts w:ascii="Times New Roman" w:hAnsi="Times New Roman"/>
          <w:sz w:val="28"/>
          <w:szCs w:val="28"/>
        </w:rPr>
        <w:t>— осознанное внутреннее побуждение к учению,</w:t>
      </w:r>
      <w:r w:rsidR="00AB0845">
        <w:rPr>
          <w:rFonts w:ascii="Times New Roman" w:hAnsi="Times New Roman"/>
          <w:b/>
          <w:bCs/>
          <w:sz w:val="28"/>
          <w:szCs w:val="28"/>
        </w:rPr>
        <w:t xml:space="preserve"> </w:t>
      </w:r>
      <w:r w:rsidRPr="00A044BB">
        <w:rPr>
          <w:rFonts w:ascii="Times New Roman" w:hAnsi="Times New Roman"/>
          <w:sz w:val="28"/>
          <w:szCs w:val="28"/>
        </w:rPr>
        <w:t>придающее ему тот или иной личностный смысл.</w:t>
      </w:r>
      <w:r w:rsidR="00AB0845">
        <w:rPr>
          <w:rFonts w:ascii="Times New Roman" w:hAnsi="Times New Roman"/>
          <w:sz w:val="28"/>
          <w:szCs w:val="28"/>
        </w:rPr>
        <w:t xml:space="preserve"> Мотивы бывают познавательные и социальные.</w:t>
      </w:r>
    </w:p>
    <w:p w:rsidR="001C164F" w:rsidRPr="00830436" w:rsidRDefault="001C164F" w:rsidP="00A41F43">
      <w:pPr>
        <w:widowControl w:val="0"/>
        <w:overflowPunct w:val="0"/>
        <w:autoSpaceDE w:val="0"/>
        <w:autoSpaceDN w:val="0"/>
        <w:adjustRightInd w:val="0"/>
        <w:spacing w:line="360" w:lineRule="auto"/>
        <w:ind w:left="6" w:firstLine="227"/>
        <w:jc w:val="both"/>
        <w:rPr>
          <w:rFonts w:ascii="Times New Roman" w:hAnsi="Times New Roman"/>
          <w:sz w:val="28"/>
          <w:szCs w:val="28"/>
        </w:rPr>
      </w:pPr>
      <w:r>
        <w:rPr>
          <w:rFonts w:ascii="Times New Roman" w:hAnsi="Times New Roman"/>
          <w:sz w:val="28"/>
          <w:szCs w:val="28"/>
        </w:rPr>
        <w:tab/>
      </w:r>
      <w:r w:rsidR="00AB0845" w:rsidRPr="00AB0845">
        <w:rPr>
          <w:rFonts w:ascii="Times New Roman" w:hAnsi="Times New Roman"/>
          <w:sz w:val="28"/>
          <w:szCs w:val="28"/>
        </w:rPr>
        <w:t xml:space="preserve">Сочетание выделенных выше параметров мотивов (виды, уровни, этапы, качества, проявления) целесообразно изучать и диагностировать в разнообразных ситуациях реального выбора. Ситуации выбора имеют то преимущество, что они выявляют не только осознаваемые, но и реально действующие </w:t>
      </w:r>
      <w:r w:rsidR="00AB0845" w:rsidRPr="00BE30AB">
        <w:rPr>
          <w:rFonts w:ascii="Times New Roman" w:hAnsi="Times New Roman"/>
          <w:sz w:val="28"/>
          <w:szCs w:val="28"/>
        </w:rPr>
        <w:t>мотивы</w:t>
      </w:r>
      <w:r w:rsidRPr="00BE30AB">
        <w:rPr>
          <w:rFonts w:ascii="Times New Roman" w:hAnsi="Times New Roman"/>
          <w:sz w:val="28"/>
          <w:szCs w:val="28"/>
          <w:lang w:eastAsia="en-US"/>
        </w:rPr>
        <w:t xml:space="preserve"> [</w:t>
      </w:r>
      <w:r w:rsidR="00BE30AB" w:rsidRPr="00BE30AB">
        <w:rPr>
          <w:rFonts w:ascii="Times New Roman" w:hAnsi="Times New Roman"/>
          <w:sz w:val="28"/>
          <w:szCs w:val="28"/>
          <w:lang w:eastAsia="en-US"/>
        </w:rPr>
        <w:t>4</w:t>
      </w:r>
      <w:r w:rsidRPr="00BE30AB">
        <w:rPr>
          <w:rFonts w:ascii="Times New Roman" w:hAnsi="Times New Roman"/>
          <w:sz w:val="28"/>
          <w:szCs w:val="28"/>
          <w:lang w:eastAsia="en-US"/>
        </w:rPr>
        <w:t>, с. 19]</w:t>
      </w:r>
      <w:r w:rsidR="00432001">
        <w:rPr>
          <w:rFonts w:ascii="Times New Roman" w:hAnsi="Times New Roman"/>
          <w:sz w:val="28"/>
          <w:szCs w:val="28"/>
          <w:lang w:eastAsia="en-US"/>
        </w:rPr>
        <w:t>.</w:t>
      </w:r>
      <w:r>
        <w:rPr>
          <w:color w:val="FF0000"/>
          <w:sz w:val="28"/>
          <w:szCs w:val="28"/>
          <w:lang w:eastAsia="en-US"/>
        </w:rPr>
        <w:t xml:space="preserve">  </w:t>
      </w:r>
      <w:r w:rsidRPr="001C164F">
        <w:rPr>
          <w:rFonts w:ascii="Times New Roman" w:hAnsi="Times New Roman"/>
          <w:iCs/>
          <w:sz w:val="28"/>
          <w:szCs w:val="28"/>
        </w:rPr>
        <w:t>Маркова А. К., Матис Т. А</w:t>
      </w:r>
      <w:r>
        <w:rPr>
          <w:rFonts w:ascii="Times New Roman" w:hAnsi="Times New Roman"/>
          <w:iCs/>
          <w:sz w:val="28"/>
          <w:szCs w:val="28"/>
        </w:rPr>
        <w:t>. для сохранения позн</w:t>
      </w:r>
      <w:r w:rsidR="00A41F43">
        <w:rPr>
          <w:rFonts w:ascii="Times New Roman" w:hAnsi="Times New Roman"/>
          <w:iCs/>
          <w:sz w:val="28"/>
          <w:szCs w:val="28"/>
        </w:rPr>
        <w:t>а</w:t>
      </w:r>
      <w:r>
        <w:rPr>
          <w:rFonts w:ascii="Times New Roman" w:hAnsi="Times New Roman"/>
          <w:iCs/>
          <w:sz w:val="28"/>
          <w:szCs w:val="28"/>
        </w:rPr>
        <w:t xml:space="preserve">вательной мотивации и её повышения рекомендуют </w:t>
      </w:r>
      <w:r w:rsidR="00A41F43">
        <w:rPr>
          <w:rFonts w:ascii="Times New Roman" w:hAnsi="Times New Roman"/>
          <w:iCs/>
          <w:sz w:val="28"/>
          <w:szCs w:val="28"/>
        </w:rPr>
        <w:t xml:space="preserve">сократить </w:t>
      </w:r>
      <w:r w:rsidRPr="001C164F">
        <w:rPr>
          <w:rFonts w:ascii="Times New Roman" w:hAnsi="Times New Roman"/>
          <w:sz w:val="28"/>
          <w:szCs w:val="28"/>
        </w:rPr>
        <w:t>излишн</w:t>
      </w:r>
      <w:r w:rsidR="00A41F43">
        <w:rPr>
          <w:rFonts w:ascii="Times New Roman" w:hAnsi="Times New Roman"/>
          <w:sz w:val="28"/>
          <w:szCs w:val="28"/>
        </w:rPr>
        <w:t xml:space="preserve">ее </w:t>
      </w:r>
      <w:r w:rsidRPr="001C164F">
        <w:rPr>
          <w:rFonts w:ascii="Times New Roman" w:hAnsi="Times New Roman"/>
          <w:sz w:val="28"/>
          <w:szCs w:val="28"/>
        </w:rPr>
        <w:t>количеством упражнений, направленных на выработку умений. В результате чрезмерно загружается память и недостаточно используется интеллект.</w:t>
      </w:r>
      <w:r w:rsidR="00830436" w:rsidRPr="00830436">
        <w:rPr>
          <w:rFonts w:ascii="Times New Roman" w:hAnsi="Times New Roman"/>
          <w:sz w:val="28"/>
          <w:szCs w:val="28"/>
        </w:rPr>
        <w:t xml:space="preserve"> </w:t>
      </w:r>
      <w:r w:rsidR="00830436">
        <w:rPr>
          <w:rFonts w:ascii="Times New Roman" w:hAnsi="Times New Roman"/>
          <w:sz w:val="28"/>
          <w:szCs w:val="28"/>
        </w:rPr>
        <w:t>Авторы считают, что мотивация школьников зависит от педагога. Авторитарный стиль ведет к внешней мотивации, мотив избегания неудачи и замедляет процесс внутренней мотивации. Для развития внутренней мотивации лучшим является демократический стиль обучения. Либеральный, попустительский стиль</w:t>
      </w:r>
      <w:r w:rsidR="004B32DB">
        <w:rPr>
          <w:rFonts w:ascii="Times New Roman" w:hAnsi="Times New Roman"/>
          <w:sz w:val="28"/>
          <w:szCs w:val="28"/>
        </w:rPr>
        <w:t>,</w:t>
      </w:r>
      <w:r w:rsidR="00830436">
        <w:rPr>
          <w:rFonts w:ascii="Times New Roman" w:hAnsi="Times New Roman"/>
          <w:sz w:val="28"/>
          <w:szCs w:val="28"/>
        </w:rPr>
        <w:t xml:space="preserve"> снижает мотивацию и развивает мотив надежды на успех.</w:t>
      </w:r>
    </w:p>
    <w:p w:rsidR="009B1341" w:rsidRDefault="009B1341" w:rsidP="009B1341">
      <w:pPr>
        <w:pStyle w:val="a9"/>
        <w:spacing w:line="360" w:lineRule="auto"/>
        <w:jc w:val="both"/>
        <w:rPr>
          <w:snapToGrid w:val="0"/>
          <w:sz w:val="28"/>
          <w:szCs w:val="28"/>
          <w:lang w:val="ru-RU"/>
        </w:rPr>
      </w:pPr>
      <w:r>
        <w:rPr>
          <w:snapToGrid w:val="0"/>
          <w:sz w:val="28"/>
          <w:szCs w:val="28"/>
          <w:lang w:val="ru-RU"/>
        </w:rPr>
        <w:tab/>
      </w:r>
      <w:r w:rsidR="005F3035">
        <w:rPr>
          <w:snapToGrid w:val="0"/>
          <w:sz w:val="28"/>
          <w:szCs w:val="28"/>
          <w:lang w:val="ru-RU"/>
        </w:rPr>
        <w:t>На практике часто применяются к</w:t>
      </w:r>
      <w:r w:rsidRPr="007F1EA1">
        <w:rPr>
          <w:snapToGrid w:val="0"/>
          <w:sz w:val="28"/>
          <w:szCs w:val="28"/>
          <w:lang w:val="ru-RU"/>
        </w:rPr>
        <w:t>оррекционно-развивающие занятия</w:t>
      </w:r>
      <w:r w:rsidR="005F3035">
        <w:rPr>
          <w:snapToGrid w:val="0"/>
          <w:sz w:val="28"/>
          <w:szCs w:val="28"/>
          <w:lang w:val="ru-RU"/>
        </w:rPr>
        <w:t>, которые</w:t>
      </w:r>
      <w:r w:rsidRPr="007F1EA1">
        <w:rPr>
          <w:snapToGrid w:val="0"/>
          <w:sz w:val="28"/>
          <w:szCs w:val="28"/>
          <w:lang w:val="ru-RU"/>
        </w:rPr>
        <w:t xml:space="preserve"> необходимы школьникам, не успевающим в школе как из-за отставания в развитии отдельных психических функций (иногда сочетающегося с одаренностью в других областях), так и из-за общей психофизической ослабленности, а также детям, успевающим в школе, но достигающим этого в ущерб своему здоровью. Общим для всех этих групп детей является негативное отношение к обучению, страх неуспеха, неуверенность в своих силах, часто снижение самооценки.</w:t>
      </w:r>
    </w:p>
    <w:p w:rsidR="009B1341" w:rsidRPr="009B1341" w:rsidRDefault="009B1341" w:rsidP="009B1341">
      <w:pPr>
        <w:spacing w:line="360" w:lineRule="auto"/>
        <w:jc w:val="both"/>
        <w:rPr>
          <w:rFonts w:ascii="Times New Roman" w:hAnsi="Times New Roman"/>
          <w:sz w:val="28"/>
          <w:szCs w:val="28"/>
        </w:rPr>
      </w:pPr>
      <w:r>
        <w:rPr>
          <w:snapToGrid w:val="0"/>
          <w:sz w:val="28"/>
          <w:szCs w:val="28"/>
        </w:rPr>
        <w:tab/>
      </w:r>
      <w:r w:rsidRPr="009B1341">
        <w:rPr>
          <w:rFonts w:ascii="Times New Roman" w:hAnsi="Times New Roman"/>
          <w:snapToGrid w:val="0"/>
          <w:sz w:val="28"/>
          <w:szCs w:val="28"/>
        </w:rPr>
        <w:t>К числу коррекционных занятий относятся занятия, по развитию устной речи.</w:t>
      </w:r>
      <w:r w:rsidRPr="009B1341">
        <w:rPr>
          <w:rFonts w:ascii="Times New Roman" w:hAnsi="Times New Roman"/>
          <w:sz w:val="28"/>
          <w:szCs w:val="28"/>
        </w:rPr>
        <w:t xml:space="preserve"> Их темы могут быть сформулированы также, как и темы уроков. Другое дело, что в задачах этих занятий на первый план будут поставлены задачи развития устной речи, а задачи формирования знаний могут решаться как </w:t>
      </w:r>
      <w:r w:rsidRPr="009B1341">
        <w:rPr>
          <w:rFonts w:ascii="Times New Roman" w:hAnsi="Times New Roman"/>
          <w:sz w:val="28"/>
          <w:szCs w:val="28"/>
        </w:rPr>
        <w:lastRenderedPageBreak/>
        <w:t>задачи их закрепления. Соответственно и методика проведения коррекционных занятий принципиально отличается от методики проведения урока - основное содержание этих занятий составляют коррекционно-развивающие упражнения, направленные на решение коррекционно-развивающих задач (в данном случае - задач развития устной речи).</w:t>
      </w:r>
    </w:p>
    <w:p w:rsidR="009B1341" w:rsidRPr="009B1341" w:rsidRDefault="009B1341" w:rsidP="009B1341">
      <w:pPr>
        <w:spacing w:line="360" w:lineRule="auto"/>
        <w:jc w:val="both"/>
        <w:rPr>
          <w:rFonts w:ascii="Times New Roman" w:hAnsi="Times New Roman"/>
          <w:sz w:val="28"/>
          <w:szCs w:val="28"/>
        </w:rPr>
      </w:pPr>
      <w:r>
        <w:rPr>
          <w:sz w:val="28"/>
          <w:szCs w:val="28"/>
        </w:rPr>
        <w:tab/>
      </w:r>
      <w:r w:rsidRPr="009B1341">
        <w:rPr>
          <w:rFonts w:ascii="Times New Roman" w:hAnsi="Times New Roman"/>
          <w:sz w:val="28"/>
          <w:szCs w:val="28"/>
        </w:rPr>
        <w:t>Отметим, что в 1-м классе обычно особо актуальным является также формирование у учащихся следующих школьно-значимых функций: зрительного восприятия, тонкой моторики, зрительно-моторной координации, пространственной ориентировки, фонетико-фонематического восприятия. Задачи формирования зрительного восприятия, тонкой моторики и зрительно-моторной координации лучше решать в рамках коррекционного занятия по общей теме. Это тем более важно в условиях дефицита учебного времени, которое выделяется на коррекционные занятия.</w:t>
      </w:r>
    </w:p>
    <w:p w:rsidR="009B1341" w:rsidRPr="00227701" w:rsidRDefault="009B1341" w:rsidP="009B1341">
      <w:pPr>
        <w:spacing w:line="360" w:lineRule="auto"/>
        <w:jc w:val="both"/>
        <w:rPr>
          <w:rFonts w:ascii="Times New Roman" w:hAnsi="Times New Roman"/>
          <w:sz w:val="28"/>
          <w:szCs w:val="28"/>
        </w:rPr>
      </w:pPr>
      <w:r>
        <w:rPr>
          <w:sz w:val="28"/>
          <w:szCs w:val="28"/>
        </w:rPr>
        <w:tab/>
      </w:r>
      <w:r w:rsidRPr="00227701">
        <w:rPr>
          <w:rFonts w:ascii="Times New Roman" w:hAnsi="Times New Roman"/>
          <w:sz w:val="28"/>
          <w:szCs w:val="28"/>
        </w:rPr>
        <w:t>Темы занятий следует определять в перспективном (календарном, календарно-тематическом) плане. Задачи же занятий нужно определять к каждому занятию, анализируя результаты предшествующих занятий, то есть на диагностической основе.</w:t>
      </w:r>
    </w:p>
    <w:p w:rsidR="009B1341" w:rsidRPr="00227701" w:rsidRDefault="009B1341" w:rsidP="009B1341">
      <w:pPr>
        <w:spacing w:line="360" w:lineRule="auto"/>
        <w:jc w:val="both"/>
        <w:rPr>
          <w:rFonts w:ascii="Times New Roman" w:hAnsi="Times New Roman"/>
          <w:sz w:val="28"/>
          <w:szCs w:val="28"/>
        </w:rPr>
      </w:pPr>
      <w:r>
        <w:rPr>
          <w:sz w:val="28"/>
          <w:szCs w:val="28"/>
        </w:rPr>
        <w:tab/>
      </w:r>
      <w:r w:rsidRPr="00227701">
        <w:rPr>
          <w:rFonts w:ascii="Times New Roman" w:hAnsi="Times New Roman"/>
          <w:sz w:val="28"/>
          <w:szCs w:val="28"/>
        </w:rPr>
        <w:t>Методика проведения занятия, отраженная в его рабочем плане, должна предполагать дифференциацию заданий, что позволит избежать крайне затруднительного дробления класса на микрогруппы и неоправданного увеличения количества индивидуальных занятий.</w:t>
      </w:r>
    </w:p>
    <w:p w:rsidR="00227701" w:rsidRDefault="00227701" w:rsidP="00227701">
      <w:pPr>
        <w:pStyle w:val="a9"/>
        <w:spacing w:line="360" w:lineRule="auto"/>
        <w:jc w:val="both"/>
        <w:rPr>
          <w:snapToGrid w:val="0"/>
          <w:sz w:val="28"/>
          <w:szCs w:val="28"/>
          <w:lang w:val="ru-RU"/>
        </w:rPr>
      </w:pPr>
      <w:r w:rsidRPr="00CB5F54">
        <w:rPr>
          <w:sz w:val="28"/>
          <w:szCs w:val="28"/>
          <w:lang w:val="ru-RU"/>
        </w:rPr>
        <w:tab/>
        <w:t xml:space="preserve">Большая роль в коррективно-развивающих занятиях отводится играм. </w:t>
      </w:r>
      <w:r w:rsidRPr="00227701">
        <w:rPr>
          <w:snapToGrid w:val="0"/>
          <w:sz w:val="28"/>
          <w:szCs w:val="28"/>
          <w:lang w:val="ru-RU"/>
        </w:rPr>
        <w:t>Важным преимуществом игровых методов является так</w:t>
      </w:r>
      <w:r>
        <w:rPr>
          <w:snapToGrid w:val="0"/>
          <w:sz w:val="28"/>
          <w:szCs w:val="28"/>
          <w:lang w:val="ru-RU"/>
        </w:rPr>
        <w:t xml:space="preserve"> </w:t>
      </w:r>
      <w:r w:rsidRPr="00227701">
        <w:rPr>
          <w:snapToGrid w:val="0"/>
          <w:sz w:val="28"/>
          <w:szCs w:val="28"/>
          <w:lang w:val="ru-RU"/>
        </w:rPr>
        <w:t xml:space="preserve">же </w:t>
      </w:r>
      <w:r w:rsidRPr="00227701">
        <w:rPr>
          <w:i/>
          <w:snapToGrid w:val="0"/>
          <w:sz w:val="28"/>
          <w:szCs w:val="28"/>
          <w:lang w:val="ru-RU"/>
        </w:rPr>
        <w:t xml:space="preserve">полимодальность воздействия: </w:t>
      </w:r>
      <w:r w:rsidRPr="00227701">
        <w:rPr>
          <w:snapToGrid w:val="0"/>
          <w:sz w:val="28"/>
          <w:szCs w:val="28"/>
          <w:lang w:val="ru-RU"/>
        </w:rPr>
        <w:t xml:space="preserve">практически все игры дают возможность развивать (тренировать) разные когнитивные функции и способности: вербальную и зрительную память, зрительные образы и представления, словарь, общие знания и др. Некоторые игры эффективно способствуют развитию тонкой моторики, координации и ловкости движений, межполушарного взаимодействия в двигательной и зрительной сферах. </w:t>
      </w:r>
    </w:p>
    <w:p w:rsidR="005F3035" w:rsidRPr="00227701" w:rsidRDefault="005F3035" w:rsidP="00227701">
      <w:pPr>
        <w:pStyle w:val="a9"/>
        <w:spacing w:line="360" w:lineRule="auto"/>
        <w:jc w:val="both"/>
        <w:rPr>
          <w:snapToGrid w:val="0"/>
          <w:sz w:val="28"/>
          <w:szCs w:val="28"/>
          <w:lang w:val="ru-RU"/>
        </w:rPr>
      </w:pPr>
      <w:r>
        <w:rPr>
          <w:snapToGrid w:val="0"/>
          <w:sz w:val="28"/>
          <w:szCs w:val="28"/>
          <w:lang w:val="ru-RU"/>
        </w:rPr>
        <w:tab/>
        <w:t>В настоящее время существует большой выбор различных методик для коррекции трудностей в обучении.</w:t>
      </w:r>
    </w:p>
    <w:p w:rsidR="00046B30" w:rsidRPr="009004C6" w:rsidRDefault="00C76677" w:rsidP="009004C6">
      <w:pPr>
        <w:pStyle w:val="1"/>
        <w:jc w:val="center"/>
        <w:rPr>
          <w:rFonts w:ascii="Times New Roman" w:hAnsi="Times New Roman"/>
          <w:bCs w:val="0"/>
          <w:color w:val="auto"/>
          <w:lang w:eastAsia="en-US"/>
        </w:rPr>
      </w:pPr>
      <w:bookmarkStart w:id="5" w:name="_Toc448787935"/>
      <w:r w:rsidRPr="009004C6">
        <w:rPr>
          <w:rFonts w:ascii="Times New Roman" w:hAnsi="Times New Roman"/>
          <w:bCs w:val="0"/>
          <w:color w:val="auto"/>
          <w:lang w:eastAsia="en-US"/>
        </w:rPr>
        <w:lastRenderedPageBreak/>
        <w:t>Заключение</w:t>
      </w:r>
      <w:bookmarkEnd w:id="5"/>
    </w:p>
    <w:p w:rsidR="005F3035" w:rsidRDefault="005F3035" w:rsidP="00353093">
      <w:pPr>
        <w:spacing w:line="360" w:lineRule="auto"/>
        <w:jc w:val="center"/>
        <w:rPr>
          <w:b/>
          <w:bCs/>
          <w:sz w:val="28"/>
          <w:szCs w:val="28"/>
          <w:lang w:eastAsia="en-US"/>
        </w:rPr>
      </w:pPr>
    </w:p>
    <w:p w:rsidR="00C76677" w:rsidRDefault="005F3035" w:rsidP="00353093">
      <w:pPr>
        <w:spacing w:line="360" w:lineRule="auto"/>
        <w:jc w:val="both"/>
        <w:rPr>
          <w:rFonts w:ascii="Times New Roman" w:hAnsi="Times New Roman"/>
          <w:color w:val="000000"/>
          <w:spacing w:val="1"/>
          <w:sz w:val="28"/>
          <w:szCs w:val="28"/>
        </w:rPr>
      </w:pPr>
      <w:r>
        <w:rPr>
          <w:color w:val="000000"/>
          <w:sz w:val="28"/>
          <w:szCs w:val="28"/>
        </w:rPr>
        <w:tab/>
      </w:r>
      <w:r w:rsidRPr="005F3035">
        <w:rPr>
          <w:rFonts w:ascii="Times New Roman" w:hAnsi="Times New Roman"/>
          <w:color w:val="000000"/>
          <w:sz w:val="28"/>
          <w:szCs w:val="28"/>
        </w:rPr>
        <w:t>При грамотно организован</w:t>
      </w:r>
      <w:r>
        <w:rPr>
          <w:rFonts w:ascii="Times New Roman" w:hAnsi="Times New Roman"/>
          <w:color w:val="000000"/>
          <w:sz w:val="28"/>
          <w:szCs w:val="28"/>
        </w:rPr>
        <w:t>н</w:t>
      </w:r>
      <w:r w:rsidRPr="005F3035">
        <w:rPr>
          <w:rFonts w:ascii="Times New Roman" w:hAnsi="Times New Roman"/>
          <w:color w:val="000000"/>
          <w:sz w:val="28"/>
          <w:szCs w:val="28"/>
        </w:rPr>
        <w:t xml:space="preserve">ой работе по выявлению и психологической коррекции обучения в школе, </w:t>
      </w:r>
      <w:r w:rsidR="00046B30" w:rsidRPr="005F3035">
        <w:rPr>
          <w:rFonts w:ascii="Times New Roman" w:hAnsi="Times New Roman"/>
          <w:color w:val="000000"/>
          <w:sz w:val="28"/>
          <w:szCs w:val="28"/>
        </w:rPr>
        <w:t>все ученики, не имеющие органических пора</w:t>
      </w:r>
      <w:r w:rsidR="00046B30" w:rsidRPr="005F3035">
        <w:rPr>
          <w:rFonts w:ascii="Times New Roman" w:hAnsi="Times New Roman"/>
          <w:color w:val="000000"/>
          <w:sz w:val="28"/>
          <w:szCs w:val="28"/>
        </w:rPr>
        <w:softHyphen/>
      </w:r>
      <w:r w:rsidR="00046B30" w:rsidRPr="005F3035">
        <w:rPr>
          <w:rFonts w:ascii="Times New Roman" w:hAnsi="Times New Roman"/>
          <w:color w:val="000000"/>
          <w:spacing w:val="-1"/>
          <w:sz w:val="28"/>
          <w:szCs w:val="28"/>
        </w:rPr>
        <w:t>жений мозга, при благоприятных условиях поднимаются на тре</w:t>
      </w:r>
      <w:r w:rsidR="00046B30" w:rsidRPr="005F3035">
        <w:rPr>
          <w:rFonts w:ascii="Times New Roman" w:hAnsi="Times New Roman"/>
          <w:color w:val="000000"/>
          <w:spacing w:val="-1"/>
          <w:sz w:val="28"/>
          <w:szCs w:val="28"/>
        </w:rPr>
        <w:softHyphen/>
      </w:r>
      <w:r w:rsidR="00046B30" w:rsidRPr="005F3035">
        <w:rPr>
          <w:rFonts w:ascii="Times New Roman" w:hAnsi="Times New Roman"/>
          <w:color w:val="000000"/>
          <w:spacing w:val="1"/>
          <w:sz w:val="28"/>
          <w:szCs w:val="28"/>
        </w:rPr>
        <w:t>буемый школьными программами уровень умственного разви</w:t>
      </w:r>
      <w:r w:rsidR="00046B30" w:rsidRPr="005F3035">
        <w:rPr>
          <w:rFonts w:ascii="Times New Roman" w:hAnsi="Times New Roman"/>
          <w:color w:val="000000"/>
          <w:spacing w:val="1"/>
          <w:sz w:val="28"/>
          <w:szCs w:val="28"/>
        </w:rPr>
        <w:softHyphen/>
      </w:r>
      <w:r w:rsidR="00046B30" w:rsidRPr="005F3035">
        <w:rPr>
          <w:rFonts w:ascii="Times New Roman" w:hAnsi="Times New Roman"/>
          <w:color w:val="000000"/>
          <w:spacing w:val="3"/>
          <w:sz w:val="28"/>
          <w:szCs w:val="28"/>
        </w:rPr>
        <w:t xml:space="preserve">тия. В связи с этим, </w:t>
      </w:r>
      <w:r>
        <w:rPr>
          <w:rFonts w:ascii="Times New Roman" w:hAnsi="Times New Roman"/>
          <w:color w:val="000000"/>
          <w:spacing w:val="3"/>
          <w:sz w:val="28"/>
          <w:szCs w:val="28"/>
        </w:rPr>
        <w:t>в данной работе было уделено внимание</w:t>
      </w:r>
      <w:r w:rsidR="00046B30" w:rsidRPr="005F3035">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психодиагностики </w:t>
      </w:r>
      <w:r w:rsidR="00046B30" w:rsidRPr="005F3035">
        <w:rPr>
          <w:rFonts w:ascii="Times New Roman" w:hAnsi="Times New Roman"/>
          <w:color w:val="000000"/>
          <w:spacing w:val="-1"/>
          <w:sz w:val="28"/>
          <w:szCs w:val="28"/>
        </w:rPr>
        <w:t>таки</w:t>
      </w:r>
      <w:r>
        <w:rPr>
          <w:rFonts w:ascii="Times New Roman" w:hAnsi="Times New Roman"/>
          <w:color w:val="000000"/>
          <w:spacing w:val="-1"/>
          <w:sz w:val="28"/>
          <w:szCs w:val="28"/>
        </w:rPr>
        <w:t>х</w:t>
      </w:r>
      <w:r w:rsidR="00046B30" w:rsidRPr="005F3035">
        <w:rPr>
          <w:rFonts w:ascii="Times New Roman" w:hAnsi="Times New Roman"/>
          <w:color w:val="000000"/>
          <w:spacing w:val="-1"/>
          <w:sz w:val="28"/>
          <w:szCs w:val="28"/>
        </w:rPr>
        <w:t xml:space="preserve"> причин, на которые реально можно воздействовать</w:t>
      </w:r>
      <w:r>
        <w:rPr>
          <w:rFonts w:ascii="Times New Roman" w:hAnsi="Times New Roman"/>
          <w:color w:val="000000"/>
          <w:spacing w:val="-1"/>
          <w:sz w:val="28"/>
          <w:szCs w:val="28"/>
        </w:rPr>
        <w:t>.</w:t>
      </w:r>
      <w:r w:rsidR="00046B30" w:rsidRPr="005F3035">
        <w:rPr>
          <w:rFonts w:ascii="Times New Roman" w:hAnsi="Times New Roman"/>
          <w:color w:val="000000"/>
          <w:spacing w:val="-1"/>
          <w:sz w:val="28"/>
          <w:szCs w:val="28"/>
        </w:rPr>
        <w:t xml:space="preserve"> </w:t>
      </w:r>
      <w:r w:rsidR="00DF76ED">
        <w:rPr>
          <w:rFonts w:ascii="Times New Roman" w:hAnsi="Times New Roman"/>
          <w:color w:val="000000"/>
          <w:spacing w:val="-1"/>
          <w:sz w:val="28"/>
          <w:szCs w:val="28"/>
        </w:rPr>
        <w:t xml:space="preserve">В результате можно провести различные мероприятия, </w:t>
      </w:r>
      <w:r w:rsidR="00046B30" w:rsidRPr="005F3035">
        <w:rPr>
          <w:rFonts w:ascii="Times New Roman" w:hAnsi="Times New Roman"/>
          <w:color w:val="000000"/>
          <w:spacing w:val="-2"/>
          <w:sz w:val="28"/>
          <w:szCs w:val="28"/>
        </w:rPr>
        <w:t>направленные на коррекцию умственного раз</w:t>
      </w:r>
      <w:r w:rsidR="00046B30" w:rsidRPr="005F3035">
        <w:rPr>
          <w:rFonts w:ascii="Times New Roman" w:hAnsi="Times New Roman"/>
          <w:color w:val="000000"/>
          <w:spacing w:val="-2"/>
          <w:sz w:val="28"/>
          <w:szCs w:val="28"/>
        </w:rPr>
        <w:softHyphen/>
      </w:r>
      <w:r w:rsidR="00046B30" w:rsidRPr="005F3035">
        <w:rPr>
          <w:rFonts w:ascii="Times New Roman" w:hAnsi="Times New Roman"/>
          <w:color w:val="000000"/>
          <w:spacing w:val="-1"/>
          <w:sz w:val="28"/>
          <w:szCs w:val="28"/>
        </w:rPr>
        <w:t>вития</w:t>
      </w:r>
      <w:r w:rsidRPr="005F3035">
        <w:rPr>
          <w:rFonts w:ascii="Times New Roman" w:hAnsi="Times New Roman"/>
          <w:color w:val="000000"/>
          <w:spacing w:val="-1"/>
          <w:sz w:val="28"/>
          <w:szCs w:val="28"/>
        </w:rPr>
        <w:t>.</w:t>
      </w:r>
      <w:r w:rsidR="00DF76ED">
        <w:rPr>
          <w:rFonts w:ascii="Times New Roman" w:hAnsi="Times New Roman"/>
          <w:color w:val="000000"/>
          <w:spacing w:val="-1"/>
          <w:sz w:val="28"/>
          <w:szCs w:val="28"/>
        </w:rPr>
        <w:t xml:space="preserve"> </w:t>
      </w:r>
      <w:r w:rsidR="00DF76ED">
        <w:rPr>
          <w:rFonts w:ascii="Times New Roman" w:hAnsi="Times New Roman"/>
          <w:color w:val="000000"/>
          <w:spacing w:val="-3"/>
          <w:sz w:val="28"/>
          <w:szCs w:val="28"/>
        </w:rPr>
        <w:t>П</w:t>
      </w:r>
      <w:r w:rsidR="00046B30" w:rsidRPr="005F3035">
        <w:rPr>
          <w:rFonts w:ascii="Times New Roman" w:hAnsi="Times New Roman"/>
          <w:color w:val="000000"/>
          <w:spacing w:val="-3"/>
          <w:sz w:val="28"/>
          <w:szCs w:val="28"/>
        </w:rPr>
        <w:t>равильное распознавание учи</w:t>
      </w:r>
      <w:r w:rsidR="00046B30" w:rsidRPr="005F3035">
        <w:rPr>
          <w:rFonts w:ascii="Times New Roman" w:hAnsi="Times New Roman"/>
          <w:color w:val="000000"/>
          <w:spacing w:val="-3"/>
          <w:sz w:val="28"/>
          <w:szCs w:val="28"/>
        </w:rPr>
        <w:softHyphen/>
      </w:r>
      <w:r w:rsidR="00046B30" w:rsidRPr="005F3035">
        <w:rPr>
          <w:rFonts w:ascii="Times New Roman" w:hAnsi="Times New Roman"/>
          <w:color w:val="000000"/>
          <w:spacing w:val="1"/>
          <w:sz w:val="28"/>
          <w:szCs w:val="28"/>
        </w:rPr>
        <w:t xml:space="preserve">телем индивидуально-психологических особенностей ученика </w:t>
      </w:r>
      <w:r w:rsidR="00046B30" w:rsidRPr="005F3035">
        <w:rPr>
          <w:rFonts w:ascii="Times New Roman" w:hAnsi="Times New Roman"/>
          <w:color w:val="000000"/>
          <w:spacing w:val="2"/>
          <w:sz w:val="28"/>
          <w:szCs w:val="28"/>
        </w:rPr>
        <w:t>составляет лишь предпосылку профилактической и коррекци</w:t>
      </w:r>
      <w:r w:rsidR="00046B30" w:rsidRPr="005F3035">
        <w:rPr>
          <w:rFonts w:ascii="Times New Roman" w:hAnsi="Times New Roman"/>
          <w:color w:val="000000"/>
          <w:spacing w:val="-1"/>
          <w:sz w:val="28"/>
          <w:szCs w:val="28"/>
        </w:rPr>
        <w:t>онной работы, главным смыслом которой является "предупреж</w:t>
      </w:r>
      <w:r w:rsidR="00046B30" w:rsidRPr="005F3035">
        <w:rPr>
          <w:rFonts w:ascii="Times New Roman" w:hAnsi="Times New Roman"/>
          <w:color w:val="000000"/>
          <w:spacing w:val="-1"/>
          <w:sz w:val="28"/>
          <w:szCs w:val="28"/>
        </w:rPr>
        <w:softHyphen/>
        <w:t>дение и преодоление уже имеющихся или возможных недостат</w:t>
      </w:r>
      <w:r w:rsidR="00046B30" w:rsidRPr="005F3035">
        <w:rPr>
          <w:rFonts w:ascii="Times New Roman" w:hAnsi="Times New Roman"/>
          <w:color w:val="000000"/>
          <w:spacing w:val="-1"/>
          <w:sz w:val="28"/>
          <w:szCs w:val="28"/>
        </w:rPr>
        <w:softHyphen/>
      </w:r>
      <w:r w:rsidR="00046B30" w:rsidRPr="005F3035">
        <w:rPr>
          <w:rFonts w:ascii="Times New Roman" w:hAnsi="Times New Roman"/>
          <w:color w:val="000000"/>
          <w:spacing w:val="1"/>
          <w:sz w:val="28"/>
          <w:szCs w:val="28"/>
        </w:rPr>
        <w:t>ков и отклонений в учебной деятельности и поведении отдель</w:t>
      </w:r>
      <w:r w:rsidR="00046B30" w:rsidRPr="005F3035">
        <w:rPr>
          <w:rFonts w:ascii="Times New Roman" w:hAnsi="Times New Roman"/>
          <w:color w:val="000000"/>
          <w:spacing w:val="1"/>
          <w:sz w:val="28"/>
          <w:szCs w:val="28"/>
        </w:rPr>
        <w:softHyphen/>
        <w:t xml:space="preserve">ных типов </w:t>
      </w:r>
      <w:r w:rsidR="00DF76ED">
        <w:rPr>
          <w:rFonts w:ascii="Times New Roman" w:hAnsi="Times New Roman"/>
          <w:color w:val="000000"/>
          <w:spacing w:val="1"/>
          <w:sz w:val="28"/>
          <w:szCs w:val="28"/>
        </w:rPr>
        <w:t>слабо</w:t>
      </w:r>
      <w:r w:rsidR="00046B30" w:rsidRPr="005F3035">
        <w:rPr>
          <w:rFonts w:ascii="Times New Roman" w:hAnsi="Times New Roman"/>
          <w:color w:val="000000"/>
          <w:spacing w:val="1"/>
          <w:sz w:val="28"/>
          <w:szCs w:val="28"/>
        </w:rPr>
        <w:t xml:space="preserve"> подготовленных учеников</w:t>
      </w:r>
      <w:r w:rsidR="00DF76ED">
        <w:rPr>
          <w:rFonts w:ascii="Times New Roman" w:hAnsi="Times New Roman"/>
          <w:color w:val="000000"/>
          <w:spacing w:val="1"/>
          <w:sz w:val="28"/>
          <w:szCs w:val="28"/>
        </w:rPr>
        <w:t>.</w:t>
      </w:r>
    </w:p>
    <w:p w:rsidR="00DF76ED" w:rsidRPr="00DF76ED" w:rsidRDefault="00DF76ED" w:rsidP="00DF76ED">
      <w:pPr>
        <w:spacing w:line="360" w:lineRule="auto"/>
        <w:jc w:val="both"/>
        <w:rPr>
          <w:rFonts w:ascii="Times New Roman" w:hAnsi="Times New Roman"/>
          <w:sz w:val="28"/>
          <w:szCs w:val="28"/>
        </w:rPr>
      </w:pPr>
      <w:r>
        <w:rPr>
          <w:sz w:val="28"/>
          <w:szCs w:val="28"/>
        </w:rPr>
        <w:tab/>
      </w:r>
      <w:r w:rsidRPr="00DF76ED">
        <w:rPr>
          <w:rFonts w:ascii="Times New Roman" w:hAnsi="Times New Roman"/>
          <w:sz w:val="28"/>
          <w:szCs w:val="28"/>
        </w:rPr>
        <w:t>Исходя из оценки проблем, которые испытывают дети с трудностями в обучении в рамках учебной деятельности, можно выделить две группы взаимосвязанных задач коррекционно-педагогической работы с ними:</w:t>
      </w:r>
    </w:p>
    <w:p w:rsidR="00DF76ED" w:rsidRPr="00DF76ED" w:rsidRDefault="00DF76ED" w:rsidP="00DF76ED">
      <w:pPr>
        <w:spacing w:line="360" w:lineRule="auto"/>
        <w:jc w:val="both"/>
        <w:rPr>
          <w:rFonts w:ascii="Times New Roman" w:hAnsi="Times New Roman"/>
          <w:sz w:val="28"/>
          <w:szCs w:val="28"/>
        </w:rPr>
      </w:pPr>
      <w:r w:rsidRPr="00DF76ED">
        <w:rPr>
          <w:rFonts w:ascii="Times New Roman" w:hAnsi="Times New Roman"/>
          <w:sz w:val="28"/>
          <w:szCs w:val="28"/>
        </w:rPr>
        <w:t>• устранение причин трудностей в обучении, которые определяются особенностями психического развития этих детей;</w:t>
      </w:r>
    </w:p>
    <w:p w:rsidR="00DF76ED" w:rsidRPr="00DF76ED" w:rsidRDefault="00DF76ED" w:rsidP="00DF76ED">
      <w:pPr>
        <w:spacing w:line="360" w:lineRule="auto"/>
        <w:jc w:val="both"/>
        <w:rPr>
          <w:rFonts w:ascii="Times New Roman" w:hAnsi="Times New Roman"/>
          <w:sz w:val="28"/>
          <w:szCs w:val="28"/>
        </w:rPr>
      </w:pPr>
      <w:r w:rsidRPr="00DF76ED">
        <w:rPr>
          <w:rFonts w:ascii="Times New Roman" w:hAnsi="Times New Roman"/>
          <w:sz w:val="28"/>
          <w:szCs w:val="28"/>
        </w:rPr>
        <w:t>• восполнение пробелов предшествующего обучения.</w:t>
      </w:r>
    </w:p>
    <w:p w:rsidR="00DF76ED" w:rsidRPr="00DF76ED" w:rsidRDefault="00DF76ED" w:rsidP="00DF76ED">
      <w:pPr>
        <w:spacing w:line="360" w:lineRule="auto"/>
        <w:jc w:val="both"/>
        <w:rPr>
          <w:rFonts w:ascii="Times New Roman" w:hAnsi="Times New Roman"/>
          <w:sz w:val="28"/>
          <w:szCs w:val="28"/>
        </w:rPr>
      </w:pPr>
      <w:r w:rsidRPr="00DF76ED">
        <w:rPr>
          <w:rFonts w:ascii="Times New Roman" w:hAnsi="Times New Roman"/>
          <w:sz w:val="28"/>
          <w:szCs w:val="28"/>
        </w:rPr>
        <w:t>Решение указанных задач осуществляется в процессе работы по направлениям, которые достаточно полно и четко охарактеризованы В.В. Гладкой и сведены в три блока:</w:t>
      </w:r>
    </w:p>
    <w:p w:rsidR="00DF76ED" w:rsidRPr="00DF76ED" w:rsidRDefault="00DF76ED" w:rsidP="00DF76ED">
      <w:pPr>
        <w:spacing w:line="360" w:lineRule="auto"/>
        <w:jc w:val="both"/>
        <w:rPr>
          <w:rFonts w:ascii="Times New Roman" w:hAnsi="Times New Roman"/>
          <w:sz w:val="28"/>
          <w:szCs w:val="28"/>
        </w:rPr>
      </w:pPr>
      <w:r w:rsidRPr="00DF76ED">
        <w:rPr>
          <w:rFonts w:ascii="Times New Roman" w:hAnsi="Times New Roman"/>
          <w:sz w:val="28"/>
          <w:szCs w:val="28"/>
        </w:rPr>
        <w:t>1) формирование учебной деятельности и коррекция ее недостатков (формирование учебной мотивации, формирование общеучебных интеллектуальных умений, развитие личностных компонентов познавательной деятельности);</w:t>
      </w:r>
    </w:p>
    <w:p w:rsidR="00DF76ED" w:rsidRPr="00DF76ED" w:rsidRDefault="00DF76ED" w:rsidP="00DF76ED">
      <w:pPr>
        <w:spacing w:line="360" w:lineRule="auto"/>
        <w:jc w:val="both"/>
        <w:rPr>
          <w:rFonts w:ascii="Times New Roman" w:hAnsi="Times New Roman"/>
          <w:sz w:val="28"/>
          <w:szCs w:val="28"/>
        </w:rPr>
      </w:pPr>
      <w:r w:rsidRPr="00DF76ED">
        <w:rPr>
          <w:rFonts w:ascii="Times New Roman" w:hAnsi="Times New Roman"/>
          <w:sz w:val="28"/>
          <w:szCs w:val="28"/>
        </w:rPr>
        <w:t>2) развитие до необходимого уровня психических функций, которые обеспечивают учебную деятельность (зрительного восприятия, пространственной ориентировки, фонематического восприятия и др.);</w:t>
      </w:r>
    </w:p>
    <w:p w:rsidR="00DF76ED" w:rsidRPr="00DF76ED" w:rsidRDefault="00DF76ED" w:rsidP="00DF76ED">
      <w:pPr>
        <w:spacing w:line="360" w:lineRule="auto"/>
        <w:jc w:val="both"/>
        <w:rPr>
          <w:rFonts w:ascii="Times New Roman" w:hAnsi="Times New Roman"/>
          <w:sz w:val="28"/>
          <w:szCs w:val="28"/>
        </w:rPr>
      </w:pPr>
      <w:r w:rsidRPr="00DF76ED">
        <w:rPr>
          <w:rFonts w:ascii="Times New Roman" w:hAnsi="Times New Roman"/>
          <w:sz w:val="28"/>
          <w:szCs w:val="28"/>
        </w:rPr>
        <w:lastRenderedPageBreak/>
        <w:t>3) формирование базовых представлений и умений (об окружающем, количественных, графических и др.), которые нужны для усвоения программного материал.</w:t>
      </w:r>
    </w:p>
    <w:p w:rsidR="00DF76ED" w:rsidRPr="00DF76ED" w:rsidRDefault="00DF76ED" w:rsidP="00DF76ED">
      <w:pPr>
        <w:spacing w:line="360" w:lineRule="auto"/>
        <w:jc w:val="both"/>
        <w:rPr>
          <w:rFonts w:ascii="Times New Roman" w:hAnsi="Times New Roman"/>
          <w:sz w:val="28"/>
          <w:szCs w:val="28"/>
        </w:rPr>
      </w:pPr>
      <w:r>
        <w:rPr>
          <w:rFonts w:ascii="Times New Roman" w:hAnsi="Times New Roman"/>
          <w:sz w:val="28"/>
          <w:szCs w:val="28"/>
        </w:rPr>
        <w:tab/>
      </w:r>
      <w:r w:rsidRPr="00DF76ED">
        <w:rPr>
          <w:rFonts w:ascii="Times New Roman" w:hAnsi="Times New Roman"/>
          <w:sz w:val="28"/>
          <w:szCs w:val="28"/>
        </w:rPr>
        <w:t>Другое дело, что формирование учебной деятельности и коррекция ее недостатков осуществляются главным образом на уроках и их нецелесообразно выделять как самостоятельное направление (раздел плана) коррекционных занятий.</w:t>
      </w:r>
      <w:r>
        <w:rPr>
          <w:rFonts w:ascii="Times New Roman" w:hAnsi="Times New Roman"/>
          <w:sz w:val="28"/>
          <w:szCs w:val="28"/>
        </w:rPr>
        <w:t xml:space="preserve"> </w:t>
      </w:r>
      <w:r w:rsidRPr="00DF76ED">
        <w:rPr>
          <w:rFonts w:ascii="Times New Roman" w:hAnsi="Times New Roman"/>
          <w:sz w:val="28"/>
          <w:szCs w:val="28"/>
        </w:rPr>
        <w:t>Задачи же второго и третьего блоков применительно к коррекционным занятиям неоспоримы и в обобщенном виде названы выше.</w:t>
      </w:r>
    </w:p>
    <w:p w:rsidR="00DF76ED" w:rsidRPr="00DF76ED" w:rsidRDefault="00DF76ED" w:rsidP="00DF76ED">
      <w:pPr>
        <w:spacing w:line="360" w:lineRule="auto"/>
        <w:rPr>
          <w:rFonts w:ascii="Times New Roman" w:hAnsi="Times New Roman"/>
          <w:sz w:val="28"/>
          <w:szCs w:val="28"/>
        </w:rPr>
      </w:pPr>
      <w:r w:rsidRPr="00DF76ED">
        <w:rPr>
          <w:rFonts w:ascii="Times New Roman" w:hAnsi="Times New Roman"/>
          <w:sz w:val="28"/>
          <w:szCs w:val="28"/>
        </w:rPr>
        <w:t>При планировании коррекционных занятий необходимо учитывать:</w:t>
      </w:r>
    </w:p>
    <w:p w:rsidR="00DF76ED" w:rsidRPr="00DF76ED" w:rsidRDefault="00DF76ED" w:rsidP="00DF76ED">
      <w:pPr>
        <w:spacing w:line="360" w:lineRule="auto"/>
        <w:rPr>
          <w:rFonts w:ascii="Times New Roman" w:hAnsi="Times New Roman"/>
          <w:sz w:val="28"/>
          <w:szCs w:val="28"/>
        </w:rPr>
      </w:pPr>
      <w:r w:rsidRPr="00DF76ED">
        <w:rPr>
          <w:rFonts w:ascii="Times New Roman" w:hAnsi="Times New Roman"/>
          <w:sz w:val="28"/>
          <w:szCs w:val="28"/>
        </w:rPr>
        <w:t>• результаты психолого-педагогического изучения учащихся;</w:t>
      </w:r>
    </w:p>
    <w:p w:rsidR="00DF76ED" w:rsidRDefault="00DF76ED" w:rsidP="00DF76ED">
      <w:pPr>
        <w:spacing w:line="360" w:lineRule="auto"/>
        <w:rPr>
          <w:rFonts w:ascii="Times New Roman" w:hAnsi="Times New Roman"/>
          <w:sz w:val="28"/>
          <w:szCs w:val="28"/>
        </w:rPr>
      </w:pPr>
      <w:r w:rsidRPr="00DF76ED">
        <w:rPr>
          <w:rFonts w:ascii="Times New Roman" w:hAnsi="Times New Roman"/>
          <w:sz w:val="28"/>
          <w:szCs w:val="28"/>
        </w:rPr>
        <w:t xml:space="preserve">• объем коррекционных занятий, который зависит от условий организации обучения. </w:t>
      </w:r>
    </w:p>
    <w:p w:rsidR="0039495A" w:rsidRDefault="00DF76ED" w:rsidP="0039495A">
      <w:pPr>
        <w:spacing w:line="360" w:lineRule="auto"/>
        <w:jc w:val="both"/>
        <w:rPr>
          <w:rFonts w:ascii="Times New Roman" w:hAnsi="Times New Roman"/>
          <w:sz w:val="28"/>
          <w:szCs w:val="28"/>
        </w:rPr>
      </w:pPr>
      <w:r>
        <w:rPr>
          <w:rFonts w:ascii="Times New Roman" w:hAnsi="Times New Roman"/>
          <w:sz w:val="28"/>
          <w:szCs w:val="28"/>
        </w:rPr>
        <w:tab/>
        <w:t>В последние десятилетия ведётся огромная работа по стандартизаци</w:t>
      </w:r>
      <w:r w:rsidR="0039495A">
        <w:rPr>
          <w:rFonts w:ascii="Times New Roman" w:hAnsi="Times New Roman"/>
          <w:sz w:val="28"/>
          <w:szCs w:val="28"/>
        </w:rPr>
        <w:t xml:space="preserve">и и оптимизации различных психологических методик коррекции трудностей в обучении и массовом внедрении их в образовательный процесс, для повышения качества образования. В современном мире предъявляются высокие требования к выпускникам школ. От учащихся ожидаются обширные и глубокие знания в различных областях науки, высокие коммуникативные навыки, высокая мотивация к обучению и быстрые темпы освоения знаний. Всё это возможно только при высокой профессиональной подготовке учителей и своевременной диагностики трудностей в обучении, а также быстром устранении причин неуспеваемости.  </w:t>
      </w:r>
    </w:p>
    <w:p w:rsidR="00DF76ED" w:rsidRPr="00DF76ED" w:rsidRDefault="0039495A" w:rsidP="0039495A">
      <w:pPr>
        <w:spacing w:line="360" w:lineRule="auto"/>
        <w:jc w:val="both"/>
        <w:rPr>
          <w:rFonts w:ascii="Times New Roman" w:hAnsi="Times New Roman"/>
          <w:sz w:val="28"/>
          <w:szCs w:val="28"/>
        </w:rPr>
      </w:pPr>
      <w:r>
        <w:rPr>
          <w:rFonts w:ascii="Times New Roman" w:hAnsi="Times New Roman"/>
          <w:sz w:val="28"/>
          <w:szCs w:val="28"/>
        </w:rPr>
        <w:tab/>
        <w:t>Исследования по</w:t>
      </w:r>
      <w:r w:rsidR="00CB5F54" w:rsidRPr="00CB5F54">
        <w:rPr>
          <w:rFonts w:ascii="Times New Roman" w:hAnsi="Times New Roman"/>
          <w:sz w:val="28"/>
          <w:szCs w:val="28"/>
        </w:rPr>
        <w:t xml:space="preserve"> </w:t>
      </w:r>
      <w:r>
        <w:rPr>
          <w:rFonts w:ascii="Times New Roman" w:hAnsi="Times New Roman"/>
          <w:sz w:val="28"/>
          <w:szCs w:val="28"/>
        </w:rPr>
        <w:t xml:space="preserve">психодиагностики и </w:t>
      </w:r>
      <w:r w:rsidR="00F90C62">
        <w:rPr>
          <w:rFonts w:ascii="Times New Roman" w:hAnsi="Times New Roman"/>
          <w:sz w:val="28"/>
          <w:szCs w:val="28"/>
        </w:rPr>
        <w:t>психологической коррекции</w:t>
      </w:r>
      <w:r>
        <w:rPr>
          <w:rFonts w:ascii="Times New Roman" w:hAnsi="Times New Roman"/>
          <w:sz w:val="28"/>
          <w:szCs w:val="28"/>
        </w:rPr>
        <w:t xml:space="preserve"> трудностей в обучении, наравне с глубокими знаниями препод</w:t>
      </w:r>
      <w:r w:rsidR="00F90C62">
        <w:rPr>
          <w:rFonts w:ascii="Times New Roman" w:hAnsi="Times New Roman"/>
          <w:sz w:val="28"/>
          <w:szCs w:val="28"/>
        </w:rPr>
        <w:t>а</w:t>
      </w:r>
      <w:r>
        <w:rPr>
          <w:rFonts w:ascii="Times New Roman" w:hAnsi="Times New Roman"/>
          <w:sz w:val="28"/>
          <w:szCs w:val="28"/>
        </w:rPr>
        <w:t>ваемого предмета, являются необходимыми для современного</w:t>
      </w:r>
      <w:r w:rsidR="00F90C62">
        <w:rPr>
          <w:rFonts w:ascii="Times New Roman" w:hAnsi="Times New Roman"/>
          <w:sz w:val="28"/>
          <w:szCs w:val="28"/>
        </w:rPr>
        <w:t xml:space="preserve"> школьного учителя</w:t>
      </w:r>
      <w:r>
        <w:rPr>
          <w:rFonts w:ascii="Times New Roman" w:hAnsi="Times New Roman"/>
          <w:sz w:val="28"/>
          <w:szCs w:val="28"/>
        </w:rPr>
        <w:t>.</w:t>
      </w:r>
    </w:p>
    <w:p w:rsidR="00DF76ED" w:rsidRDefault="00DF76ED" w:rsidP="0039495A">
      <w:pPr>
        <w:jc w:val="both"/>
        <w:rPr>
          <w:b/>
          <w:sz w:val="28"/>
          <w:szCs w:val="28"/>
        </w:rPr>
      </w:pPr>
    </w:p>
    <w:p w:rsidR="00C76677" w:rsidRPr="005F3035" w:rsidRDefault="00C76677" w:rsidP="00353093">
      <w:pPr>
        <w:spacing w:line="360" w:lineRule="auto"/>
        <w:jc w:val="both"/>
        <w:rPr>
          <w:rFonts w:ascii="Times New Roman" w:hAnsi="Times New Roman"/>
          <w:sz w:val="28"/>
          <w:szCs w:val="28"/>
        </w:rPr>
      </w:pPr>
    </w:p>
    <w:p w:rsidR="00C76677" w:rsidRDefault="00C76677" w:rsidP="00353093">
      <w:pPr>
        <w:spacing w:line="360" w:lineRule="auto"/>
        <w:jc w:val="both"/>
        <w:rPr>
          <w:rFonts w:ascii="Times New Roman" w:hAnsi="Times New Roman"/>
          <w:sz w:val="28"/>
          <w:szCs w:val="28"/>
        </w:rPr>
      </w:pPr>
    </w:p>
    <w:p w:rsidR="00F90C62" w:rsidRDefault="00F90C62" w:rsidP="00353093">
      <w:pPr>
        <w:spacing w:line="360" w:lineRule="auto"/>
        <w:jc w:val="both"/>
        <w:rPr>
          <w:rFonts w:ascii="Times New Roman" w:hAnsi="Times New Roman"/>
          <w:sz w:val="28"/>
          <w:szCs w:val="28"/>
        </w:rPr>
      </w:pPr>
    </w:p>
    <w:p w:rsidR="00F90C62" w:rsidRDefault="00F90C62" w:rsidP="00353093">
      <w:pPr>
        <w:spacing w:line="360" w:lineRule="auto"/>
        <w:jc w:val="both"/>
        <w:rPr>
          <w:rFonts w:ascii="Times New Roman" w:hAnsi="Times New Roman"/>
          <w:sz w:val="28"/>
          <w:szCs w:val="28"/>
        </w:rPr>
      </w:pPr>
    </w:p>
    <w:p w:rsidR="00F90C62" w:rsidRPr="00DE1A4A" w:rsidRDefault="00F90C62" w:rsidP="00353093">
      <w:pPr>
        <w:spacing w:line="360" w:lineRule="auto"/>
        <w:jc w:val="both"/>
        <w:rPr>
          <w:rFonts w:ascii="Times New Roman" w:hAnsi="Times New Roman"/>
          <w:sz w:val="28"/>
          <w:szCs w:val="28"/>
        </w:rPr>
      </w:pPr>
    </w:p>
    <w:p w:rsidR="00C76677" w:rsidRPr="00DE1A4A" w:rsidRDefault="00C76677" w:rsidP="00353093">
      <w:pPr>
        <w:spacing w:line="360" w:lineRule="auto"/>
        <w:jc w:val="both"/>
        <w:rPr>
          <w:rFonts w:ascii="Times New Roman" w:hAnsi="Times New Roman"/>
          <w:sz w:val="28"/>
          <w:szCs w:val="28"/>
        </w:rPr>
      </w:pPr>
    </w:p>
    <w:p w:rsidR="00C76677" w:rsidRPr="009004C6" w:rsidRDefault="00C76677" w:rsidP="009004C6">
      <w:pPr>
        <w:pStyle w:val="1"/>
        <w:jc w:val="center"/>
        <w:rPr>
          <w:rFonts w:ascii="Times New Roman" w:hAnsi="Times New Roman"/>
          <w:color w:val="auto"/>
        </w:rPr>
      </w:pPr>
      <w:bookmarkStart w:id="6" w:name="_Toc448787936"/>
      <w:r w:rsidRPr="009004C6">
        <w:rPr>
          <w:rFonts w:ascii="Times New Roman" w:hAnsi="Times New Roman"/>
          <w:color w:val="auto"/>
        </w:rPr>
        <w:t>Список использованной литературы</w:t>
      </w:r>
      <w:bookmarkEnd w:id="6"/>
    </w:p>
    <w:p w:rsidR="00432001" w:rsidRPr="00E241B0" w:rsidRDefault="00432001" w:rsidP="00353093">
      <w:pPr>
        <w:spacing w:line="360" w:lineRule="auto"/>
        <w:jc w:val="center"/>
        <w:rPr>
          <w:rFonts w:ascii="Times New Roman" w:hAnsi="Times New Roman"/>
          <w:b/>
          <w:sz w:val="28"/>
          <w:szCs w:val="28"/>
        </w:rPr>
      </w:pPr>
    </w:p>
    <w:p w:rsidR="00BE30AB" w:rsidRDefault="00432001" w:rsidP="00BE30AB">
      <w:pPr>
        <w:jc w:val="both"/>
        <w:rPr>
          <w:rFonts w:ascii="Times New Roman" w:hAnsi="Times New Roman"/>
          <w:sz w:val="28"/>
          <w:szCs w:val="28"/>
        </w:rPr>
      </w:pPr>
      <w:r>
        <w:rPr>
          <w:rFonts w:ascii="Times New Roman" w:hAnsi="Times New Roman"/>
          <w:sz w:val="28"/>
          <w:szCs w:val="28"/>
        </w:rPr>
        <w:t>1</w:t>
      </w:r>
      <w:r w:rsidR="00BE30AB" w:rsidRPr="00353093">
        <w:rPr>
          <w:rFonts w:ascii="Times New Roman" w:hAnsi="Times New Roman"/>
          <w:sz w:val="28"/>
          <w:szCs w:val="28"/>
        </w:rPr>
        <w:t>. 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w:t>
      </w:r>
      <w:r w:rsidR="00BE30AB" w:rsidRPr="00353093">
        <w:rPr>
          <w:rFonts w:ascii="Times New Roman" w:hAnsi="Times New Roman"/>
          <w:noProof/>
          <w:sz w:val="28"/>
          <w:szCs w:val="28"/>
        </w:rPr>
        <w:t xml:space="preserve"> —</w:t>
      </w:r>
      <w:r w:rsidR="00BE30AB" w:rsidRPr="00353093">
        <w:rPr>
          <w:rFonts w:ascii="Times New Roman" w:hAnsi="Times New Roman"/>
          <w:sz w:val="28"/>
          <w:szCs w:val="28"/>
        </w:rPr>
        <w:t xml:space="preserve"> М.: Издательство "Ось-89", </w:t>
      </w:r>
      <w:r w:rsidR="00BE30AB" w:rsidRPr="00353093">
        <w:rPr>
          <w:rFonts w:ascii="Times New Roman" w:hAnsi="Times New Roman"/>
          <w:noProof/>
          <w:sz w:val="28"/>
          <w:szCs w:val="28"/>
        </w:rPr>
        <w:t>1997. - 224</w:t>
      </w:r>
      <w:r w:rsidR="00BE30AB" w:rsidRPr="00353093">
        <w:rPr>
          <w:rFonts w:ascii="Times New Roman" w:hAnsi="Times New Roman"/>
          <w:sz w:val="28"/>
          <w:szCs w:val="28"/>
        </w:rPr>
        <w:t xml:space="preserve"> с.</w:t>
      </w:r>
    </w:p>
    <w:p w:rsidR="00DF381C" w:rsidRDefault="00432001" w:rsidP="004B1761">
      <w:pPr>
        <w:shd w:val="clear" w:color="auto" w:fill="FFFFFF"/>
        <w:spacing w:before="100" w:beforeAutospacing="1"/>
        <w:ind w:left="11"/>
        <w:jc w:val="both"/>
        <w:rPr>
          <w:rFonts w:ascii="Times New Roman" w:hAnsi="Times New Roman"/>
          <w:color w:val="000000"/>
          <w:spacing w:val="2"/>
          <w:sz w:val="28"/>
          <w:szCs w:val="28"/>
        </w:rPr>
      </w:pPr>
      <w:r>
        <w:rPr>
          <w:rFonts w:ascii="Times New Roman" w:hAnsi="Times New Roman"/>
          <w:sz w:val="28"/>
          <w:szCs w:val="28"/>
        </w:rPr>
        <w:t>2</w:t>
      </w:r>
      <w:r w:rsidR="00DF381C" w:rsidRPr="00353093">
        <w:rPr>
          <w:rFonts w:ascii="Times New Roman" w:hAnsi="Times New Roman"/>
          <w:sz w:val="28"/>
          <w:szCs w:val="28"/>
        </w:rPr>
        <w:t xml:space="preserve">. </w:t>
      </w:r>
      <w:r w:rsidR="00DF381C" w:rsidRPr="00353093">
        <w:rPr>
          <w:rFonts w:ascii="Times New Roman" w:hAnsi="Times New Roman"/>
          <w:color w:val="000000"/>
          <w:spacing w:val="3"/>
          <w:sz w:val="28"/>
          <w:szCs w:val="28"/>
        </w:rPr>
        <w:t xml:space="preserve">Ануфриев А. Ф. </w:t>
      </w:r>
      <w:r w:rsidR="00DF381C" w:rsidRPr="00353093">
        <w:rPr>
          <w:rFonts w:ascii="Times New Roman" w:hAnsi="Times New Roman"/>
          <w:color w:val="000000"/>
          <w:spacing w:val="2"/>
          <w:sz w:val="28"/>
          <w:szCs w:val="28"/>
        </w:rPr>
        <w:t>Психологический диагноз. - М.: "Ось-89", 2006. - 192 с.</w:t>
      </w:r>
    </w:p>
    <w:p w:rsidR="00432001" w:rsidRDefault="00432001" w:rsidP="00BE30AB">
      <w:pPr>
        <w:jc w:val="both"/>
        <w:rPr>
          <w:rFonts w:ascii="Times New Roman" w:hAnsi="Times New Roman"/>
          <w:sz w:val="28"/>
          <w:szCs w:val="28"/>
        </w:rPr>
      </w:pPr>
    </w:p>
    <w:p w:rsidR="00BE30AB" w:rsidRDefault="00432001" w:rsidP="00BE30AB">
      <w:pPr>
        <w:jc w:val="both"/>
        <w:rPr>
          <w:color w:val="000000"/>
          <w:spacing w:val="2"/>
          <w:sz w:val="28"/>
          <w:szCs w:val="28"/>
        </w:rPr>
      </w:pPr>
      <w:r>
        <w:rPr>
          <w:rFonts w:ascii="Times New Roman" w:hAnsi="Times New Roman"/>
          <w:sz w:val="28"/>
          <w:szCs w:val="28"/>
        </w:rPr>
        <w:t>3</w:t>
      </w:r>
      <w:r w:rsidR="00BE30AB">
        <w:rPr>
          <w:rFonts w:ascii="Times New Roman" w:hAnsi="Times New Roman"/>
          <w:sz w:val="28"/>
          <w:szCs w:val="28"/>
        </w:rPr>
        <w:t>. Локалова Н.П. Школьная неуспеваемость: причины, психокоррекция, психопрофилактика. Учебное пособие.  - СПб.: Питер, 2009. - 368 с.: ил.</w:t>
      </w:r>
    </w:p>
    <w:p w:rsidR="00DF381C" w:rsidRPr="00353093" w:rsidRDefault="00DF381C" w:rsidP="00DF381C">
      <w:pPr>
        <w:jc w:val="both"/>
        <w:rPr>
          <w:rFonts w:ascii="Times New Roman" w:hAnsi="Times New Roman"/>
          <w:color w:val="000000"/>
          <w:spacing w:val="2"/>
          <w:sz w:val="28"/>
          <w:szCs w:val="28"/>
        </w:rPr>
      </w:pPr>
    </w:p>
    <w:p w:rsidR="00BE30AB" w:rsidRDefault="00432001" w:rsidP="00BE30AB">
      <w:pPr>
        <w:jc w:val="both"/>
        <w:rPr>
          <w:rFonts w:ascii="Times New Roman" w:hAnsi="Times New Roman"/>
          <w:sz w:val="28"/>
          <w:szCs w:val="28"/>
        </w:rPr>
      </w:pPr>
      <w:r>
        <w:rPr>
          <w:rFonts w:ascii="Times New Roman" w:hAnsi="Times New Roman"/>
          <w:color w:val="000000"/>
          <w:spacing w:val="2"/>
          <w:sz w:val="28"/>
          <w:szCs w:val="28"/>
        </w:rPr>
        <w:t>4</w:t>
      </w:r>
      <w:r w:rsidR="00BE30AB">
        <w:rPr>
          <w:rFonts w:ascii="Times New Roman" w:hAnsi="Times New Roman"/>
          <w:color w:val="000000"/>
          <w:spacing w:val="2"/>
          <w:sz w:val="28"/>
          <w:szCs w:val="28"/>
        </w:rPr>
        <w:t xml:space="preserve">.  </w:t>
      </w:r>
      <w:r w:rsidR="00BE30AB" w:rsidRPr="001C164F">
        <w:rPr>
          <w:rFonts w:ascii="Times New Roman" w:hAnsi="Times New Roman"/>
          <w:i/>
          <w:iCs/>
          <w:sz w:val="28"/>
          <w:szCs w:val="28"/>
        </w:rPr>
        <w:t>Маркова А. К., Матис Т. А., Орлов А. Б.</w:t>
      </w:r>
      <w:r w:rsidR="00BE30AB" w:rsidRPr="001C164F">
        <w:rPr>
          <w:rFonts w:ascii="Times New Roman" w:hAnsi="Times New Roman"/>
          <w:sz w:val="28"/>
          <w:szCs w:val="28"/>
        </w:rPr>
        <w:t xml:space="preserve"> Формирование мотивации учения. — М.: Просвещение, 1990. — </w:t>
      </w:r>
      <w:r w:rsidR="00BE30AB">
        <w:rPr>
          <w:rFonts w:ascii="Times New Roman" w:hAnsi="Times New Roman"/>
          <w:sz w:val="28"/>
          <w:szCs w:val="28"/>
        </w:rPr>
        <w:t xml:space="preserve"> 192 с</w:t>
      </w:r>
      <w:r w:rsidR="00BE30AB" w:rsidRPr="001C164F">
        <w:rPr>
          <w:rFonts w:ascii="Times New Roman" w:hAnsi="Times New Roman"/>
          <w:sz w:val="28"/>
          <w:szCs w:val="28"/>
        </w:rPr>
        <w:t>.</w:t>
      </w:r>
    </w:p>
    <w:p w:rsidR="00E241B0" w:rsidRPr="00353093" w:rsidRDefault="00432001" w:rsidP="00E241B0">
      <w:pPr>
        <w:pStyle w:val="5"/>
        <w:rPr>
          <w:b w:val="0"/>
          <w:sz w:val="28"/>
          <w:szCs w:val="28"/>
        </w:rPr>
      </w:pPr>
      <w:r>
        <w:rPr>
          <w:b w:val="0"/>
          <w:color w:val="000000"/>
          <w:spacing w:val="2"/>
          <w:sz w:val="28"/>
          <w:szCs w:val="28"/>
        </w:rPr>
        <w:t>5</w:t>
      </w:r>
      <w:r w:rsidR="00E241B0" w:rsidRPr="00353093">
        <w:rPr>
          <w:b w:val="0"/>
          <w:color w:val="000000"/>
          <w:spacing w:val="2"/>
          <w:sz w:val="28"/>
          <w:szCs w:val="28"/>
        </w:rPr>
        <w:t xml:space="preserve">. </w:t>
      </w:r>
      <w:r w:rsidR="00E241B0" w:rsidRPr="00353093">
        <w:rPr>
          <w:b w:val="0"/>
          <w:sz w:val="28"/>
          <w:szCs w:val="28"/>
        </w:rPr>
        <w:t xml:space="preserve">Психологическая диагностика. Учебное пособие / Под ред. К.М. Гуревича и Е.М. Борисовой. М.: УРАО, 1997. </w:t>
      </w:r>
      <w:r w:rsidRPr="00432001">
        <w:rPr>
          <w:rFonts w:eastAsia="Arial Unicode MS"/>
          <w:b w:val="0"/>
          <w:sz w:val="28"/>
          <w:szCs w:val="28"/>
        </w:rPr>
        <w:t xml:space="preserve">[Электронный ресурс] </w:t>
      </w:r>
      <w:r w:rsidRPr="00432001">
        <w:rPr>
          <w:b w:val="0"/>
          <w:sz w:val="28"/>
          <w:szCs w:val="28"/>
        </w:rPr>
        <w:t xml:space="preserve">Лаборатория психотехники. </w:t>
      </w:r>
      <w:r w:rsidRPr="00432001">
        <w:rPr>
          <w:rFonts w:eastAsia="Arial Unicode MS"/>
          <w:b w:val="0"/>
          <w:sz w:val="28"/>
          <w:szCs w:val="28"/>
        </w:rPr>
        <w:t xml:space="preserve"> Режим доступа:</w:t>
      </w:r>
      <w:r w:rsidRPr="00432001">
        <w:rPr>
          <w:b w:val="0"/>
          <w:sz w:val="28"/>
          <w:szCs w:val="28"/>
        </w:rPr>
        <w:t xml:space="preserve"> </w:t>
      </w:r>
      <w:r w:rsidR="00E241B0" w:rsidRPr="00432001">
        <w:rPr>
          <w:b w:val="0"/>
          <w:sz w:val="28"/>
          <w:szCs w:val="28"/>
        </w:rPr>
        <w:t>Режим доступа</w:t>
      </w:r>
      <w:r w:rsidR="00E241B0" w:rsidRPr="00353093">
        <w:rPr>
          <w:b w:val="0"/>
          <w:sz w:val="28"/>
          <w:szCs w:val="28"/>
        </w:rPr>
        <w:t xml:space="preserve"> http://www.psi-test.ru/pub/psy-diagnos/2-1.html</w:t>
      </w:r>
    </w:p>
    <w:p w:rsidR="00E12743" w:rsidRPr="00E12743" w:rsidRDefault="00432001" w:rsidP="00BE30AB">
      <w:pPr>
        <w:widowControl w:val="0"/>
        <w:overflowPunct w:val="0"/>
        <w:autoSpaceDE w:val="0"/>
        <w:autoSpaceDN w:val="0"/>
        <w:adjustRightInd w:val="0"/>
        <w:jc w:val="both"/>
        <w:rPr>
          <w:rFonts w:ascii="Times New Roman" w:hAnsi="Times New Roman"/>
          <w:sz w:val="28"/>
          <w:szCs w:val="28"/>
          <w:vertAlign w:val="superscript"/>
        </w:rPr>
      </w:pPr>
      <w:r>
        <w:rPr>
          <w:rFonts w:ascii="Times New Roman" w:hAnsi="Times New Roman"/>
          <w:color w:val="000000"/>
          <w:spacing w:val="2"/>
          <w:sz w:val="28"/>
          <w:szCs w:val="28"/>
        </w:rPr>
        <w:t>6</w:t>
      </w:r>
      <w:r w:rsidR="00E12743">
        <w:rPr>
          <w:rFonts w:ascii="Times New Roman" w:hAnsi="Times New Roman"/>
          <w:color w:val="000000"/>
          <w:spacing w:val="2"/>
          <w:sz w:val="28"/>
          <w:szCs w:val="28"/>
        </w:rPr>
        <w:t xml:space="preserve">. </w:t>
      </w:r>
      <w:r w:rsidR="00E12743" w:rsidRPr="00E12743">
        <w:rPr>
          <w:rFonts w:ascii="Times New Roman" w:hAnsi="Times New Roman"/>
          <w:iCs/>
          <w:sz w:val="28"/>
          <w:szCs w:val="28"/>
        </w:rPr>
        <w:t>Сухомлинский В. А.</w:t>
      </w:r>
      <w:r w:rsidR="00E12743" w:rsidRPr="00E12743">
        <w:rPr>
          <w:rFonts w:ascii="Times New Roman" w:hAnsi="Times New Roman"/>
          <w:sz w:val="28"/>
          <w:szCs w:val="28"/>
        </w:rPr>
        <w:t xml:space="preserve"> Рождение гражданина. — М.: Молодая гвардия, 1971. — </w:t>
      </w:r>
      <w:r w:rsidR="00613883">
        <w:rPr>
          <w:rFonts w:ascii="Times New Roman" w:hAnsi="Times New Roman"/>
          <w:sz w:val="28"/>
          <w:szCs w:val="28"/>
        </w:rPr>
        <w:t>336 с</w:t>
      </w:r>
      <w:r w:rsidR="00E12743" w:rsidRPr="00E12743">
        <w:rPr>
          <w:rFonts w:ascii="Times New Roman" w:hAnsi="Times New Roman"/>
          <w:sz w:val="28"/>
          <w:szCs w:val="28"/>
        </w:rPr>
        <w:t xml:space="preserve">. </w:t>
      </w:r>
    </w:p>
    <w:p w:rsidR="00E12743" w:rsidRPr="00E12743" w:rsidRDefault="005136D0" w:rsidP="00E12743">
      <w:pPr>
        <w:widowControl w:val="0"/>
        <w:autoSpaceDE w:val="0"/>
        <w:autoSpaceDN w:val="0"/>
        <w:adjustRightInd w:val="0"/>
        <w:spacing w:line="20" w:lineRule="exact"/>
        <w:rPr>
          <w:rFonts w:ascii="Times New Roman" w:hAnsi="Times New Roman"/>
          <w:sz w:val="28"/>
          <w:szCs w:val="28"/>
        </w:rPr>
      </w:pPr>
      <w:r>
        <w:rPr>
          <w:noProof/>
          <w:sz w:val="28"/>
          <w:szCs w:val="28"/>
        </w:rPr>
        <w:pict>
          <v:line id="_x0000_s1028" style="position:absolute;z-index:-251656192;mso-position-horizontal-relative:text;mso-position-vertical-relative:text" from="-63.5pt,44.85pt" to="-48.5pt,44.85pt" o:allowincell="f" strokecolor="white" strokeweight="1.25pt"/>
        </w:pict>
      </w:r>
      <w:r>
        <w:rPr>
          <w:noProof/>
          <w:sz w:val="28"/>
          <w:szCs w:val="28"/>
        </w:rPr>
        <w:pict>
          <v:line id="_x0000_s1030" style="position:absolute;z-index:-251654144;mso-position-horizontal-relative:text;mso-position-vertical-relative:text" from="360.35pt,44.85pt" to="375.35pt,44.85pt" o:allowincell="f" strokecolor="white" strokeweight="1.25pt"/>
        </w:pict>
      </w:r>
      <w:r>
        <w:rPr>
          <w:noProof/>
          <w:sz w:val="28"/>
          <w:szCs w:val="28"/>
        </w:rPr>
        <w:pict>
          <v:line id="_x0000_s1034" style="position:absolute;z-index:-251650048;mso-position-horizontal-relative:text;mso-position-vertical-relative:text" from="354.35pt,50.85pt" to="354.35pt,65.85pt" o:allowincell="f" strokecolor="white" strokeweight="1.25pt"/>
        </w:pict>
      </w:r>
    </w:p>
    <w:p w:rsidR="00E12743" w:rsidRDefault="00E12743" w:rsidP="00DF381C">
      <w:pPr>
        <w:jc w:val="both"/>
        <w:rPr>
          <w:rFonts w:ascii="Times New Roman" w:hAnsi="Times New Roman"/>
          <w:color w:val="000000"/>
          <w:spacing w:val="2"/>
          <w:sz w:val="28"/>
          <w:szCs w:val="28"/>
        </w:rPr>
      </w:pPr>
    </w:p>
    <w:p w:rsidR="00BE30AB" w:rsidRPr="001C164F" w:rsidRDefault="00BE30AB" w:rsidP="00DF381C">
      <w:pPr>
        <w:jc w:val="both"/>
        <w:rPr>
          <w:rFonts w:ascii="Times New Roman" w:hAnsi="Times New Roman"/>
          <w:color w:val="000000"/>
          <w:spacing w:val="2"/>
          <w:sz w:val="28"/>
          <w:szCs w:val="28"/>
        </w:rPr>
      </w:pPr>
    </w:p>
    <w:p w:rsidR="009E67CB" w:rsidRDefault="009E67CB" w:rsidP="00DF381C">
      <w:pPr>
        <w:jc w:val="both"/>
        <w:rPr>
          <w:color w:val="000000"/>
          <w:spacing w:val="2"/>
          <w:sz w:val="28"/>
          <w:szCs w:val="28"/>
        </w:rPr>
      </w:pPr>
    </w:p>
    <w:p w:rsidR="00DF381C" w:rsidRPr="00DE1A4A" w:rsidRDefault="00DF381C" w:rsidP="00DF381C">
      <w:pPr>
        <w:jc w:val="both"/>
        <w:rPr>
          <w:rFonts w:ascii="Times New Roman" w:hAnsi="Times New Roman"/>
          <w:sz w:val="28"/>
          <w:szCs w:val="28"/>
        </w:rPr>
      </w:pPr>
    </w:p>
    <w:p w:rsidR="00C76677" w:rsidRPr="00DE1A4A" w:rsidRDefault="00C76677" w:rsidP="00C76677">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Default="002B46D2" w:rsidP="00A26BA2">
      <w:pPr>
        <w:jc w:val="both"/>
        <w:rPr>
          <w:rFonts w:ascii="Times New Roman" w:hAnsi="Times New Roman"/>
          <w:sz w:val="28"/>
          <w:szCs w:val="28"/>
        </w:rPr>
      </w:pPr>
    </w:p>
    <w:p w:rsidR="00315BB4" w:rsidRDefault="00315BB4" w:rsidP="00A26BA2">
      <w:pPr>
        <w:jc w:val="both"/>
        <w:rPr>
          <w:rFonts w:ascii="Times New Roman" w:hAnsi="Times New Roman"/>
          <w:sz w:val="28"/>
          <w:szCs w:val="28"/>
        </w:rPr>
      </w:pPr>
    </w:p>
    <w:p w:rsidR="00315BB4" w:rsidRDefault="00315BB4" w:rsidP="00A26BA2">
      <w:pPr>
        <w:jc w:val="both"/>
        <w:rPr>
          <w:rFonts w:ascii="Times New Roman" w:hAnsi="Times New Roman"/>
          <w:sz w:val="28"/>
          <w:szCs w:val="28"/>
        </w:rPr>
      </w:pPr>
    </w:p>
    <w:p w:rsidR="00315BB4" w:rsidRDefault="00315BB4" w:rsidP="00A26BA2">
      <w:pPr>
        <w:jc w:val="both"/>
        <w:rPr>
          <w:rFonts w:ascii="Times New Roman" w:hAnsi="Times New Roman"/>
          <w:sz w:val="28"/>
          <w:szCs w:val="28"/>
        </w:rPr>
      </w:pPr>
    </w:p>
    <w:p w:rsidR="00315BB4" w:rsidRPr="00B44C80" w:rsidRDefault="00315BB4"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2B46D2" w:rsidRPr="00B44C80" w:rsidRDefault="002B46D2" w:rsidP="00A26BA2">
      <w:pPr>
        <w:jc w:val="both"/>
        <w:rPr>
          <w:rFonts w:ascii="Times New Roman" w:hAnsi="Times New Roman"/>
          <w:sz w:val="28"/>
          <w:szCs w:val="28"/>
        </w:rPr>
      </w:pPr>
    </w:p>
    <w:p w:rsidR="00BD2ADD" w:rsidRDefault="00BD2ADD" w:rsidP="009004C6">
      <w:pPr>
        <w:pStyle w:val="2"/>
        <w:jc w:val="right"/>
        <w:rPr>
          <w:rFonts w:ascii="Times New Roman" w:hAnsi="Times New Roman"/>
          <w:b w:val="0"/>
          <w:color w:val="auto"/>
          <w:sz w:val="28"/>
          <w:szCs w:val="28"/>
          <w:lang w:eastAsia="en-US"/>
        </w:rPr>
      </w:pPr>
      <w:bookmarkStart w:id="7" w:name="_Toc448787937"/>
      <w:r w:rsidRPr="009004C6">
        <w:rPr>
          <w:rFonts w:ascii="Times New Roman" w:hAnsi="Times New Roman"/>
          <w:b w:val="0"/>
          <w:i/>
          <w:color w:val="auto"/>
          <w:sz w:val="28"/>
          <w:szCs w:val="28"/>
        </w:rPr>
        <w:t>Приложение 1</w:t>
      </w:r>
      <w:r w:rsidR="00432001" w:rsidRPr="009004C6">
        <w:rPr>
          <w:rFonts w:ascii="Times New Roman" w:hAnsi="Times New Roman"/>
          <w:b w:val="0"/>
          <w:color w:val="auto"/>
          <w:sz w:val="28"/>
          <w:szCs w:val="28"/>
        </w:rPr>
        <w:t xml:space="preserve"> </w:t>
      </w:r>
      <w:r w:rsidRPr="009004C6">
        <w:rPr>
          <w:rFonts w:ascii="Times New Roman" w:hAnsi="Times New Roman"/>
          <w:b w:val="0"/>
          <w:color w:val="auto"/>
          <w:sz w:val="28"/>
          <w:szCs w:val="28"/>
          <w:lang w:eastAsia="en-US"/>
        </w:rPr>
        <w:t>[</w:t>
      </w:r>
      <w:r w:rsidR="00432001" w:rsidRPr="009004C6">
        <w:rPr>
          <w:rFonts w:ascii="Times New Roman" w:hAnsi="Times New Roman"/>
          <w:b w:val="0"/>
          <w:color w:val="auto"/>
          <w:sz w:val="28"/>
          <w:szCs w:val="28"/>
          <w:lang w:eastAsia="en-US"/>
        </w:rPr>
        <w:t>2</w:t>
      </w:r>
      <w:r w:rsidRPr="009004C6">
        <w:rPr>
          <w:rFonts w:ascii="Times New Roman" w:hAnsi="Times New Roman"/>
          <w:b w:val="0"/>
          <w:color w:val="auto"/>
          <w:sz w:val="28"/>
          <w:szCs w:val="28"/>
          <w:lang w:eastAsia="en-US"/>
        </w:rPr>
        <w:t>, с.119]</w:t>
      </w:r>
      <w:bookmarkEnd w:id="7"/>
    </w:p>
    <w:p w:rsidR="009004C6" w:rsidRPr="009004C6" w:rsidRDefault="009004C6" w:rsidP="009004C6">
      <w:pPr>
        <w:rPr>
          <w:lang w:eastAsia="en-US"/>
        </w:rPr>
      </w:pPr>
    </w:p>
    <w:p w:rsidR="00BD2ADD" w:rsidRDefault="00BD2ADD" w:rsidP="00A26BA2">
      <w:pPr>
        <w:jc w:val="both"/>
        <w:rPr>
          <w:rFonts w:ascii="Times New Roman" w:hAnsi="Times New Roman"/>
          <w:sz w:val="28"/>
          <w:szCs w:val="28"/>
        </w:rPr>
      </w:pPr>
      <w:r>
        <w:rPr>
          <w:noProof/>
          <w:sz w:val="28"/>
          <w:szCs w:val="28"/>
          <w:lang w:eastAsia="ru-RU"/>
        </w:rPr>
        <w:drawing>
          <wp:inline distT="0" distB="0" distL="0" distR="0">
            <wp:extent cx="5467350" cy="84161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74790" cy="8427572"/>
                    </a:xfrm>
                    <a:prstGeom prst="rect">
                      <a:avLst/>
                    </a:prstGeom>
                    <a:noFill/>
                    <a:ln w="9525">
                      <a:noFill/>
                      <a:miter lim="800000"/>
                      <a:headEnd/>
                      <a:tailEnd/>
                    </a:ln>
                  </pic:spPr>
                </pic:pic>
              </a:graphicData>
            </a:graphic>
          </wp:inline>
        </w:drawing>
      </w:r>
    </w:p>
    <w:p w:rsidR="00BD2ADD" w:rsidRDefault="00BD2ADD" w:rsidP="00A26BA2">
      <w:pPr>
        <w:jc w:val="both"/>
        <w:rPr>
          <w:rFonts w:ascii="Times New Roman" w:hAnsi="Times New Roman"/>
          <w:sz w:val="28"/>
          <w:szCs w:val="28"/>
        </w:rPr>
      </w:pPr>
    </w:p>
    <w:p w:rsidR="00B02B12" w:rsidRDefault="00B02B12" w:rsidP="00A26BA2">
      <w:pPr>
        <w:jc w:val="both"/>
        <w:rPr>
          <w:rFonts w:ascii="Times New Roman" w:hAnsi="Times New Roman"/>
          <w:sz w:val="28"/>
          <w:szCs w:val="28"/>
        </w:rPr>
      </w:pPr>
    </w:p>
    <w:p w:rsidR="00353093" w:rsidRPr="003770F7" w:rsidRDefault="002B46D2" w:rsidP="003770F7">
      <w:pPr>
        <w:pStyle w:val="2"/>
        <w:jc w:val="right"/>
        <w:rPr>
          <w:rFonts w:ascii="Times New Roman" w:hAnsi="Times New Roman"/>
          <w:b w:val="0"/>
          <w:color w:val="auto"/>
          <w:sz w:val="28"/>
          <w:szCs w:val="28"/>
        </w:rPr>
      </w:pPr>
      <w:bookmarkStart w:id="8" w:name="_Toc448787938"/>
      <w:r w:rsidRPr="003770F7">
        <w:rPr>
          <w:rFonts w:ascii="Times New Roman" w:hAnsi="Times New Roman"/>
          <w:b w:val="0"/>
          <w:i/>
          <w:color w:val="auto"/>
          <w:sz w:val="28"/>
          <w:szCs w:val="28"/>
        </w:rPr>
        <w:lastRenderedPageBreak/>
        <w:t>Приложение 2</w:t>
      </w:r>
      <w:r w:rsidR="00353093" w:rsidRPr="003770F7">
        <w:rPr>
          <w:rFonts w:ascii="Times New Roman" w:hAnsi="Times New Roman"/>
          <w:b w:val="0"/>
          <w:color w:val="auto"/>
          <w:sz w:val="28"/>
          <w:szCs w:val="28"/>
        </w:rPr>
        <w:t xml:space="preserve"> </w:t>
      </w:r>
      <w:r w:rsidR="00353093" w:rsidRPr="003770F7">
        <w:rPr>
          <w:rFonts w:ascii="Times New Roman" w:hAnsi="Times New Roman"/>
          <w:b w:val="0"/>
          <w:color w:val="auto"/>
          <w:sz w:val="28"/>
          <w:szCs w:val="28"/>
          <w:lang w:eastAsia="en-US"/>
        </w:rPr>
        <w:t>[</w:t>
      </w:r>
      <w:r w:rsidR="00432001" w:rsidRPr="003770F7">
        <w:rPr>
          <w:rFonts w:ascii="Times New Roman" w:hAnsi="Times New Roman"/>
          <w:b w:val="0"/>
          <w:color w:val="auto"/>
          <w:sz w:val="28"/>
          <w:szCs w:val="28"/>
          <w:lang w:eastAsia="en-US"/>
        </w:rPr>
        <w:t>1</w:t>
      </w:r>
      <w:r w:rsidR="00353093" w:rsidRPr="003770F7">
        <w:rPr>
          <w:rFonts w:ascii="Times New Roman" w:hAnsi="Times New Roman"/>
          <w:b w:val="0"/>
          <w:color w:val="auto"/>
          <w:sz w:val="28"/>
          <w:szCs w:val="28"/>
          <w:lang w:eastAsia="en-US"/>
        </w:rPr>
        <w:t>, с.4-24]</w:t>
      </w:r>
      <w:bookmarkEnd w:id="8"/>
    </w:p>
    <w:p w:rsidR="002B46D2" w:rsidRPr="003132F1" w:rsidRDefault="002B46D2" w:rsidP="002B46D2">
      <w:pPr>
        <w:pStyle w:val="11"/>
        <w:jc w:val="both"/>
      </w:pPr>
      <w:r w:rsidRPr="003132F1">
        <w:rPr>
          <w:b/>
        </w:rPr>
        <w:t>ПСИХОДИАГНОСТИЧЕСКИЕ ТАБЛИЦЫ ДЛЯ ОПРЕДЕЛЕНИЯ ТИПИЧНЫХ ТРУДНОСТЕЙ В ОБУЧЕНИИ</w:t>
      </w:r>
    </w:p>
    <w:tbl>
      <w:tblPr>
        <w:tblW w:w="965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385"/>
        <w:gridCol w:w="11"/>
        <w:gridCol w:w="8"/>
        <w:gridCol w:w="8"/>
        <w:gridCol w:w="2688"/>
        <w:gridCol w:w="30"/>
        <w:gridCol w:w="16"/>
        <w:gridCol w:w="31"/>
        <w:gridCol w:w="2335"/>
        <w:gridCol w:w="11"/>
        <w:gridCol w:w="37"/>
        <w:gridCol w:w="24"/>
        <w:gridCol w:w="67"/>
        <w:gridCol w:w="1988"/>
        <w:gridCol w:w="12"/>
      </w:tblGrid>
      <w:tr w:rsidR="002B46D2" w:rsidRPr="0098587F" w:rsidTr="001F3818">
        <w:trPr>
          <w:trHeight w:val="280"/>
        </w:trPr>
        <w:tc>
          <w:tcPr>
            <w:tcW w:w="2396" w:type="dxa"/>
            <w:gridSpan w:val="2"/>
            <w:tcBorders>
              <w:top w:val="single" w:sz="6" w:space="0" w:color="auto"/>
              <w:bottom w:val="single" w:sz="6" w:space="0" w:color="auto"/>
            </w:tcBorders>
          </w:tcPr>
          <w:p w:rsidR="002B46D2" w:rsidRPr="0098587F" w:rsidRDefault="002B46D2" w:rsidP="002B46D2">
            <w:pPr>
              <w:pStyle w:val="11"/>
              <w:jc w:val="both"/>
              <w:rPr>
                <w:b/>
                <w:sz w:val="18"/>
                <w:szCs w:val="18"/>
              </w:rPr>
            </w:pPr>
            <w:r w:rsidRPr="0098587F">
              <w:rPr>
                <w:b/>
                <w:sz w:val="18"/>
                <w:szCs w:val="18"/>
              </w:rPr>
              <w:t>Феноменология</w:t>
            </w:r>
            <w:r w:rsidR="0098587F" w:rsidRPr="0098587F">
              <w:rPr>
                <w:b/>
                <w:sz w:val="18"/>
                <w:szCs w:val="18"/>
              </w:rPr>
              <w:t xml:space="preserve"> трудностей</w:t>
            </w:r>
          </w:p>
        </w:tc>
        <w:tc>
          <w:tcPr>
            <w:tcW w:w="2734" w:type="dxa"/>
            <w:gridSpan w:val="4"/>
            <w:tcBorders>
              <w:top w:val="single" w:sz="6" w:space="0" w:color="auto"/>
            </w:tcBorders>
          </w:tcPr>
          <w:p w:rsidR="002B46D2" w:rsidRPr="0098587F" w:rsidRDefault="002B46D2" w:rsidP="002B46D2">
            <w:pPr>
              <w:pStyle w:val="11"/>
              <w:jc w:val="both"/>
              <w:rPr>
                <w:b/>
                <w:sz w:val="18"/>
                <w:szCs w:val="18"/>
              </w:rPr>
            </w:pPr>
            <w:r w:rsidRPr="0098587F">
              <w:rPr>
                <w:b/>
                <w:sz w:val="18"/>
                <w:szCs w:val="18"/>
              </w:rPr>
              <w:t>Возможные психологические</w:t>
            </w:r>
          </w:p>
          <w:p w:rsidR="0098587F" w:rsidRPr="0098587F" w:rsidRDefault="0098587F" w:rsidP="002B46D2">
            <w:pPr>
              <w:pStyle w:val="11"/>
              <w:jc w:val="both"/>
              <w:rPr>
                <w:b/>
                <w:sz w:val="18"/>
                <w:szCs w:val="18"/>
              </w:rPr>
            </w:pPr>
            <w:r w:rsidRPr="0098587F">
              <w:rPr>
                <w:b/>
                <w:sz w:val="18"/>
                <w:szCs w:val="18"/>
              </w:rPr>
              <w:t>причины</w:t>
            </w:r>
          </w:p>
        </w:tc>
        <w:tc>
          <w:tcPr>
            <w:tcW w:w="2382" w:type="dxa"/>
            <w:gridSpan w:val="3"/>
            <w:tcBorders>
              <w:top w:val="single" w:sz="6" w:space="0" w:color="auto"/>
            </w:tcBorders>
          </w:tcPr>
          <w:p w:rsidR="002B46D2" w:rsidRPr="0098587F" w:rsidRDefault="002B46D2" w:rsidP="002B46D2">
            <w:pPr>
              <w:pStyle w:val="11"/>
              <w:jc w:val="both"/>
              <w:rPr>
                <w:b/>
                <w:sz w:val="18"/>
                <w:szCs w:val="18"/>
              </w:rPr>
            </w:pPr>
            <w:r w:rsidRPr="0098587F">
              <w:rPr>
                <w:b/>
                <w:sz w:val="18"/>
                <w:szCs w:val="18"/>
              </w:rPr>
              <w:t>Психодиагностические</w:t>
            </w:r>
          </w:p>
          <w:p w:rsidR="0098587F" w:rsidRPr="0098587F" w:rsidRDefault="0098587F" w:rsidP="002B46D2">
            <w:pPr>
              <w:pStyle w:val="11"/>
              <w:jc w:val="both"/>
              <w:rPr>
                <w:b/>
                <w:sz w:val="18"/>
                <w:szCs w:val="18"/>
              </w:rPr>
            </w:pPr>
            <w:r w:rsidRPr="0098587F">
              <w:rPr>
                <w:b/>
                <w:sz w:val="18"/>
                <w:szCs w:val="18"/>
              </w:rPr>
              <w:t>методики</w:t>
            </w:r>
          </w:p>
        </w:tc>
        <w:tc>
          <w:tcPr>
            <w:tcW w:w="2139" w:type="dxa"/>
            <w:gridSpan w:val="6"/>
            <w:tcBorders>
              <w:top w:val="single" w:sz="6" w:space="0" w:color="auto"/>
            </w:tcBorders>
          </w:tcPr>
          <w:p w:rsidR="002B46D2" w:rsidRPr="0098587F" w:rsidRDefault="002B46D2" w:rsidP="002B46D2">
            <w:pPr>
              <w:pStyle w:val="11"/>
              <w:jc w:val="both"/>
              <w:rPr>
                <w:b/>
                <w:sz w:val="18"/>
                <w:szCs w:val="18"/>
              </w:rPr>
            </w:pPr>
            <w:r w:rsidRPr="0098587F">
              <w:rPr>
                <w:b/>
                <w:sz w:val="18"/>
                <w:szCs w:val="18"/>
              </w:rPr>
              <w:t>Рекомендации</w:t>
            </w:r>
          </w:p>
        </w:tc>
      </w:tr>
      <w:tr w:rsidR="002B46D2" w:rsidRPr="002B46D2" w:rsidTr="00CA1458">
        <w:trPr>
          <w:trHeight w:val="735"/>
        </w:trPr>
        <w:tc>
          <w:tcPr>
            <w:tcW w:w="2396" w:type="dxa"/>
            <w:gridSpan w:val="2"/>
            <w:tcBorders>
              <w:top w:val="single" w:sz="6" w:space="0" w:color="auto"/>
              <w:left w:val="single" w:sz="6" w:space="0" w:color="auto"/>
              <w:bottom w:val="nil"/>
              <w:right w:val="single" w:sz="6" w:space="0" w:color="auto"/>
            </w:tcBorders>
          </w:tcPr>
          <w:p w:rsidR="002B46D2" w:rsidRPr="002B46D2" w:rsidRDefault="002B46D2" w:rsidP="009004C6">
            <w:pPr>
              <w:pStyle w:val="11"/>
              <w:jc w:val="both"/>
              <w:rPr>
                <w:sz w:val="18"/>
                <w:szCs w:val="18"/>
              </w:rPr>
            </w:pPr>
            <w:r w:rsidRPr="002B46D2">
              <w:rPr>
                <w:noProof/>
                <w:sz w:val="18"/>
                <w:szCs w:val="18"/>
              </w:rPr>
              <w:t>1.</w:t>
            </w:r>
            <w:r w:rsidRPr="002B46D2">
              <w:rPr>
                <w:sz w:val="18"/>
                <w:szCs w:val="18"/>
              </w:rPr>
              <w:t xml:space="preserve"> В письменных работах пропускает буквы</w:t>
            </w:r>
            <w:r w:rsidRPr="002B46D2">
              <w:rPr>
                <w:noProof/>
                <w:sz w:val="18"/>
                <w:szCs w:val="18"/>
              </w:rPr>
              <w:t xml:space="preserve"> (19,9%)</w:t>
            </w:r>
          </w:p>
        </w:tc>
        <w:tc>
          <w:tcPr>
            <w:tcW w:w="2734" w:type="dxa"/>
            <w:gridSpan w:val="4"/>
            <w:tcBorders>
              <w:lef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Низкий уровень развития фонематического слуха</w:t>
            </w:r>
          </w:p>
        </w:tc>
        <w:tc>
          <w:tcPr>
            <w:tcW w:w="2382" w:type="dxa"/>
            <w:gridSpan w:val="3"/>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Тест различения и выбора фонем</w:t>
            </w:r>
          </w:p>
        </w:tc>
        <w:tc>
          <w:tcPr>
            <w:tcW w:w="2139" w:type="dxa"/>
            <w:gridSpan w:val="6"/>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на развитие </w:t>
            </w:r>
            <w:r w:rsidR="002377B2" w:rsidRPr="002B46D2">
              <w:rPr>
                <w:sz w:val="18"/>
                <w:szCs w:val="18"/>
              </w:rPr>
              <w:t>звукобуквенного</w:t>
            </w:r>
            <w:r w:rsidRPr="002B46D2">
              <w:rPr>
                <w:sz w:val="18"/>
                <w:szCs w:val="18"/>
              </w:rPr>
              <w:t xml:space="preserve"> анализа</w:t>
            </w:r>
          </w:p>
        </w:tc>
      </w:tr>
      <w:tr w:rsidR="002B46D2" w:rsidRPr="002B46D2" w:rsidTr="00CA1458">
        <w:trPr>
          <w:trHeight w:val="703"/>
        </w:trPr>
        <w:tc>
          <w:tcPr>
            <w:tcW w:w="2396" w:type="dxa"/>
            <w:gridSpan w:val="2"/>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34" w:type="dxa"/>
            <w:gridSpan w:val="4"/>
            <w:tcBorders>
              <w:lef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Слабая концентрация внимания</w:t>
            </w:r>
          </w:p>
        </w:tc>
        <w:tc>
          <w:tcPr>
            <w:tcW w:w="2382" w:type="dxa"/>
            <w:gridSpan w:val="3"/>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изучения концентрации и устойчивости внимания</w:t>
            </w:r>
          </w:p>
        </w:tc>
        <w:tc>
          <w:tcPr>
            <w:tcW w:w="2139" w:type="dxa"/>
            <w:gridSpan w:val="6"/>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13, 14, 15, 16</w:t>
            </w:r>
          </w:p>
        </w:tc>
      </w:tr>
      <w:tr w:rsidR="002B46D2" w:rsidRPr="002B46D2" w:rsidTr="00CA1458">
        <w:trPr>
          <w:trHeight w:val="600"/>
        </w:trPr>
        <w:tc>
          <w:tcPr>
            <w:tcW w:w="2396" w:type="dxa"/>
            <w:gridSpan w:val="2"/>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34" w:type="dxa"/>
            <w:gridSpan w:val="4"/>
            <w:tcBorders>
              <w:lef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Несформированность приемов самоконтроля</w:t>
            </w:r>
          </w:p>
        </w:tc>
        <w:tc>
          <w:tcPr>
            <w:tcW w:w="2382" w:type="dxa"/>
            <w:gridSpan w:val="3"/>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"Узор"</w:t>
            </w:r>
          </w:p>
        </w:tc>
        <w:tc>
          <w:tcPr>
            <w:tcW w:w="2139" w:type="dxa"/>
            <w:gridSpan w:val="6"/>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62, 63, 64, 65</w:t>
            </w:r>
          </w:p>
        </w:tc>
      </w:tr>
      <w:tr w:rsidR="002B46D2" w:rsidRPr="002B46D2" w:rsidTr="00CA1458">
        <w:trPr>
          <w:trHeight w:val="652"/>
        </w:trPr>
        <w:tc>
          <w:tcPr>
            <w:tcW w:w="2396" w:type="dxa"/>
            <w:gridSpan w:val="2"/>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34" w:type="dxa"/>
            <w:gridSpan w:val="4"/>
            <w:tcBorders>
              <w:lef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Индивидуально-типологические особенности личности</w:t>
            </w:r>
          </w:p>
        </w:tc>
        <w:tc>
          <w:tcPr>
            <w:tcW w:w="2382" w:type="dxa"/>
            <w:gridSpan w:val="3"/>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Рене Жиля</w:t>
            </w:r>
          </w:p>
        </w:tc>
        <w:tc>
          <w:tcPr>
            <w:tcW w:w="2139" w:type="dxa"/>
            <w:gridSpan w:val="6"/>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Коррекция межличностных отношений</w:t>
            </w:r>
          </w:p>
        </w:tc>
      </w:tr>
      <w:tr w:rsidR="002B46D2" w:rsidRPr="002B46D2" w:rsidTr="00CA1458">
        <w:trPr>
          <w:trHeight w:val="406"/>
        </w:trPr>
        <w:tc>
          <w:tcPr>
            <w:tcW w:w="2396" w:type="dxa"/>
            <w:gridSpan w:val="2"/>
            <w:tcBorders>
              <w:top w:val="nil"/>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34" w:type="dxa"/>
            <w:gridSpan w:val="4"/>
            <w:tcBorders>
              <w:lef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Другие психологические причины</w:t>
            </w:r>
          </w:p>
        </w:tc>
        <w:tc>
          <w:tcPr>
            <w:tcW w:w="2382" w:type="dxa"/>
            <w:gridSpan w:val="3"/>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139" w:type="dxa"/>
            <w:gridSpan w:val="6"/>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rPr>
          <w:gridAfter w:val="1"/>
          <w:wAfter w:w="12" w:type="dxa"/>
          <w:trHeight w:val="682"/>
        </w:trPr>
        <w:tc>
          <w:tcPr>
            <w:tcW w:w="2404" w:type="dxa"/>
            <w:gridSpan w:val="3"/>
            <w:tcBorders>
              <w:top w:val="single" w:sz="6" w:space="0" w:color="auto"/>
              <w:left w:val="single" w:sz="6" w:space="0" w:color="auto"/>
              <w:bottom w:val="nil"/>
              <w:right w:val="single" w:sz="6" w:space="0" w:color="auto"/>
            </w:tcBorders>
          </w:tcPr>
          <w:p w:rsidR="002B46D2" w:rsidRPr="002B46D2" w:rsidRDefault="002B46D2" w:rsidP="009004C6">
            <w:pPr>
              <w:pStyle w:val="11"/>
              <w:jc w:val="both"/>
              <w:rPr>
                <w:sz w:val="18"/>
                <w:szCs w:val="18"/>
              </w:rPr>
            </w:pPr>
            <w:r w:rsidRPr="002B46D2">
              <w:rPr>
                <w:noProof/>
                <w:sz w:val="18"/>
                <w:szCs w:val="18"/>
              </w:rPr>
              <w:t>2.</w:t>
            </w:r>
            <w:r w:rsidRPr="002B46D2">
              <w:rPr>
                <w:sz w:val="18"/>
                <w:szCs w:val="18"/>
              </w:rPr>
              <w:t xml:space="preserve"> Неразвитость орфо</w:t>
            </w:r>
            <w:r w:rsidRPr="002B46D2">
              <w:rPr>
                <w:sz w:val="18"/>
                <w:szCs w:val="18"/>
              </w:rPr>
              <w:softHyphen/>
              <w:t>графической зоркости</w:t>
            </w:r>
            <w:r w:rsidRPr="002B46D2">
              <w:rPr>
                <w:noProof/>
                <w:sz w:val="18"/>
                <w:szCs w:val="18"/>
              </w:rPr>
              <w:t xml:space="preserve"> (19,0%)</w:t>
            </w: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Низкий уровень развития произвольности</w:t>
            </w:r>
          </w:p>
        </w:tc>
        <w:tc>
          <w:tcPr>
            <w:tcW w:w="2412" w:type="dxa"/>
            <w:gridSpan w:val="4"/>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w:t>
            </w:r>
            <w:r w:rsidRPr="002B46D2">
              <w:rPr>
                <w:noProof/>
                <w:sz w:val="18"/>
                <w:szCs w:val="18"/>
              </w:rPr>
              <w:t>"</w:t>
            </w:r>
            <w:r w:rsidRPr="002B46D2">
              <w:rPr>
                <w:sz w:val="18"/>
                <w:szCs w:val="18"/>
              </w:rPr>
              <w:t xml:space="preserve"> Графический диктант"</w:t>
            </w:r>
          </w:p>
        </w:tc>
        <w:tc>
          <w:tcPr>
            <w:tcW w:w="2127" w:type="dxa"/>
            <w:gridSpan w:val="5"/>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68, 69, 70, 71, 72</w:t>
            </w:r>
          </w:p>
        </w:tc>
      </w:tr>
      <w:tr w:rsidR="002B46D2" w:rsidRPr="002B46D2" w:rsidTr="00CA1458">
        <w:trPr>
          <w:gridAfter w:val="1"/>
          <w:wAfter w:w="12" w:type="dxa"/>
          <w:trHeight w:val="834"/>
        </w:trPr>
        <w:tc>
          <w:tcPr>
            <w:tcW w:w="2404" w:type="dxa"/>
            <w:gridSpan w:val="3"/>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Несформированность приемов учебной деятельности (самоконтроля, умения действовать по правилу)</w:t>
            </w:r>
          </w:p>
        </w:tc>
        <w:tc>
          <w:tcPr>
            <w:tcW w:w="2412" w:type="dxa"/>
            <w:gridSpan w:val="4"/>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"Узор"</w:t>
            </w:r>
          </w:p>
        </w:tc>
        <w:tc>
          <w:tcPr>
            <w:tcW w:w="2127" w:type="dxa"/>
            <w:gridSpan w:val="5"/>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59-72</w:t>
            </w:r>
          </w:p>
        </w:tc>
      </w:tr>
      <w:tr w:rsidR="002B46D2" w:rsidRPr="002B46D2" w:rsidTr="00CA1458">
        <w:trPr>
          <w:gridAfter w:val="1"/>
          <w:wAfter w:w="12" w:type="dxa"/>
          <w:trHeight w:val="562"/>
        </w:trPr>
        <w:tc>
          <w:tcPr>
            <w:tcW w:w="2404" w:type="dxa"/>
            <w:gridSpan w:val="3"/>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Низкий уровень объема и распределения внимания</w:t>
            </w:r>
          </w:p>
        </w:tc>
        <w:tc>
          <w:tcPr>
            <w:tcW w:w="2412" w:type="dxa"/>
            <w:gridSpan w:val="4"/>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изучения объема и распределения внимания</w:t>
            </w:r>
          </w:p>
        </w:tc>
        <w:tc>
          <w:tcPr>
            <w:tcW w:w="2127" w:type="dxa"/>
            <w:gridSpan w:val="5"/>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9, 26, 27, 28, 29</w:t>
            </w:r>
          </w:p>
        </w:tc>
      </w:tr>
      <w:tr w:rsidR="002B46D2" w:rsidRPr="002B46D2" w:rsidTr="00CA1458">
        <w:trPr>
          <w:gridAfter w:val="1"/>
          <w:wAfter w:w="12" w:type="dxa"/>
          <w:trHeight w:val="543"/>
        </w:trPr>
        <w:tc>
          <w:tcPr>
            <w:tcW w:w="2404" w:type="dxa"/>
            <w:gridSpan w:val="3"/>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Низкий уровень развития кратковременной памяти</w:t>
            </w:r>
          </w:p>
        </w:tc>
        <w:tc>
          <w:tcPr>
            <w:tcW w:w="2412" w:type="dxa"/>
            <w:gridSpan w:val="4"/>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"Оперативная память"</w:t>
            </w:r>
          </w:p>
        </w:tc>
        <w:tc>
          <w:tcPr>
            <w:tcW w:w="2127" w:type="dxa"/>
            <w:gridSpan w:val="5"/>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Упражнения </w:t>
            </w:r>
            <w:r w:rsidRPr="002B46D2">
              <w:rPr>
                <w:noProof/>
                <w:sz w:val="18"/>
                <w:szCs w:val="18"/>
              </w:rPr>
              <w:t>40, 41, 42</w:t>
            </w:r>
          </w:p>
        </w:tc>
      </w:tr>
      <w:tr w:rsidR="002B46D2" w:rsidRPr="002B46D2" w:rsidTr="00CA1458">
        <w:trPr>
          <w:gridAfter w:val="1"/>
          <w:wAfter w:w="12" w:type="dxa"/>
          <w:trHeight w:val="691"/>
        </w:trPr>
        <w:tc>
          <w:tcPr>
            <w:tcW w:w="2404" w:type="dxa"/>
            <w:gridSpan w:val="3"/>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Слабое развитие фонематического слуха</w:t>
            </w:r>
          </w:p>
        </w:tc>
        <w:tc>
          <w:tcPr>
            <w:tcW w:w="2412" w:type="dxa"/>
            <w:gridSpan w:val="4"/>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Тест различения и выбора фонем</w:t>
            </w:r>
          </w:p>
        </w:tc>
        <w:tc>
          <w:tcPr>
            <w:tcW w:w="2127" w:type="dxa"/>
            <w:gridSpan w:val="5"/>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Упражнения на развитие </w:t>
            </w:r>
            <w:r w:rsidR="002377B2" w:rsidRPr="002B46D2">
              <w:rPr>
                <w:sz w:val="18"/>
                <w:szCs w:val="18"/>
              </w:rPr>
              <w:t>звукобуквенного</w:t>
            </w:r>
            <w:r w:rsidRPr="002B46D2">
              <w:rPr>
                <w:sz w:val="18"/>
                <w:szCs w:val="18"/>
              </w:rPr>
              <w:t xml:space="preserve"> анализа</w:t>
            </w:r>
          </w:p>
        </w:tc>
      </w:tr>
      <w:tr w:rsidR="002B46D2" w:rsidRPr="002B46D2" w:rsidTr="00CA1458">
        <w:trPr>
          <w:gridAfter w:val="1"/>
          <w:wAfter w:w="12" w:type="dxa"/>
          <w:trHeight w:val="540"/>
        </w:trPr>
        <w:tc>
          <w:tcPr>
            <w:tcW w:w="2404" w:type="dxa"/>
            <w:gridSpan w:val="3"/>
            <w:tcBorders>
              <w:top w:val="nil"/>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left w:val="single" w:sz="6" w:space="0" w:color="auto"/>
            </w:tcBorders>
          </w:tcPr>
          <w:p w:rsidR="002B46D2" w:rsidRPr="002B46D2" w:rsidRDefault="002B46D2" w:rsidP="009004C6">
            <w:pPr>
              <w:pStyle w:val="11"/>
              <w:jc w:val="both"/>
              <w:rPr>
                <w:sz w:val="18"/>
                <w:szCs w:val="18"/>
              </w:rPr>
            </w:pPr>
            <w:r w:rsidRPr="002B46D2">
              <w:rPr>
                <w:noProof/>
                <w:sz w:val="18"/>
                <w:szCs w:val="18"/>
              </w:rPr>
              <w:t>6.</w:t>
            </w:r>
            <w:r w:rsidRPr="002B46D2">
              <w:rPr>
                <w:sz w:val="18"/>
                <w:szCs w:val="18"/>
              </w:rPr>
              <w:t xml:space="preserve"> Другие психологические причины</w:t>
            </w:r>
          </w:p>
        </w:tc>
        <w:tc>
          <w:tcPr>
            <w:tcW w:w="2412" w:type="dxa"/>
            <w:gridSpan w:val="4"/>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127" w:type="dxa"/>
            <w:gridSpan w:val="5"/>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rPr>
          <w:gridAfter w:val="1"/>
          <w:wAfter w:w="12" w:type="dxa"/>
          <w:trHeight w:val="568"/>
        </w:trPr>
        <w:tc>
          <w:tcPr>
            <w:tcW w:w="2404" w:type="dxa"/>
            <w:gridSpan w:val="3"/>
            <w:tcBorders>
              <w:top w:val="single" w:sz="6" w:space="0" w:color="auto"/>
              <w:left w:val="single" w:sz="6" w:space="0" w:color="auto"/>
              <w:bottom w:val="nil"/>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Невнимателен и рассеян </w:t>
            </w:r>
            <w:r w:rsidRPr="002B46D2">
              <w:rPr>
                <w:noProof/>
                <w:sz w:val="18"/>
                <w:szCs w:val="18"/>
              </w:rPr>
              <w:t>(17,0%)</w:t>
            </w: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Низкий уровень развития произвольности</w:t>
            </w:r>
          </w:p>
        </w:tc>
        <w:tc>
          <w:tcPr>
            <w:tcW w:w="2412" w:type="dxa"/>
            <w:gridSpan w:val="4"/>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"Графический диктант"</w:t>
            </w:r>
          </w:p>
        </w:tc>
        <w:tc>
          <w:tcPr>
            <w:tcW w:w="2127" w:type="dxa"/>
            <w:gridSpan w:val="5"/>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68-72</w:t>
            </w:r>
          </w:p>
        </w:tc>
      </w:tr>
      <w:tr w:rsidR="002B46D2" w:rsidRPr="002B46D2" w:rsidTr="00CA1458">
        <w:trPr>
          <w:gridAfter w:val="1"/>
          <w:wAfter w:w="12" w:type="dxa"/>
          <w:trHeight w:val="548"/>
        </w:trPr>
        <w:tc>
          <w:tcPr>
            <w:tcW w:w="2404" w:type="dxa"/>
            <w:gridSpan w:val="3"/>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r w:rsidRPr="002B46D2">
              <w:rPr>
                <w:i/>
                <w:noProof/>
                <w:sz w:val="18"/>
                <w:szCs w:val="18"/>
              </w:rPr>
              <w:t>,</w:t>
            </w: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Низкий уровень объема внимания</w:t>
            </w:r>
          </w:p>
        </w:tc>
        <w:tc>
          <w:tcPr>
            <w:tcW w:w="2412" w:type="dxa"/>
            <w:gridSpan w:val="4"/>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изучения объема внимания</w:t>
            </w:r>
          </w:p>
        </w:tc>
        <w:tc>
          <w:tcPr>
            <w:tcW w:w="2127" w:type="dxa"/>
            <w:gridSpan w:val="5"/>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9, 10</w:t>
            </w:r>
          </w:p>
        </w:tc>
      </w:tr>
      <w:tr w:rsidR="002B46D2" w:rsidRPr="002B46D2" w:rsidTr="00CA1458">
        <w:trPr>
          <w:gridAfter w:val="1"/>
          <w:wAfter w:w="12" w:type="dxa"/>
          <w:trHeight w:val="698"/>
        </w:trPr>
        <w:tc>
          <w:tcPr>
            <w:tcW w:w="2404" w:type="dxa"/>
            <w:gridSpan w:val="3"/>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Низкий уровень концентрации и устойчивости внимания</w:t>
            </w:r>
          </w:p>
        </w:tc>
        <w:tc>
          <w:tcPr>
            <w:tcW w:w="2412" w:type="dxa"/>
            <w:gridSpan w:val="4"/>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изучения концентрации и устойчивости внимания</w:t>
            </w:r>
          </w:p>
        </w:tc>
        <w:tc>
          <w:tcPr>
            <w:tcW w:w="2127" w:type="dxa"/>
            <w:gridSpan w:val="5"/>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13, 14, 15, 16</w:t>
            </w:r>
          </w:p>
        </w:tc>
      </w:tr>
      <w:tr w:rsidR="002B46D2" w:rsidRPr="002B46D2" w:rsidTr="00CA1458">
        <w:trPr>
          <w:gridAfter w:val="1"/>
          <w:wAfter w:w="12" w:type="dxa"/>
          <w:trHeight w:val="561"/>
        </w:trPr>
        <w:tc>
          <w:tcPr>
            <w:tcW w:w="2404" w:type="dxa"/>
            <w:gridSpan w:val="3"/>
            <w:tcBorders>
              <w:top w:val="nil"/>
              <w:left w:val="single" w:sz="6" w:space="0" w:color="auto"/>
              <w:bottom w:val="nil"/>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Преобладающая мотивация учения</w:t>
            </w:r>
            <w:r w:rsidRPr="002B46D2">
              <w:rPr>
                <w:noProof/>
                <w:sz w:val="18"/>
                <w:szCs w:val="18"/>
              </w:rPr>
              <w:t xml:space="preserve"> — </w:t>
            </w:r>
            <w:r w:rsidRPr="002B46D2">
              <w:rPr>
                <w:sz w:val="18"/>
                <w:szCs w:val="18"/>
              </w:rPr>
              <w:t>игровая</w:t>
            </w:r>
          </w:p>
        </w:tc>
        <w:tc>
          <w:tcPr>
            <w:tcW w:w="2412" w:type="dxa"/>
            <w:gridSpan w:val="4"/>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изучения мотивации (по Белопольской)</w:t>
            </w:r>
          </w:p>
        </w:tc>
        <w:tc>
          <w:tcPr>
            <w:tcW w:w="2127" w:type="dxa"/>
            <w:gridSpan w:val="5"/>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Стимуляция познавательной активности</w:t>
            </w:r>
          </w:p>
        </w:tc>
      </w:tr>
      <w:tr w:rsidR="002B46D2" w:rsidRPr="002B46D2" w:rsidTr="00CA1458">
        <w:trPr>
          <w:gridAfter w:val="1"/>
          <w:wAfter w:w="12" w:type="dxa"/>
          <w:trHeight w:val="509"/>
        </w:trPr>
        <w:tc>
          <w:tcPr>
            <w:tcW w:w="2404" w:type="dxa"/>
            <w:gridSpan w:val="3"/>
            <w:tcBorders>
              <w:top w:val="nil"/>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lef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Другие психологические причины</w:t>
            </w:r>
          </w:p>
        </w:tc>
        <w:tc>
          <w:tcPr>
            <w:tcW w:w="2412" w:type="dxa"/>
            <w:gridSpan w:val="4"/>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127" w:type="dxa"/>
            <w:gridSpan w:val="5"/>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CA1458" w:rsidRPr="002B46D2" w:rsidTr="00CA1458">
        <w:trPr>
          <w:gridAfter w:val="1"/>
          <w:wAfter w:w="12" w:type="dxa"/>
          <w:trHeight w:val="903"/>
        </w:trPr>
        <w:tc>
          <w:tcPr>
            <w:tcW w:w="2412" w:type="dxa"/>
            <w:gridSpan w:val="4"/>
            <w:tcBorders>
              <w:top w:val="single" w:sz="6" w:space="0" w:color="auto"/>
              <w:left w:val="single" w:sz="6" w:space="0" w:color="auto"/>
              <w:bottom w:val="nil"/>
              <w:right w:val="single" w:sz="6" w:space="0" w:color="auto"/>
            </w:tcBorders>
          </w:tcPr>
          <w:p w:rsidR="00CA1458" w:rsidRPr="002B46D2" w:rsidRDefault="00CA1458" w:rsidP="009004C6">
            <w:pPr>
              <w:pStyle w:val="11"/>
              <w:jc w:val="both"/>
              <w:rPr>
                <w:sz w:val="18"/>
                <w:szCs w:val="18"/>
              </w:rPr>
            </w:pPr>
            <w:r w:rsidRPr="002B46D2">
              <w:rPr>
                <w:noProof/>
                <w:sz w:val="18"/>
                <w:szCs w:val="18"/>
              </w:rPr>
              <w:t>4.</w:t>
            </w:r>
            <w:r w:rsidRPr="002B46D2">
              <w:rPr>
                <w:sz w:val="18"/>
                <w:szCs w:val="18"/>
              </w:rPr>
              <w:t xml:space="preserve"> Испытывает трудности при решении математических задач</w:t>
            </w:r>
            <w:r w:rsidRPr="002B46D2">
              <w:rPr>
                <w:noProof/>
                <w:sz w:val="18"/>
                <w:szCs w:val="18"/>
              </w:rPr>
              <w:t xml:space="preserve"> (14,8%)</w:t>
            </w:r>
          </w:p>
        </w:tc>
        <w:tc>
          <w:tcPr>
            <w:tcW w:w="2734" w:type="dxa"/>
            <w:gridSpan w:val="3"/>
            <w:tcBorders>
              <w:left w:val="single" w:sz="6" w:space="0" w:color="auto"/>
            </w:tcBorders>
          </w:tcPr>
          <w:p w:rsidR="00CA1458" w:rsidRPr="002B46D2" w:rsidRDefault="00CA1458" w:rsidP="00CA1458">
            <w:pPr>
              <w:pStyle w:val="11"/>
              <w:jc w:val="both"/>
              <w:rPr>
                <w:sz w:val="18"/>
                <w:szCs w:val="18"/>
              </w:rPr>
            </w:pPr>
            <w:r w:rsidRPr="002B46D2">
              <w:rPr>
                <w:noProof/>
                <w:sz w:val="18"/>
                <w:szCs w:val="18"/>
              </w:rPr>
              <w:t>1.</w:t>
            </w:r>
            <w:r w:rsidRPr="002B46D2">
              <w:rPr>
                <w:sz w:val="18"/>
                <w:szCs w:val="18"/>
              </w:rPr>
              <w:t xml:space="preserve"> Низкий уровень развития общего интеллекта</w:t>
            </w:r>
          </w:p>
        </w:tc>
        <w:tc>
          <w:tcPr>
            <w:tcW w:w="2377" w:type="dxa"/>
            <w:gridSpan w:val="3"/>
          </w:tcPr>
          <w:p w:rsidR="00CA1458" w:rsidRPr="002B46D2" w:rsidRDefault="00CA1458" w:rsidP="00CA1458">
            <w:pPr>
              <w:pStyle w:val="11"/>
              <w:jc w:val="both"/>
              <w:rPr>
                <w:sz w:val="18"/>
                <w:szCs w:val="18"/>
              </w:rPr>
            </w:pPr>
            <w:r w:rsidRPr="002B46D2">
              <w:rPr>
                <w:noProof/>
                <w:sz w:val="18"/>
                <w:szCs w:val="18"/>
              </w:rPr>
              <w:t>1.</w:t>
            </w:r>
            <w:r w:rsidRPr="002B46D2">
              <w:rPr>
                <w:sz w:val="18"/>
                <w:szCs w:val="18"/>
              </w:rPr>
              <w:t xml:space="preserve"> Методика Векслера (для соответствующего возраста)</w:t>
            </w:r>
          </w:p>
        </w:tc>
        <w:tc>
          <w:tcPr>
            <w:tcW w:w="2116" w:type="dxa"/>
            <w:gridSpan w:val="4"/>
          </w:tcPr>
          <w:p w:rsidR="00CA1458" w:rsidRPr="002B46D2" w:rsidRDefault="00CA1458" w:rsidP="00CA1458">
            <w:pPr>
              <w:pStyle w:val="11"/>
              <w:jc w:val="both"/>
              <w:rPr>
                <w:sz w:val="18"/>
                <w:szCs w:val="18"/>
              </w:rPr>
            </w:pPr>
            <w:r w:rsidRPr="002B46D2">
              <w:rPr>
                <w:noProof/>
                <w:sz w:val="18"/>
                <w:szCs w:val="18"/>
              </w:rPr>
              <w:t>1.</w:t>
            </w:r>
            <w:r w:rsidRPr="002B46D2">
              <w:rPr>
                <w:sz w:val="18"/>
                <w:szCs w:val="18"/>
              </w:rPr>
              <w:t xml:space="preserve"> Необходимо дополнительное обследование у психоневролога</w:t>
            </w:r>
          </w:p>
        </w:tc>
      </w:tr>
      <w:tr w:rsidR="00CA1458" w:rsidRPr="002B46D2" w:rsidTr="00CA1458">
        <w:trPr>
          <w:gridAfter w:val="1"/>
          <w:wAfter w:w="12" w:type="dxa"/>
          <w:trHeight w:val="623"/>
        </w:trPr>
        <w:tc>
          <w:tcPr>
            <w:tcW w:w="2412" w:type="dxa"/>
            <w:gridSpan w:val="4"/>
            <w:tcBorders>
              <w:top w:val="nil"/>
              <w:left w:val="single" w:sz="6" w:space="0" w:color="auto"/>
              <w:bottom w:val="nil"/>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734" w:type="dxa"/>
            <w:gridSpan w:val="3"/>
            <w:tcBorders>
              <w:left w:val="single" w:sz="6" w:space="0" w:color="auto"/>
            </w:tcBorders>
          </w:tcPr>
          <w:p w:rsidR="00CA1458" w:rsidRPr="002B46D2" w:rsidRDefault="00CA1458" w:rsidP="00CA1458">
            <w:pPr>
              <w:pStyle w:val="11"/>
              <w:jc w:val="both"/>
              <w:rPr>
                <w:sz w:val="18"/>
                <w:szCs w:val="18"/>
              </w:rPr>
            </w:pPr>
            <w:r w:rsidRPr="002B46D2">
              <w:rPr>
                <w:noProof/>
                <w:sz w:val="18"/>
                <w:szCs w:val="18"/>
              </w:rPr>
              <w:t>2.</w:t>
            </w:r>
            <w:r w:rsidRPr="002B46D2">
              <w:rPr>
                <w:sz w:val="18"/>
                <w:szCs w:val="18"/>
              </w:rPr>
              <w:t xml:space="preserve"> Слабое понимание грамматических конструкций</w:t>
            </w:r>
          </w:p>
        </w:tc>
        <w:tc>
          <w:tcPr>
            <w:tcW w:w="2377" w:type="dxa"/>
            <w:gridSpan w:val="3"/>
          </w:tcPr>
          <w:p w:rsidR="00CA1458" w:rsidRPr="002B46D2" w:rsidRDefault="00CA1458" w:rsidP="00CA1458">
            <w:pPr>
              <w:pStyle w:val="11"/>
              <w:jc w:val="both"/>
              <w:rPr>
                <w:sz w:val="18"/>
                <w:szCs w:val="18"/>
              </w:rPr>
            </w:pPr>
            <w:r w:rsidRPr="002B46D2">
              <w:rPr>
                <w:noProof/>
                <w:sz w:val="18"/>
                <w:szCs w:val="18"/>
              </w:rPr>
              <w:t>2.</w:t>
            </w:r>
            <w:r w:rsidRPr="002B46D2">
              <w:rPr>
                <w:sz w:val="18"/>
                <w:szCs w:val="18"/>
              </w:rPr>
              <w:t xml:space="preserve"> Методика изучения осмысления на основе слухового восприятия</w:t>
            </w:r>
          </w:p>
        </w:tc>
        <w:tc>
          <w:tcPr>
            <w:tcW w:w="2116" w:type="dxa"/>
            <w:gridSpan w:val="4"/>
          </w:tcPr>
          <w:p w:rsidR="00CA1458" w:rsidRPr="002B46D2" w:rsidRDefault="00CA1458" w:rsidP="00CA1458">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38-42</w:t>
            </w:r>
          </w:p>
        </w:tc>
      </w:tr>
      <w:tr w:rsidR="00CA1458" w:rsidRPr="002B46D2" w:rsidTr="00CA1458">
        <w:trPr>
          <w:gridAfter w:val="1"/>
          <w:wAfter w:w="12" w:type="dxa"/>
          <w:trHeight w:val="690"/>
        </w:trPr>
        <w:tc>
          <w:tcPr>
            <w:tcW w:w="2412" w:type="dxa"/>
            <w:gridSpan w:val="4"/>
            <w:tcBorders>
              <w:top w:val="nil"/>
              <w:left w:val="single" w:sz="6" w:space="0" w:color="auto"/>
              <w:bottom w:val="nil"/>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734" w:type="dxa"/>
            <w:gridSpan w:val="3"/>
            <w:tcBorders>
              <w:left w:val="single" w:sz="6" w:space="0" w:color="auto"/>
            </w:tcBorders>
          </w:tcPr>
          <w:p w:rsidR="00CA1458" w:rsidRPr="002B46D2" w:rsidRDefault="00CA1458" w:rsidP="00CA1458">
            <w:pPr>
              <w:pStyle w:val="11"/>
              <w:jc w:val="both"/>
              <w:rPr>
                <w:sz w:val="18"/>
                <w:szCs w:val="18"/>
              </w:rPr>
            </w:pPr>
            <w:r w:rsidRPr="002B46D2">
              <w:rPr>
                <w:noProof/>
                <w:sz w:val="18"/>
                <w:szCs w:val="18"/>
              </w:rPr>
              <w:t>3.</w:t>
            </w:r>
            <w:r w:rsidRPr="002B46D2">
              <w:rPr>
                <w:sz w:val="18"/>
                <w:szCs w:val="18"/>
              </w:rPr>
              <w:t xml:space="preserve"> Несформированность умения ориентироваться на систему признаков</w:t>
            </w:r>
          </w:p>
        </w:tc>
        <w:tc>
          <w:tcPr>
            <w:tcW w:w="2377" w:type="dxa"/>
            <w:gridSpan w:val="3"/>
          </w:tcPr>
          <w:p w:rsidR="00CA1458" w:rsidRPr="002B46D2" w:rsidRDefault="00CA1458" w:rsidP="00CA1458">
            <w:pPr>
              <w:pStyle w:val="11"/>
              <w:jc w:val="both"/>
              <w:rPr>
                <w:sz w:val="18"/>
                <w:szCs w:val="18"/>
              </w:rPr>
            </w:pPr>
            <w:r w:rsidRPr="002B46D2">
              <w:rPr>
                <w:noProof/>
                <w:sz w:val="18"/>
                <w:szCs w:val="18"/>
              </w:rPr>
              <w:t>3.</w:t>
            </w:r>
            <w:r w:rsidRPr="002B46D2">
              <w:rPr>
                <w:sz w:val="18"/>
                <w:szCs w:val="18"/>
              </w:rPr>
              <w:t xml:space="preserve"> Методика "Рисование по точкам"</w:t>
            </w:r>
          </w:p>
        </w:tc>
        <w:tc>
          <w:tcPr>
            <w:tcW w:w="2116" w:type="dxa"/>
            <w:gridSpan w:val="4"/>
          </w:tcPr>
          <w:p w:rsidR="00CA1458" w:rsidRPr="002B46D2" w:rsidRDefault="00CA1458" w:rsidP="00CA1458">
            <w:pPr>
              <w:pStyle w:val="11"/>
              <w:jc w:val="both"/>
              <w:rPr>
                <w:sz w:val="18"/>
                <w:szCs w:val="18"/>
              </w:rPr>
            </w:pPr>
            <w:r w:rsidRPr="002B46D2">
              <w:rPr>
                <w:noProof/>
                <w:sz w:val="18"/>
                <w:szCs w:val="18"/>
              </w:rPr>
              <w:t>3.</w:t>
            </w:r>
            <w:r w:rsidRPr="002B46D2">
              <w:rPr>
                <w:sz w:val="18"/>
                <w:szCs w:val="18"/>
              </w:rPr>
              <w:t xml:space="preserve"> Упражнение </w:t>
            </w:r>
            <w:r w:rsidRPr="002B46D2">
              <w:rPr>
                <w:noProof/>
                <w:sz w:val="18"/>
                <w:szCs w:val="18"/>
              </w:rPr>
              <w:t>61</w:t>
            </w:r>
          </w:p>
        </w:tc>
      </w:tr>
      <w:tr w:rsidR="00CA1458" w:rsidRPr="002B46D2" w:rsidTr="00CA1458">
        <w:trPr>
          <w:gridAfter w:val="1"/>
          <w:wAfter w:w="12" w:type="dxa"/>
          <w:trHeight w:val="544"/>
        </w:trPr>
        <w:tc>
          <w:tcPr>
            <w:tcW w:w="2412" w:type="dxa"/>
            <w:gridSpan w:val="4"/>
            <w:tcBorders>
              <w:top w:val="nil"/>
              <w:left w:val="single" w:sz="6" w:space="0" w:color="auto"/>
              <w:bottom w:val="nil"/>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734" w:type="dxa"/>
            <w:gridSpan w:val="3"/>
            <w:tcBorders>
              <w:left w:val="single" w:sz="6" w:space="0" w:color="auto"/>
            </w:tcBorders>
          </w:tcPr>
          <w:p w:rsidR="00CA1458" w:rsidRPr="002B46D2" w:rsidRDefault="00CA1458" w:rsidP="00CA1458">
            <w:pPr>
              <w:pStyle w:val="11"/>
              <w:jc w:val="both"/>
              <w:rPr>
                <w:sz w:val="18"/>
                <w:szCs w:val="18"/>
              </w:rPr>
            </w:pPr>
            <w:r w:rsidRPr="002B46D2">
              <w:rPr>
                <w:noProof/>
                <w:sz w:val="18"/>
                <w:szCs w:val="18"/>
              </w:rPr>
              <w:t>4.</w:t>
            </w:r>
            <w:r w:rsidRPr="002B46D2">
              <w:rPr>
                <w:sz w:val="18"/>
                <w:szCs w:val="18"/>
              </w:rPr>
              <w:t xml:space="preserve"> Низкий уровень развития образного мышления</w:t>
            </w:r>
          </w:p>
        </w:tc>
        <w:tc>
          <w:tcPr>
            <w:tcW w:w="2377" w:type="dxa"/>
            <w:gridSpan w:val="3"/>
          </w:tcPr>
          <w:p w:rsidR="00CA1458" w:rsidRPr="002B46D2" w:rsidRDefault="00CA1458" w:rsidP="00CA1458">
            <w:pPr>
              <w:pStyle w:val="11"/>
              <w:jc w:val="both"/>
              <w:rPr>
                <w:sz w:val="18"/>
                <w:szCs w:val="18"/>
              </w:rPr>
            </w:pPr>
            <w:r w:rsidRPr="002B46D2">
              <w:rPr>
                <w:noProof/>
                <w:sz w:val="18"/>
                <w:szCs w:val="18"/>
              </w:rPr>
              <w:t>4.</w:t>
            </w:r>
            <w:r w:rsidRPr="002B46D2">
              <w:rPr>
                <w:sz w:val="18"/>
                <w:szCs w:val="18"/>
              </w:rPr>
              <w:t xml:space="preserve"> Методика "Лабиринт"</w:t>
            </w:r>
          </w:p>
        </w:tc>
        <w:tc>
          <w:tcPr>
            <w:tcW w:w="2116" w:type="dxa"/>
            <w:gridSpan w:val="4"/>
          </w:tcPr>
          <w:p w:rsidR="00CA1458" w:rsidRPr="002B46D2" w:rsidRDefault="00CA1458" w:rsidP="00CA1458">
            <w:pPr>
              <w:pStyle w:val="11"/>
              <w:jc w:val="both"/>
              <w:rPr>
                <w:sz w:val="18"/>
                <w:szCs w:val="18"/>
              </w:rPr>
            </w:pPr>
            <w:r w:rsidRPr="002B46D2">
              <w:rPr>
                <w:noProof/>
                <w:sz w:val="18"/>
                <w:szCs w:val="18"/>
              </w:rPr>
              <w:t>4.</w:t>
            </w:r>
            <w:r w:rsidRPr="002B46D2">
              <w:rPr>
                <w:sz w:val="18"/>
                <w:szCs w:val="18"/>
              </w:rPr>
              <w:t xml:space="preserve"> Упражнения </w:t>
            </w:r>
            <w:r w:rsidRPr="002B46D2">
              <w:rPr>
                <w:noProof/>
                <w:sz w:val="18"/>
                <w:szCs w:val="18"/>
              </w:rPr>
              <w:t>47-52</w:t>
            </w:r>
          </w:p>
        </w:tc>
      </w:tr>
      <w:tr w:rsidR="00CA1458" w:rsidRPr="002B46D2" w:rsidTr="00CA1458">
        <w:trPr>
          <w:gridAfter w:val="1"/>
          <w:wAfter w:w="12" w:type="dxa"/>
          <w:trHeight w:val="424"/>
        </w:trPr>
        <w:tc>
          <w:tcPr>
            <w:tcW w:w="2412" w:type="dxa"/>
            <w:gridSpan w:val="4"/>
            <w:tcBorders>
              <w:top w:val="nil"/>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p>
          <w:p w:rsidR="00CA1458" w:rsidRDefault="00CA1458" w:rsidP="00CA1458">
            <w:pPr>
              <w:pStyle w:val="11"/>
              <w:jc w:val="both"/>
              <w:rPr>
                <w:sz w:val="18"/>
                <w:szCs w:val="18"/>
              </w:rPr>
            </w:pPr>
          </w:p>
          <w:p w:rsidR="00CA1458"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734" w:type="dxa"/>
            <w:gridSpan w:val="3"/>
            <w:tcBorders>
              <w:left w:val="single" w:sz="6" w:space="0" w:color="auto"/>
            </w:tcBorders>
          </w:tcPr>
          <w:p w:rsidR="00CA1458" w:rsidRPr="002B46D2" w:rsidRDefault="00CA1458" w:rsidP="00CA1458">
            <w:pPr>
              <w:pStyle w:val="11"/>
              <w:jc w:val="both"/>
              <w:rPr>
                <w:sz w:val="18"/>
                <w:szCs w:val="18"/>
              </w:rPr>
            </w:pPr>
            <w:r w:rsidRPr="002B46D2">
              <w:rPr>
                <w:noProof/>
                <w:sz w:val="18"/>
                <w:szCs w:val="18"/>
              </w:rPr>
              <w:t>5.</w:t>
            </w:r>
            <w:r w:rsidRPr="002B46D2">
              <w:rPr>
                <w:sz w:val="18"/>
                <w:szCs w:val="18"/>
              </w:rPr>
              <w:t xml:space="preserve"> Другие психологические причины</w:t>
            </w:r>
          </w:p>
        </w:tc>
        <w:tc>
          <w:tcPr>
            <w:tcW w:w="2377" w:type="dxa"/>
            <w:gridSpan w:val="3"/>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116" w:type="dxa"/>
            <w:gridSpan w:val="4"/>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r>
      <w:tr w:rsidR="00243519" w:rsidRPr="002B46D2" w:rsidTr="00CA1458">
        <w:trPr>
          <w:gridAfter w:val="1"/>
          <w:wAfter w:w="12" w:type="dxa"/>
          <w:trHeight w:val="280"/>
        </w:trPr>
        <w:tc>
          <w:tcPr>
            <w:tcW w:w="2396" w:type="dxa"/>
            <w:gridSpan w:val="2"/>
            <w:tcBorders>
              <w:top w:val="nil"/>
              <w:left w:val="nil"/>
              <w:bottom w:val="nil"/>
              <w:right w:val="nil"/>
            </w:tcBorders>
          </w:tcPr>
          <w:p w:rsidR="00243519" w:rsidRPr="00315BB4" w:rsidRDefault="00243519" w:rsidP="0098587F">
            <w:pPr>
              <w:pStyle w:val="11"/>
              <w:jc w:val="both"/>
              <w:rPr>
                <w:sz w:val="18"/>
                <w:szCs w:val="18"/>
              </w:rPr>
            </w:pPr>
            <w:r w:rsidRPr="00315BB4">
              <w:rPr>
                <w:i/>
                <w:sz w:val="18"/>
                <w:szCs w:val="18"/>
              </w:rPr>
              <w:lastRenderedPageBreak/>
              <w:t>Продолжение</w:t>
            </w:r>
          </w:p>
        </w:tc>
        <w:tc>
          <w:tcPr>
            <w:tcW w:w="2734" w:type="dxa"/>
            <w:gridSpan w:val="4"/>
            <w:tcBorders>
              <w:top w:val="nil"/>
              <w:left w:val="nil"/>
              <w:bottom w:val="nil"/>
              <w:right w:val="nil"/>
            </w:tcBorders>
          </w:tcPr>
          <w:p w:rsidR="00243519" w:rsidRPr="00243519" w:rsidRDefault="00243519" w:rsidP="0098587F">
            <w:pPr>
              <w:pStyle w:val="11"/>
              <w:jc w:val="both"/>
              <w:rPr>
                <w:b/>
                <w:sz w:val="18"/>
                <w:szCs w:val="18"/>
              </w:rPr>
            </w:pPr>
          </w:p>
        </w:tc>
        <w:tc>
          <w:tcPr>
            <w:tcW w:w="2382" w:type="dxa"/>
            <w:gridSpan w:val="3"/>
            <w:tcBorders>
              <w:top w:val="nil"/>
              <w:left w:val="nil"/>
              <w:bottom w:val="nil"/>
              <w:right w:val="nil"/>
            </w:tcBorders>
          </w:tcPr>
          <w:p w:rsidR="00243519" w:rsidRPr="00243519" w:rsidRDefault="00243519" w:rsidP="0098587F">
            <w:pPr>
              <w:pStyle w:val="11"/>
              <w:jc w:val="both"/>
              <w:rPr>
                <w:b/>
                <w:sz w:val="18"/>
                <w:szCs w:val="18"/>
              </w:rPr>
            </w:pPr>
          </w:p>
        </w:tc>
        <w:tc>
          <w:tcPr>
            <w:tcW w:w="2127" w:type="dxa"/>
            <w:gridSpan w:val="5"/>
            <w:tcBorders>
              <w:top w:val="nil"/>
              <w:left w:val="nil"/>
              <w:bottom w:val="nil"/>
              <w:right w:val="nil"/>
            </w:tcBorders>
          </w:tcPr>
          <w:p w:rsidR="00243519" w:rsidRPr="00243519" w:rsidRDefault="00243519" w:rsidP="0098587F">
            <w:pPr>
              <w:pStyle w:val="11"/>
              <w:jc w:val="both"/>
              <w:rPr>
                <w:i/>
                <w:sz w:val="18"/>
                <w:szCs w:val="18"/>
              </w:rPr>
            </w:pPr>
          </w:p>
        </w:tc>
      </w:tr>
      <w:tr w:rsidR="00243519" w:rsidRPr="002B46D2" w:rsidTr="00CA1458">
        <w:trPr>
          <w:gridAfter w:val="1"/>
          <w:wAfter w:w="12" w:type="dxa"/>
          <w:trHeight w:val="421"/>
        </w:trPr>
        <w:tc>
          <w:tcPr>
            <w:tcW w:w="2412" w:type="dxa"/>
            <w:gridSpan w:val="4"/>
            <w:tcBorders>
              <w:bottom w:val="single" w:sz="6" w:space="0" w:color="auto"/>
            </w:tcBorders>
          </w:tcPr>
          <w:p w:rsidR="00243519" w:rsidRPr="00243519" w:rsidRDefault="00243519" w:rsidP="0098587F">
            <w:pPr>
              <w:pStyle w:val="11"/>
              <w:jc w:val="both"/>
              <w:rPr>
                <w:b/>
                <w:sz w:val="18"/>
                <w:szCs w:val="18"/>
              </w:rPr>
            </w:pPr>
            <w:r w:rsidRPr="00243519">
              <w:rPr>
                <w:b/>
                <w:sz w:val="18"/>
                <w:szCs w:val="18"/>
              </w:rPr>
              <w:t>Феноменология трудностей</w:t>
            </w:r>
          </w:p>
        </w:tc>
        <w:tc>
          <w:tcPr>
            <w:tcW w:w="2734" w:type="dxa"/>
            <w:gridSpan w:val="3"/>
          </w:tcPr>
          <w:p w:rsidR="00243519" w:rsidRPr="00243519" w:rsidRDefault="00243519" w:rsidP="0098587F">
            <w:pPr>
              <w:pStyle w:val="11"/>
              <w:jc w:val="both"/>
              <w:rPr>
                <w:b/>
                <w:sz w:val="18"/>
                <w:szCs w:val="18"/>
              </w:rPr>
            </w:pPr>
            <w:r w:rsidRPr="00243519">
              <w:rPr>
                <w:b/>
                <w:sz w:val="18"/>
                <w:szCs w:val="18"/>
              </w:rPr>
              <w:t>Возможные психологические</w:t>
            </w:r>
          </w:p>
          <w:p w:rsidR="00243519" w:rsidRPr="00243519" w:rsidRDefault="00243519" w:rsidP="0098587F">
            <w:pPr>
              <w:pStyle w:val="11"/>
              <w:jc w:val="both"/>
              <w:rPr>
                <w:b/>
                <w:sz w:val="18"/>
                <w:szCs w:val="18"/>
              </w:rPr>
            </w:pPr>
            <w:r w:rsidRPr="00243519">
              <w:rPr>
                <w:b/>
                <w:sz w:val="18"/>
                <w:szCs w:val="18"/>
              </w:rPr>
              <w:t>причины</w:t>
            </w:r>
          </w:p>
        </w:tc>
        <w:tc>
          <w:tcPr>
            <w:tcW w:w="2377" w:type="dxa"/>
            <w:gridSpan w:val="3"/>
          </w:tcPr>
          <w:p w:rsidR="00243519" w:rsidRPr="00243519" w:rsidRDefault="00243519" w:rsidP="0098587F">
            <w:pPr>
              <w:pStyle w:val="11"/>
              <w:jc w:val="both"/>
              <w:rPr>
                <w:b/>
                <w:sz w:val="18"/>
                <w:szCs w:val="18"/>
              </w:rPr>
            </w:pPr>
            <w:r w:rsidRPr="00243519">
              <w:rPr>
                <w:b/>
                <w:sz w:val="18"/>
                <w:szCs w:val="18"/>
              </w:rPr>
              <w:t>Психодиагностические</w:t>
            </w:r>
          </w:p>
          <w:p w:rsidR="00243519" w:rsidRPr="00243519" w:rsidRDefault="00243519" w:rsidP="0098587F">
            <w:pPr>
              <w:pStyle w:val="11"/>
              <w:jc w:val="both"/>
              <w:rPr>
                <w:b/>
                <w:sz w:val="18"/>
                <w:szCs w:val="18"/>
              </w:rPr>
            </w:pPr>
            <w:r w:rsidRPr="00243519">
              <w:rPr>
                <w:b/>
                <w:sz w:val="18"/>
                <w:szCs w:val="18"/>
              </w:rPr>
              <w:t>методики</w:t>
            </w:r>
          </w:p>
        </w:tc>
        <w:tc>
          <w:tcPr>
            <w:tcW w:w="2116" w:type="dxa"/>
            <w:gridSpan w:val="4"/>
          </w:tcPr>
          <w:p w:rsidR="00243519" w:rsidRPr="00243519" w:rsidRDefault="00243519" w:rsidP="0098587F">
            <w:pPr>
              <w:pStyle w:val="11"/>
              <w:jc w:val="both"/>
              <w:rPr>
                <w:b/>
                <w:sz w:val="18"/>
                <w:szCs w:val="18"/>
              </w:rPr>
            </w:pPr>
            <w:r w:rsidRPr="00243519">
              <w:rPr>
                <w:b/>
                <w:sz w:val="18"/>
                <w:szCs w:val="18"/>
              </w:rPr>
              <w:t>Рекомендации</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8"/>
        </w:trPr>
        <w:tc>
          <w:tcPr>
            <w:tcW w:w="2385" w:type="dxa"/>
            <w:tcBorders>
              <w:top w:val="single" w:sz="6" w:space="0" w:color="auto"/>
              <w:left w:val="single" w:sz="6" w:space="0" w:color="auto"/>
              <w:right w:val="single" w:sz="6" w:space="0" w:color="auto"/>
            </w:tcBorders>
          </w:tcPr>
          <w:p w:rsidR="002B46D2" w:rsidRPr="002B46D2" w:rsidRDefault="002B46D2" w:rsidP="009004C6">
            <w:pPr>
              <w:pStyle w:val="11"/>
              <w:jc w:val="both"/>
              <w:rPr>
                <w:sz w:val="18"/>
                <w:szCs w:val="18"/>
              </w:rPr>
            </w:pPr>
            <w:r w:rsidRPr="002B46D2">
              <w:rPr>
                <w:noProof/>
                <w:sz w:val="18"/>
                <w:szCs w:val="18"/>
              </w:rPr>
              <w:t>5.</w:t>
            </w:r>
            <w:r w:rsidRPr="002B46D2">
              <w:rPr>
                <w:sz w:val="18"/>
                <w:szCs w:val="18"/>
              </w:rPr>
              <w:t xml:space="preserve"> Испытывает затруднения при пересказывании текста</w:t>
            </w:r>
          </w:p>
        </w:tc>
        <w:tc>
          <w:tcPr>
            <w:tcW w:w="2792" w:type="dxa"/>
            <w:gridSpan w:val="7"/>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Несформированность умения планировать свои действия</w:t>
            </w:r>
          </w:p>
        </w:tc>
        <w:tc>
          <w:tcPr>
            <w:tcW w:w="2407" w:type="dxa"/>
            <w:gridSpan w:val="4"/>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"Узор"</w:t>
            </w:r>
          </w:p>
        </w:tc>
        <w:tc>
          <w:tcPr>
            <w:tcW w:w="2055"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Упражнение </w:t>
            </w:r>
            <w:r w:rsidRPr="002B46D2">
              <w:rPr>
                <w:noProof/>
                <w:sz w:val="18"/>
                <w:szCs w:val="18"/>
              </w:rPr>
              <w:t>60</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8"/>
        </w:trPr>
        <w:tc>
          <w:tcPr>
            <w:tcW w:w="2385" w:type="dxa"/>
            <w:tcBorders>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(13,5%)</w:t>
            </w:r>
          </w:p>
        </w:tc>
        <w:tc>
          <w:tcPr>
            <w:tcW w:w="2792" w:type="dxa"/>
            <w:gridSpan w:val="7"/>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Слабое развитие логического запоминания</w:t>
            </w:r>
          </w:p>
        </w:tc>
        <w:tc>
          <w:tcPr>
            <w:tcW w:w="2407" w:type="dxa"/>
            <w:gridSpan w:val="4"/>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"Запомни пару"</w:t>
            </w:r>
          </w:p>
        </w:tc>
        <w:tc>
          <w:tcPr>
            <w:tcW w:w="2055"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40, 41, 42</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00"/>
        </w:trPr>
        <w:tc>
          <w:tcPr>
            <w:tcW w:w="2385"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92" w:type="dxa"/>
            <w:gridSpan w:val="7"/>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Низкий уровень речевого развития</w:t>
            </w:r>
          </w:p>
        </w:tc>
        <w:tc>
          <w:tcPr>
            <w:tcW w:w="2407" w:type="dxa"/>
            <w:gridSpan w:val="4"/>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Эббингауза</w:t>
            </w:r>
          </w:p>
        </w:tc>
        <w:tc>
          <w:tcPr>
            <w:tcW w:w="2055"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Упражнение </w:t>
            </w:r>
            <w:r w:rsidRPr="002B46D2">
              <w:rPr>
                <w:noProof/>
                <w:sz w:val="18"/>
                <w:szCs w:val="18"/>
              </w:rPr>
              <w:t>31</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80"/>
        </w:trPr>
        <w:tc>
          <w:tcPr>
            <w:tcW w:w="2385"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92" w:type="dxa"/>
            <w:gridSpan w:val="7"/>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Низкий уровень развития образного мышления</w:t>
            </w:r>
          </w:p>
        </w:tc>
        <w:tc>
          <w:tcPr>
            <w:tcW w:w="2407" w:type="dxa"/>
            <w:gridSpan w:val="4"/>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"Лабиринт"</w:t>
            </w:r>
          </w:p>
        </w:tc>
        <w:tc>
          <w:tcPr>
            <w:tcW w:w="2055"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Упражнения </w:t>
            </w:r>
            <w:r w:rsidRPr="002B46D2">
              <w:rPr>
                <w:noProof/>
                <w:sz w:val="18"/>
                <w:szCs w:val="18"/>
              </w:rPr>
              <w:t>47-52</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20"/>
        </w:trPr>
        <w:tc>
          <w:tcPr>
            <w:tcW w:w="2385"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92" w:type="dxa"/>
            <w:gridSpan w:val="7"/>
            <w:tcBorders>
              <w:top w:val="single" w:sz="6" w:space="0" w:color="auto"/>
              <w:left w:val="single" w:sz="6" w:space="0" w:color="auto"/>
              <w:bottom w:val="single" w:sz="6" w:space="0" w:color="auto"/>
              <w:right w:val="single" w:sz="6" w:space="0" w:color="auto"/>
            </w:tcBorders>
          </w:tcPr>
          <w:p w:rsidR="002B46D2" w:rsidRPr="002B46D2" w:rsidRDefault="002B46D2" w:rsidP="009004C6">
            <w:pPr>
              <w:pStyle w:val="11"/>
              <w:jc w:val="both"/>
              <w:rPr>
                <w:sz w:val="18"/>
                <w:szCs w:val="18"/>
              </w:rPr>
            </w:pPr>
            <w:r w:rsidRPr="002B46D2">
              <w:rPr>
                <w:noProof/>
                <w:sz w:val="18"/>
                <w:szCs w:val="18"/>
              </w:rPr>
              <w:t>5.</w:t>
            </w:r>
            <w:r w:rsidRPr="002B46D2">
              <w:rPr>
                <w:sz w:val="18"/>
                <w:szCs w:val="18"/>
              </w:rPr>
              <w:t xml:space="preserve"> Низкий уровень развития логических операций (анализа, обобщения, систематизации)</w:t>
            </w:r>
          </w:p>
        </w:tc>
        <w:tc>
          <w:tcPr>
            <w:tcW w:w="2407" w:type="dxa"/>
            <w:gridSpan w:val="4"/>
            <w:tcBorders>
              <w:top w:val="single" w:sz="6" w:space="0" w:color="auto"/>
              <w:left w:val="single" w:sz="6" w:space="0" w:color="auto"/>
              <w:bottom w:val="single" w:sz="6" w:space="0" w:color="auto"/>
              <w:right w:val="single" w:sz="6" w:space="0" w:color="auto"/>
            </w:tcBorders>
          </w:tcPr>
          <w:p w:rsidR="002B46D2" w:rsidRPr="002B46D2" w:rsidRDefault="002B46D2" w:rsidP="009004C6">
            <w:pPr>
              <w:pStyle w:val="11"/>
              <w:jc w:val="both"/>
              <w:rPr>
                <w:sz w:val="18"/>
                <w:szCs w:val="18"/>
              </w:rPr>
            </w:pPr>
            <w:r w:rsidRPr="002B46D2">
              <w:rPr>
                <w:noProof/>
                <w:sz w:val="18"/>
                <w:szCs w:val="18"/>
              </w:rPr>
              <w:t>5.</w:t>
            </w:r>
            <w:r w:rsidRPr="002B46D2">
              <w:rPr>
                <w:sz w:val="18"/>
                <w:szCs w:val="18"/>
              </w:rPr>
              <w:t xml:space="preserve"> Методика "Сапожки", методика "Заполни пустую клетку"</w:t>
            </w:r>
          </w:p>
        </w:tc>
        <w:tc>
          <w:tcPr>
            <w:tcW w:w="2055"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Упражнения </w:t>
            </w:r>
            <w:r w:rsidRPr="002B46D2">
              <w:rPr>
                <w:noProof/>
                <w:sz w:val="18"/>
                <w:szCs w:val="18"/>
              </w:rPr>
              <w:t>53-58</w:t>
            </w:r>
          </w:p>
        </w:tc>
      </w:tr>
      <w:tr w:rsidR="002B46D2" w:rsidRPr="002B46D2" w:rsidTr="00315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30"/>
        </w:trPr>
        <w:tc>
          <w:tcPr>
            <w:tcW w:w="2385"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92" w:type="dxa"/>
            <w:gridSpan w:val="7"/>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Заниженная самооценка</w:t>
            </w:r>
          </w:p>
        </w:tc>
        <w:tc>
          <w:tcPr>
            <w:tcW w:w="2407" w:type="dxa"/>
            <w:gridSpan w:val="4"/>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Шкала самооценки (Ч.Д.Спилбергера и Ю.Л.Ханина)</w:t>
            </w:r>
          </w:p>
        </w:tc>
        <w:tc>
          <w:tcPr>
            <w:tcW w:w="2055"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Коррекция личностно-мотивационной сферы</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0"/>
        </w:trPr>
        <w:tc>
          <w:tcPr>
            <w:tcW w:w="2385" w:type="dxa"/>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92" w:type="dxa"/>
            <w:gridSpan w:val="7"/>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7.</w:t>
            </w:r>
            <w:r w:rsidRPr="002B46D2">
              <w:rPr>
                <w:sz w:val="18"/>
                <w:szCs w:val="18"/>
              </w:rPr>
              <w:t xml:space="preserve"> Другие психологические причины</w:t>
            </w:r>
          </w:p>
        </w:tc>
        <w:tc>
          <w:tcPr>
            <w:tcW w:w="2407" w:type="dxa"/>
            <w:gridSpan w:val="4"/>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055"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141"/>
        </w:trPr>
        <w:tc>
          <w:tcPr>
            <w:tcW w:w="2396" w:type="dxa"/>
            <w:gridSpan w:val="2"/>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Неусидчив </w:t>
            </w:r>
            <w:r w:rsidRPr="002B46D2">
              <w:rPr>
                <w:noProof/>
                <w:sz w:val="18"/>
                <w:szCs w:val="18"/>
              </w:rPr>
              <w:t>(13,1%)</w:t>
            </w:r>
          </w:p>
        </w:tc>
        <w:tc>
          <w:tcPr>
            <w:tcW w:w="2704" w:type="dxa"/>
            <w:gridSpan w:val="3"/>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Низкий уровень развития произвольности</w:t>
            </w:r>
          </w:p>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Индивидуально-типологические особенности личности</w:t>
            </w:r>
          </w:p>
        </w:tc>
        <w:tc>
          <w:tcPr>
            <w:tcW w:w="2460" w:type="dxa"/>
            <w:gridSpan w:val="6"/>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"Графический диктант"</w:t>
            </w:r>
          </w:p>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изучения темперамента</w:t>
            </w:r>
          </w:p>
        </w:tc>
        <w:tc>
          <w:tcPr>
            <w:tcW w:w="2079" w:type="dxa"/>
            <w:gridSpan w:val="3"/>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68-72</w:t>
            </w:r>
          </w:p>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Щадящий режим, учет при обучении индивидуальных особенностей</w:t>
            </w:r>
          </w:p>
        </w:tc>
      </w:tr>
      <w:tr w:rsidR="002B46D2" w:rsidRPr="002B46D2" w:rsidTr="00315B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78"/>
        </w:trPr>
        <w:tc>
          <w:tcPr>
            <w:tcW w:w="2396" w:type="dxa"/>
            <w:gridSpan w:val="2"/>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04" w:type="dxa"/>
            <w:gridSpan w:val="3"/>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Низкий уровень развития волевой сферы</w:t>
            </w:r>
          </w:p>
        </w:tc>
        <w:tc>
          <w:tcPr>
            <w:tcW w:w="2460" w:type="dxa"/>
            <w:gridSpan w:val="6"/>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"Графический диктант", "Домик"</w:t>
            </w:r>
          </w:p>
        </w:tc>
        <w:tc>
          <w:tcPr>
            <w:tcW w:w="2079" w:type="dxa"/>
            <w:gridSpan w:val="3"/>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59, 60</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14"/>
        </w:trPr>
        <w:tc>
          <w:tcPr>
            <w:tcW w:w="2396" w:type="dxa"/>
            <w:gridSpan w:val="2"/>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04" w:type="dxa"/>
            <w:gridSpan w:val="3"/>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Другие психологические причины</w:t>
            </w:r>
          </w:p>
        </w:tc>
        <w:tc>
          <w:tcPr>
            <w:tcW w:w="2460" w:type="dxa"/>
            <w:gridSpan w:val="6"/>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079" w:type="dxa"/>
            <w:gridSpan w:val="3"/>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56"/>
        </w:trPr>
        <w:tc>
          <w:tcPr>
            <w:tcW w:w="2396" w:type="dxa"/>
            <w:gridSpan w:val="2"/>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7.</w:t>
            </w:r>
            <w:r w:rsidRPr="002B46D2">
              <w:rPr>
                <w:sz w:val="18"/>
                <w:szCs w:val="18"/>
              </w:rPr>
              <w:t xml:space="preserve"> Трудно понимает объяснение с первого раза</w:t>
            </w:r>
          </w:p>
          <w:p w:rsidR="002B46D2" w:rsidRPr="002B46D2" w:rsidRDefault="002B46D2" w:rsidP="002B46D2">
            <w:pPr>
              <w:pStyle w:val="11"/>
              <w:jc w:val="both"/>
              <w:rPr>
                <w:sz w:val="18"/>
                <w:szCs w:val="18"/>
              </w:rPr>
            </w:pPr>
            <w:r w:rsidRPr="002B46D2">
              <w:rPr>
                <w:noProof/>
                <w:sz w:val="18"/>
                <w:szCs w:val="18"/>
              </w:rPr>
              <w:t>(12,7%)</w:t>
            </w:r>
          </w:p>
        </w:tc>
        <w:tc>
          <w:tcPr>
            <w:tcW w:w="2704" w:type="dxa"/>
            <w:gridSpan w:val="3"/>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Несформированность приемов учебной деятельности</w:t>
            </w:r>
          </w:p>
        </w:tc>
        <w:tc>
          <w:tcPr>
            <w:tcW w:w="2460" w:type="dxa"/>
            <w:gridSpan w:val="6"/>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"Узор"</w:t>
            </w:r>
          </w:p>
        </w:tc>
        <w:tc>
          <w:tcPr>
            <w:tcW w:w="2079" w:type="dxa"/>
            <w:gridSpan w:val="3"/>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59-72</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72"/>
        </w:trPr>
        <w:tc>
          <w:tcPr>
            <w:tcW w:w="2396" w:type="dxa"/>
            <w:gridSpan w:val="2"/>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704" w:type="dxa"/>
            <w:gridSpan w:val="3"/>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Слабая концентрация внимания</w:t>
            </w:r>
          </w:p>
        </w:tc>
        <w:tc>
          <w:tcPr>
            <w:tcW w:w="2460" w:type="dxa"/>
            <w:gridSpan w:val="6"/>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Модификация метода Пьерона-Рузера</w:t>
            </w:r>
          </w:p>
        </w:tc>
        <w:tc>
          <w:tcPr>
            <w:tcW w:w="2079" w:type="dxa"/>
            <w:gridSpan w:val="3"/>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13, 14, 15, 16</w:t>
            </w:r>
          </w:p>
          <w:p w:rsidR="002B46D2" w:rsidRPr="002B46D2" w:rsidRDefault="002B46D2" w:rsidP="002B46D2">
            <w:pPr>
              <w:pStyle w:val="11"/>
              <w:jc w:val="both"/>
              <w:rPr>
                <w:sz w:val="18"/>
                <w:szCs w:val="18"/>
              </w:rPr>
            </w:pPr>
          </w:p>
        </w:tc>
      </w:tr>
      <w:tr w:rsidR="00CA1458"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12"/>
        </w:trPr>
        <w:tc>
          <w:tcPr>
            <w:tcW w:w="2396" w:type="dxa"/>
            <w:gridSpan w:val="2"/>
            <w:tcBorders>
              <w:left w:val="single" w:sz="6" w:space="0" w:color="auto"/>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704"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3.</w:t>
            </w:r>
            <w:r w:rsidRPr="002B46D2">
              <w:rPr>
                <w:sz w:val="18"/>
                <w:szCs w:val="18"/>
              </w:rPr>
              <w:t xml:space="preserve"> Низкий уровень развития восприятия</w:t>
            </w:r>
          </w:p>
        </w:tc>
        <w:tc>
          <w:tcPr>
            <w:tcW w:w="2460" w:type="dxa"/>
            <w:gridSpan w:val="6"/>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3.</w:t>
            </w:r>
            <w:r w:rsidRPr="002B46D2">
              <w:rPr>
                <w:sz w:val="18"/>
                <w:szCs w:val="18"/>
              </w:rPr>
              <w:t xml:space="preserve"> Методика изучения восприятия</w:t>
            </w:r>
          </w:p>
        </w:tc>
        <w:tc>
          <w:tcPr>
            <w:tcW w:w="2079"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1-8</w:t>
            </w:r>
          </w:p>
        </w:tc>
      </w:tr>
      <w:tr w:rsidR="00CA1458"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18"/>
        </w:trPr>
        <w:tc>
          <w:tcPr>
            <w:tcW w:w="2396" w:type="dxa"/>
            <w:gridSpan w:val="2"/>
            <w:tcBorders>
              <w:left w:val="single" w:sz="6" w:space="0" w:color="auto"/>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704"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4.</w:t>
            </w:r>
            <w:r w:rsidRPr="002B46D2">
              <w:rPr>
                <w:sz w:val="18"/>
                <w:szCs w:val="18"/>
              </w:rPr>
              <w:t xml:space="preserve"> Низкий уровень развития произвольности</w:t>
            </w:r>
          </w:p>
        </w:tc>
        <w:tc>
          <w:tcPr>
            <w:tcW w:w="2460" w:type="dxa"/>
            <w:gridSpan w:val="6"/>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4.</w:t>
            </w:r>
            <w:r w:rsidRPr="002B46D2">
              <w:rPr>
                <w:sz w:val="18"/>
                <w:szCs w:val="18"/>
              </w:rPr>
              <w:t xml:space="preserve"> Методика "Домик", "Графический диктант"</w:t>
            </w:r>
          </w:p>
        </w:tc>
        <w:tc>
          <w:tcPr>
            <w:tcW w:w="2079"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4.</w:t>
            </w:r>
            <w:r w:rsidRPr="002B46D2">
              <w:rPr>
                <w:sz w:val="18"/>
                <w:szCs w:val="18"/>
              </w:rPr>
              <w:t xml:space="preserve"> Упражнения </w:t>
            </w:r>
            <w:r w:rsidRPr="002B46D2">
              <w:rPr>
                <w:noProof/>
                <w:sz w:val="18"/>
                <w:szCs w:val="18"/>
              </w:rPr>
              <w:t>68-72</w:t>
            </w:r>
          </w:p>
        </w:tc>
      </w:tr>
      <w:tr w:rsidR="00CA1458"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835"/>
        </w:trPr>
        <w:tc>
          <w:tcPr>
            <w:tcW w:w="2396" w:type="dxa"/>
            <w:gridSpan w:val="2"/>
            <w:tcBorders>
              <w:left w:val="single" w:sz="6" w:space="0" w:color="auto"/>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704"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5.</w:t>
            </w:r>
            <w:r w:rsidRPr="002B46D2">
              <w:rPr>
                <w:sz w:val="18"/>
                <w:szCs w:val="18"/>
              </w:rPr>
              <w:t xml:space="preserve"> Низкий уровень развития общего интеллекта</w:t>
            </w:r>
          </w:p>
        </w:tc>
        <w:tc>
          <w:tcPr>
            <w:tcW w:w="2460" w:type="dxa"/>
            <w:gridSpan w:val="6"/>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5.</w:t>
            </w:r>
            <w:r w:rsidRPr="002B46D2">
              <w:rPr>
                <w:sz w:val="18"/>
                <w:szCs w:val="18"/>
              </w:rPr>
              <w:t xml:space="preserve"> Методика Векслера (для соответствующего возраста)</w:t>
            </w:r>
          </w:p>
        </w:tc>
        <w:tc>
          <w:tcPr>
            <w:tcW w:w="2079"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5.</w:t>
            </w:r>
            <w:r w:rsidRPr="002B46D2">
              <w:rPr>
                <w:sz w:val="18"/>
                <w:szCs w:val="18"/>
              </w:rPr>
              <w:t xml:space="preserve"> Необходимо дополнительное обследование у психоневролога</w:t>
            </w:r>
          </w:p>
        </w:tc>
      </w:tr>
      <w:tr w:rsidR="00CA1458"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4"/>
        </w:trPr>
        <w:tc>
          <w:tcPr>
            <w:tcW w:w="2396" w:type="dxa"/>
            <w:gridSpan w:val="2"/>
            <w:tcBorders>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704"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6.</w:t>
            </w:r>
            <w:r w:rsidRPr="002B46D2">
              <w:rPr>
                <w:sz w:val="18"/>
                <w:szCs w:val="18"/>
              </w:rPr>
              <w:t xml:space="preserve"> Другие психологические причины</w:t>
            </w:r>
          </w:p>
        </w:tc>
        <w:tc>
          <w:tcPr>
            <w:tcW w:w="2460" w:type="dxa"/>
            <w:gridSpan w:val="6"/>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079"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r>
      <w:tr w:rsidR="00CA1458"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900"/>
        </w:trPr>
        <w:tc>
          <w:tcPr>
            <w:tcW w:w="2396" w:type="dxa"/>
            <w:gridSpan w:val="2"/>
            <w:tcBorders>
              <w:top w:val="single" w:sz="6" w:space="0" w:color="auto"/>
              <w:left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8.</w:t>
            </w:r>
            <w:r w:rsidRPr="002B46D2">
              <w:rPr>
                <w:sz w:val="18"/>
                <w:szCs w:val="18"/>
              </w:rPr>
              <w:t xml:space="preserve"> Постоянная грязь в тетради </w:t>
            </w:r>
            <w:r w:rsidRPr="002B46D2">
              <w:rPr>
                <w:noProof/>
                <w:sz w:val="18"/>
                <w:szCs w:val="18"/>
              </w:rPr>
              <w:t>(11,5%)</w:t>
            </w:r>
          </w:p>
        </w:tc>
        <w:tc>
          <w:tcPr>
            <w:tcW w:w="2704"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1.</w:t>
            </w:r>
            <w:r w:rsidRPr="002B46D2">
              <w:rPr>
                <w:sz w:val="18"/>
                <w:szCs w:val="18"/>
              </w:rPr>
              <w:t xml:space="preserve"> Слабое развитие тонкой моторики пальцев рук</w:t>
            </w:r>
          </w:p>
        </w:tc>
        <w:tc>
          <w:tcPr>
            <w:tcW w:w="2460" w:type="dxa"/>
            <w:gridSpan w:val="6"/>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1.</w:t>
            </w:r>
            <w:r w:rsidRPr="002B46D2">
              <w:rPr>
                <w:sz w:val="18"/>
                <w:szCs w:val="18"/>
              </w:rPr>
              <w:t xml:space="preserve"> Методика "Змейка"</w:t>
            </w:r>
          </w:p>
        </w:tc>
        <w:tc>
          <w:tcPr>
            <w:tcW w:w="2079"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1.</w:t>
            </w:r>
            <w:r w:rsidRPr="002B46D2">
              <w:rPr>
                <w:sz w:val="18"/>
                <w:szCs w:val="18"/>
              </w:rPr>
              <w:t xml:space="preserve"> Упражнения на развитие тонкой моторики</w:t>
            </w:r>
          </w:p>
        </w:tc>
      </w:tr>
      <w:tr w:rsidR="00CA1458"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60"/>
        </w:trPr>
        <w:tc>
          <w:tcPr>
            <w:tcW w:w="2396" w:type="dxa"/>
            <w:gridSpan w:val="2"/>
            <w:tcBorders>
              <w:left w:val="single" w:sz="6" w:space="0" w:color="auto"/>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704"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2.</w:t>
            </w:r>
            <w:r w:rsidRPr="002B46D2">
              <w:rPr>
                <w:sz w:val="18"/>
                <w:szCs w:val="18"/>
              </w:rPr>
              <w:t xml:space="preserve"> Несформированность приемов учебной деятельности</w:t>
            </w:r>
          </w:p>
        </w:tc>
        <w:tc>
          <w:tcPr>
            <w:tcW w:w="2460" w:type="dxa"/>
            <w:gridSpan w:val="6"/>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2.</w:t>
            </w:r>
            <w:r w:rsidRPr="002B46D2">
              <w:rPr>
                <w:sz w:val="18"/>
                <w:szCs w:val="18"/>
              </w:rPr>
              <w:t xml:space="preserve"> Методика "Узор"</w:t>
            </w:r>
          </w:p>
        </w:tc>
        <w:tc>
          <w:tcPr>
            <w:tcW w:w="2079" w:type="dxa"/>
            <w:gridSpan w:val="3"/>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59-72</w:t>
            </w:r>
          </w:p>
        </w:tc>
      </w:tr>
      <w:tr w:rsidR="00CA1458"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49"/>
        </w:trPr>
        <w:tc>
          <w:tcPr>
            <w:tcW w:w="2404" w:type="dxa"/>
            <w:gridSpan w:val="3"/>
            <w:tcBorders>
              <w:left w:val="single" w:sz="6" w:space="0" w:color="auto"/>
              <w:right w:val="single" w:sz="6" w:space="0" w:color="auto"/>
            </w:tcBorders>
          </w:tcPr>
          <w:p w:rsidR="00CA1458" w:rsidRPr="002B46D2" w:rsidRDefault="00CA1458" w:rsidP="00CA1458">
            <w:pPr>
              <w:pStyle w:val="11"/>
              <w:jc w:val="both"/>
              <w:rPr>
                <w:sz w:val="18"/>
                <w:szCs w:val="18"/>
              </w:rPr>
            </w:pPr>
          </w:p>
          <w:p w:rsidR="00CA1458" w:rsidRPr="002B46D2" w:rsidRDefault="00CA1458" w:rsidP="00CA145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3.</w:t>
            </w:r>
            <w:r w:rsidRPr="002B46D2">
              <w:rPr>
                <w:sz w:val="18"/>
                <w:szCs w:val="18"/>
              </w:rPr>
              <w:t xml:space="preserve"> Недостаточный объем внимания</w:t>
            </w:r>
          </w:p>
          <w:p w:rsidR="00CA1458" w:rsidRPr="002B46D2" w:rsidRDefault="00CA1458" w:rsidP="00CA1458">
            <w:pPr>
              <w:pStyle w:val="11"/>
              <w:jc w:val="both"/>
              <w:rPr>
                <w:sz w:val="18"/>
                <w:szCs w:val="18"/>
              </w:rPr>
            </w:pPr>
          </w:p>
        </w:tc>
        <w:tc>
          <w:tcPr>
            <w:tcW w:w="2551" w:type="dxa"/>
            <w:gridSpan w:val="8"/>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3.</w:t>
            </w:r>
            <w:r w:rsidRPr="002B46D2">
              <w:rPr>
                <w:sz w:val="18"/>
                <w:szCs w:val="18"/>
              </w:rPr>
              <w:t xml:space="preserve"> Методика определения объема внимания</w:t>
            </w:r>
          </w:p>
          <w:p w:rsidR="00CA1458" w:rsidRPr="002B46D2" w:rsidRDefault="00CA1458" w:rsidP="00CA1458">
            <w:pPr>
              <w:pStyle w:val="11"/>
              <w:jc w:val="both"/>
              <w:rPr>
                <w:sz w:val="18"/>
                <w:szCs w:val="18"/>
              </w:rPr>
            </w:pPr>
          </w:p>
        </w:tc>
        <w:tc>
          <w:tcPr>
            <w:tcW w:w="1988" w:type="dxa"/>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9, 10, 11</w:t>
            </w:r>
          </w:p>
          <w:p w:rsidR="00CA1458" w:rsidRPr="002B46D2" w:rsidRDefault="00CA1458" w:rsidP="00CA1458">
            <w:pPr>
              <w:pStyle w:val="11"/>
              <w:jc w:val="both"/>
              <w:rPr>
                <w:sz w:val="18"/>
                <w:szCs w:val="18"/>
              </w:rPr>
            </w:pPr>
          </w:p>
        </w:tc>
      </w:tr>
      <w:tr w:rsidR="00CA1458"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60"/>
        </w:trPr>
        <w:tc>
          <w:tcPr>
            <w:tcW w:w="2404" w:type="dxa"/>
            <w:gridSpan w:val="3"/>
            <w:tcBorders>
              <w:left w:val="single" w:sz="6" w:space="0" w:color="auto"/>
              <w:bottom w:val="single" w:sz="6" w:space="0" w:color="auto"/>
              <w:right w:val="single" w:sz="6" w:space="0" w:color="auto"/>
            </w:tcBorders>
          </w:tcPr>
          <w:p w:rsidR="00CA1458" w:rsidRPr="002B46D2" w:rsidRDefault="00CA1458" w:rsidP="00CA1458">
            <w:pPr>
              <w:pStyle w:val="11"/>
              <w:jc w:val="both"/>
              <w:rPr>
                <w:noProof/>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sz w:val="18"/>
                <w:szCs w:val="18"/>
              </w:rPr>
            </w:pPr>
            <w:r w:rsidRPr="002B46D2">
              <w:rPr>
                <w:noProof/>
                <w:sz w:val="18"/>
                <w:szCs w:val="18"/>
              </w:rPr>
              <w:t>4.</w:t>
            </w:r>
            <w:r w:rsidRPr="002B46D2">
              <w:rPr>
                <w:sz w:val="18"/>
                <w:szCs w:val="18"/>
              </w:rPr>
              <w:t xml:space="preserve"> Низкий уровень развития кратковременной памяти</w:t>
            </w:r>
          </w:p>
          <w:p w:rsidR="00CA1458" w:rsidRPr="002B46D2" w:rsidRDefault="00CA1458" w:rsidP="00CA1458">
            <w:pPr>
              <w:pStyle w:val="11"/>
              <w:jc w:val="both"/>
              <w:rPr>
                <w:noProof/>
                <w:sz w:val="18"/>
                <w:szCs w:val="18"/>
              </w:rPr>
            </w:pPr>
          </w:p>
        </w:tc>
        <w:tc>
          <w:tcPr>
            <w:tcW w:w="2551" w:type="dxa"/>
            <w:gridSpan w:val="8"/>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noProof/>
                <w:sz w:val="18"/>
                <w:szCs w:val="18"/>
              </w:rPr>
            </w:pPr>
            <w:r w:rsidRPr="002B46D2">
              <w:rPr>
                <w:noProof/>
                <w:sz w:val="18"/>
                <w:szCs w:val="18"/>
              </w:rPr>
              <w:t>4.</w:t>
            </w:r>
            <w:r w:rsidRPr="002B46D2">
              <w:rPr>
                <w:sz w:val="18"/>
                <w:szCs w:val="18"/>
              </w:rPr>
              <w:t xml:space="preserve"> Методика "Оперативная память"</w:t>
            </w:r>
          </w:p>
        </w:tc>
        <w:tc>
          <w:tcPr>
            <w:tcW w:w="1988" w:type="dxa"/>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noProof/>
                <w:sz w:val="18"/>
                <w:szCs w:val="18"/>
              </w:rPr>
            </w:pPr>
            <w:r w:rsidRPr="002B46D2">
              <w:rPr>
                <w:noProof/>
                <w:sz w:val="18"/>
                <w:szCs w:val="18"/>
              </w:rPr>
              <w:t>4.</w:t>
            </w:r>
            <w:r w:rsidRPr="002B46D2">
              <w:rPr>
                <w:sz w:val="18"/>
                <w:szCs w:val="18"/>
              </w:rPr>
              <w:t xml:space="preserve"> Упражнения </w:t>
            </w:r>
            <w:r w:rsidRPr="002B46D2">
              <w:rPr>
                <w:noProof/>
                <w:sz w:val="18"/>
                <w:szCs w:val="18"/>
              </w:rPr>
              <w:t>26, 27, 28</w:t>
            </w:r>
          </w:p>
        </w:tc>
      </w:tr>
      <w:tr w:rsidR="00CA1458"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4"/>
        </w:trPr>
        <w:tc>
          <w:tcPr>
            <w:tcW w:w="2404" w:type="dxa"/>
            <w:gridSpan w:val="3"/>
            <w:tcBorders>
              <w:top w:val="single" w:sz="6" w:space="0" w:color="auto"/>
              <w:left w:val="single" w:sz="6" w:space="0" w:color="auto"/>
              <w:bottom w:val="single" w:sz="6" w:space="0" w:color="auto"/>
              <w:right w:val="single" w:sz="6" w:space="0" w:color="auto"/>
            </w:tcBorders>
          </w:tcPr>
          <w:p w:rsidR="00CA1458" w:rsidRDefault="00CA1458" w:rsidP="00CA1458">
            <w:pPr>
              <w:pStyle w:val="11"/>
              <w:jc w:val="both"/>
              <w:rPr>
                <w:noProof/>
                <w:sz w:val="18"/>
                <w:szCs w:val="18"/>
              </w:rPr>
            </w:pPr>
          </w:p>
          <w:p w:rsidR="00CA1458" w:rsidRDefault="00CA1458" w:rsidP="00CA1458">
            <w:pPr>
              <w:pStyle w:val="11"/>
              <w:jc w:val="both"/>
              <w:rPr>
                <w:noProof/>
                <w:sz w:val="18"/>
                <w:szCs w:val="18"/>
              </w:rPr>
            </w:pPr>
          </w:p>
          <w:p w:rsidR="00CA1458" w:rsidRDefault="00CA1458" w:rsidP="00CA1458">
            <w:pPr>
              <w:pStyle w:val="11"/>
              <w:jc w:val="both"/>
              <w:rPr>
                <w:noProof/>
                <w:sz w:val="18"/>
                <w:szCs w:val="18"/>
              </w:rPr>
            </w:pPr>
          </w:p>
          <w:p w:rsidR="00CA1458" w:rsidRDefault="00CA1458" w:rsidP="00CA1458">
            <w:pPr>
              <w:pStyle w:val="11"/>
              <w:jc w:val="both"/>
              <w:rPr>
                <w:noProof/>
                <w:sz w:val="18"/>
                <w:szCs w:val="18"/>
              </w:rPr>
            </w:pPr>
          </w:p>
          <w:p w:rsidR="00CA1458" w:rsidRDefault="00CA1458" w:rsidP="00CA1458">
            <w:pPr>
              <w:pStyle w:val="11"/>
              <w:jc w:val="both"/>
              <w:rPr>
                <w:noProof/>
                <w:sz w:val="18"/>
                <w:szCs w:val="18"/>
              </w:rPr>
            </w:pPr>
          </w:p>
          <w:p w:rsidR="00CA1458" w:rsidRDefault="00CA1458" w:rsidP="00CA1458">
            <w:pPr>
              <w:pStyle w:val="11"/>
              <w:jc w:val="both"/>
              <w:rPr>
                <w:noProof/>
                <w:sz w:val="18"/>
                <w:szCs w:val="18"/>
              </w:rPr>
            </w:pPr>
          </w:p>
          <w:p w:rsidR="00CA1458" w:rsidRDefault="00CA1458" w:rsidP="00CA1458">
            <w:pPr>
              <w:pStyle w:val="11"/>
              <w:jc w:val="both"/>
              <w:rPr>
                <w:noProof/>
                <w:sz w:val="18"/>
                <w:szCs w:val="18"/>
              </w:rPr>
            </w:pPr>
          </w:p>
          <w:p w:rsidR="00CA1458" w:rsidRDefault="00CA1458" w:rsidP="00CA1458">
            <w:pPr>
              <w:pStyle w:val="11"/>
              <w:jc w:val="both"/>
              <w:rPr>
                <w:noProof/>
                <w:sz w:val="18"/>
                <w:szCs w:val="18"/>
              </w:rPr>
            </w:pPr>
          </w:p>
          <w:p w:rsidR="00CA1458" w:rsidRDefault="00CA1458" w:rsidP="00CA1458">
            <w:pPr>
              <w:pStyle w:val="11"/>
              <w:jc w:val="both"/>
              <w:rPr>
                <w:noProof/>
                <w:sz w:val="18"/>
                <w:szCs w:val="18"/>
              </w:rPr>
            </w:pPr>
          </w:p>
          <w:p w:rsidR="00CA1458" w:rsidRPr="002B46D2" w:rsidRDefault="00CA1458" w:rsidP="00CA1458">
            <w:pPr>
              <w:pStyle w:val="11"/>
              <w:jc w:val="both"/>
              <w:rPr>
                <w:noProof/>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CA1458" w:rsidRPr="002B46D2" w:rsidRDefault="00CA1458" w:rsidP="009004C6">
            <w:pPr>
              <w:pStyle w:val="11"/>
              <w:jc w:val="both"/>
              <w:rPr>
                <w:noProof/>
                <w:sz w:val="18"/>
                <w:szCs w:val="18"/>
              </w:rPr>
            </w:pPr>
            <w:r w:rsidRPr="002B46D2">
              <w:rPr>
                <w:noProof/>
                <w:sz w:val="18"/>
                <w:szCs w:val="18"/>
              </w:rPr>
              <w:t>5.</w:t>
            </w:r>
            <w:r w:rsidRPr="002B46D2">
              <w:rPr>
                <w:sz w:val="18"/>
                <w:szCs w:val="18"/>
              </w:rPr>
              <w:t xml:space="preserve"> Другие психологические причины</w:t>
            </w:r>
          </w:p>
        </w:tc>
        <w:tc>
          <w:tcPr>
            <w:tcW w:w="2551" w:type="dxa"/>
            <w:gridSpan w:val="8"/>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noProof/>
                <w:sz w:val="18"/>
                <w:szCs w:val="18"/>
              </w:rPr>
            </w:pPr>
          </w:p>
        </w:tc>
        <w:tc>
          <w:tcPr>
            <w:tcW w:w="1988" w:type="dxa"/>
            <w:tcBorders>
              <w:top w:val="single" w:sz="6" w:space="0" w:color="auto"/>
              <w:left w:val="single" w:sz="6" w:space="0" w:color="auto"/>
              <w:bottom w:val="single" w:sz="6" w:space="0" w:color="auto"/>
              <w:right w:val="single" w:sz="6" w:space="0" w:color="auto"/>
            </w:tcBorders>
          </w:tcPr>
          <w:p w:rsidR="00CA1458" w:rsidRPr="002B46D2" w:rsidRDefault="00CA1458" w:rsidP="00CA1458">
            <w:pPr>
              <w:pStyle w:val="11"/>
              <w:jc w:val="both"/>
              <w:rPr>
                <w:noProof/>
                <w:sz w:val="18"/>
                <w:szCs w:val="18"/>
              </w:rPr>
            </w:pPr>
          </w:p>
        </w:tc>
      </w:tr>
      <w:tr w:rsidR="00243519"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77"/>
        </w:trPr>
        <w:tc>
          <w:tcPr>
            <w:tcW w:w="2396" w:type="dxa"/>
            <w:gridSpan w:val="2"/>
            <w:tcBorders>
              <w:bottom w:val="single" w:sz="6" w:space="0" w:color="auto"/>
            </w:tcBorders>
          </w:tcPr>
          <w:p w:rsidR="00243519" w:rsidRPr="002B46D2" w:rsidRDefault="00CB1DEF" w:rsidP="002B46D2">
            <w:pPr>
              <w:pStyle w:val="11"/>
              <w:jc w:val="both"/>
              <w:rPr>
                <w:sz w:val="18"/>
                <w:szCs w:val="18"/>
              </w:rPr>
            </w:pPr>
            <w:r w:rsidRPr="002B46D2">
              <w:rPr>
                <w:i/>
                <w:sz w:val="18"/>
                <w:szCs w:val="18"/>
              </w:rPr>
              <w:lastRenderedPageBreak/>
              <w:t>Продолжение</w:t>
            </w:r>
          </w:p>
        </w:tc>
        <w:tc>
          <w:tcPr>
            <w:tcW w:w="2704" w:type="dxa"/>
            <w:gridSpan w:val="3"/>
            <w:tcBorders>
              <w:bottom w:val="single" w:sz="6" w:space="0" w:color="auto"/>
            </w:tcBorders>
          </w:tcPr>
          <w:p w:rsidR="00243519" w:rsidRPr="002B46D2" w:rsidRDefault="00243519" w:rsidP="002B46D2">
            <w:pPr>
              <w:pStyle w:val="11"/>
              <w:jc w:val="both"/>
              <w:rPr>
                <w:sz w:val="18"/>
                <w:szCs w:val="18"/>
              </w:rPr>
            </w:pPr>
          </w:p>
        </w:tc>
        <w:tc>
          <w:tcPr>
            <w:tcW w:w="2460" w:type="dxa"/>
            <w:gridSpan w:val="6"/>
            <w:tcBorders>
              <w:bottom w:val="single" w:sz="6" w:space="0" w:color="auto"/>
            </w:tcBorders>
          </w:tcPr>
          <w:p w:rsidR="00243519" w:rsidRPr="002B46D2" w:rsidRDefault="00243519" w:rsidP="002B46D2">
            <w:pPr>
              <w:pStyle w:val="11"/>
              <w:jc w:val="both"/>
              <w:rPr>
                <w:sz w:val="18"/>
                <w:szCs w:val="18"/>
              </w:rPr>
            </w:pPr>
          </w:p>
        </w:tc>
        <w:tc>
          <w:tcPr>
            <w:tcW w:w="2079" w:type="dxa"/>
            <w:gridSpan w:val="3"/>
            <w:tcBorders>
              <w:bottom w:val="single" w:sz="6" w:space="0" w:color="auto"/>
            </w:tcBorders>
          </w:tcPr>
          <w:p w:rsidR="00243519" w:rsidRPr="002B46D2" w:rsidRDefault="00243519" w:rsidP="002B46D2">
            <w:pPr>
              <w:pStyle w:val="11"/>
              <w:jc w:val="both"/>
              <w:rPr>
                <w:sz w:val="18"/>
                <w:szCs w:val="18"/>
              </w:rPr>
            </w:pP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8"/>
        </w:trPr>
        <w:tc>
          <w:tcPr>
            <w:tcW w:w="2396" w:type="dxa"/>
            <w:gridSpan w:val="2"/>
            <w:tcBorders>
              <w:top w:val="single" w:sz="6" w:space="0" w:color="auto"/>
              <w:left w:val="single" w:sz="6" w:space="0" w:color="auto"/>
              <w:bottom w:val="single" w:sz="6" w:space="0" w:color="auto"/>
              <w:right w:val="single" w:sz="6" w:space="0" w:color="auto"/>
            </w:tcBorders>
          </w:tcPr>
          <w:p w:rsidR="002B46D2" w:rsidRPr="00CB1DEF" w:rsidRDefault="002B46D2" w:rsidP="002B46D2">
            <w:pPr>
              <w:pStyle w:val="11"/>
              <w:jc w:val="both"/>
              <w:rPr>
                <w:b/>
                <w:sz w:val="18"/>
                <w:szCs w:val="18"/>
              </w:rPr>
            </w:pPr>
            <w:r w:rsidRPr="00CB1DEF">
              <w:rPr>
                <w:b/>
                <w:sz w:val="18"/>
                <w:szCs w:val="18"/>
              </w:rPr>
              <w:t>Феноменология трудностей</w:t>
            </w:r>
          </w:p>
        </w:tc>
        <w:tc>
          <w:tcPr>
            <w:tcW w:w="2704" w:type="dxa"/>
            <w:gridSpan w:val="3"/>
            <w:tcBorders>
              <w:top w:val="single" w:sz="6" w:space="0" w:color="auto"/>
              <w:left w:val="single" w:sz="6" w:space="0" w:color="auto"/>
              <w:bottom w:val="single" w:sz="6" w:space="0" w:color="auto"/>
              <w:right w:val="single" w:sz="6" w:space="0" w:color="auto"/>
            </w:tcBorders>
          </w:tcPr>
          <w:p w:rsidR="002B46D2" w:rsidRPr="00CB1DEF" w:rsidRDefault="002B46D2" w:rsidP="002B46D2">
            <w:pPr>
              <w:pStyle w:val="11"/>
              <w:jc w:val="both"/>
              <w:rPr>
                <w:b/>
                <w:sz w:val="18"/>
                <w:szCs w:val="18"/>
              </w:rPr>
            </w:pPr>
            <w:r w:rsidRPr="00CB1DEF">
              <w:rPr>
                <w:b/>
                <w:sz w:val="18"/>
                <w:szCs w:val="18"/>
              </w:rPr>
              <w:t>Возможные психологические причины</w:t>
            </w:r>
          </w:p>
        </w:tc>
        <w:tc>
          <w:tcPr>
            <w:tcW w:w="2460" w:type="dxa"/>
            <w:gridSpan w:val="6"/>
            <w:tcBorders>
              <w:top w:val="single" w:sz="6" w:space="0" w:color="auto"/>
              <w:left w:val="single" w:sz="6" w:space="0" w:color="auto"/>
              <w:bottom w:val="single" w:sz="6" w:space="0" w:color="auto"/>
              <w:right w:val="single" w:sz="6" w:space="0" w:color="auto"/>
            </w:tcBorders>
          </w:tcPr>
          <w:p w:rsidR="002B46D2" w:rsidRPr="00CB1DEF" w:rsidRDefault="002B46D2" w:rsidP="002B46D2">
            <w:pPr>
              <w:pStyle w:val="11"/>
              <w:jc w:val="both"/>
              <w:rPr>
                <w:b/>
                <w:sz w:val="18"/>
                <w:szCs w:val="18"/>
              </w:rPr>
            </w:pPr>
            <w:r w:rsidRPr="00CB1DEF">
              <w:rPr>
                <w:b/>
                <w:sz w:val="18"/>
                <w:szCs w:val="18"/>
              </w:rPr>
              <w:t>Психодиагностические</w:t>
            </w:r>
          </w:p>
          <w:p w:rsidR="002B46D2" w:rsidRPr="00CB1DEF" w:rsidRDefault="002B46D2" w:rsidP="002B46D2">
            <w:pPr>
              <w:pStyle w:val="11"/>
              <w:jc w:val="both"/>
              <w:rPr>
                <w:b/>
                <w:sz w:val="18"/>
                <w:szCs w:val="18"/>
              </w:rPr>
            </w:pPr>
            <w:r w:rsidRPr="00CB1DEF">
              <w:rPr>
                <w:b/>
                <w:sz w:val="18"/>
                <w:szCs w:val="18"/>
              </w:rPr>
              <w:t>методики</w:t>
            </w:r>
          </w:p>
        </w:tc>
        <w:tc>
          <w:tcPr>
            <w:tcW w:w="2079" w:type="dxa"/>
            <w:gridSpan w:val="3"/>
            <w:tcBorders>
              <w:top w:val="single" w:sz="6" w:space="0" w:color="auto"/>
              <w:left w:val="single" w:sz="6" w:space="0" w:color="auto"/>
              <w:bottom w:val="single" w:sz="6" w:space="0" w:color="auto"/>
              <w:right w:val="single" w:sz="6" w:space="0" w:color="auto"/>
            </w:tcBorders>
          </w:tcPr>
          <w:p w:rsidR="002B46D2" w:rsidRPr="00CB1DEF" w:rsidRDefault="002B46D2" w:rsidP="002B46D2">
            <w:pPr>
              <w:pStyle w:val="11"/>
              <w:jc w:val="both"/>
              <w:rPr>
                <w:b/>
                <w:sz w:val="18"/>
                <w:szCs w:val="18"/>
              </w:rPr>
            </w:pPr>
            <w:r w:rsidRPr="00CB1DEF">
              <w:rPr>
                <w:b/>
                <w:sz w:val="18"/>
                <w:szCs w:val="18"/>
              </w:rPr>
              <w:t>Рекомендации</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90"/>
        </w:trPr>
        <w:tc>
          <w:tcPr>
            <w:tcW w:w="2404" w:type="dxa"/>
            <w:gridSpan w:val="3"/>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9.</w:t>
            </w:r>
            <w:r w:rsidRPr="002B46D2">
              <w:rPr>
                <w:sz w:val="18"/>
                <w:szCs w:val="18"/>
              </w:rPr>
              <w:t xml:space="preserve"> Плохое знание таблицы сложения (умножения) </w:t>
            </w:r>
            <w:r w:rsidRPr="002B46D2">
              <w:rPr>
                <w:noProof/>
                <w:sz w:val="18"/>
                <w:szCs w:val="18"/>
              </w:rPr>
              <w:t>(10,2%)</w:t>
            </w: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Низкий уровень развития механической памяти</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изучения логического и механического запоминания</w:t>
            </w: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38, 40</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58"/>
        </w:trPr>
        <w:tc>
          <w:tcPr>
            <w:tcW w:w="2404" w:type="dxa"/>
            <w:gridSpan w:val="3"/>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Низкий уровень развития долговременной памяти</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изучения долговременной памяти</w:t>
            </w: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31-38, 42-46</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94"/>
        </w:trPr>
        <w:tc>
          <w:tcPr>
            <w:tcW w:w="2404" w:type="dxa"/>
            <w:gridSpan w:val="3"/>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Развитие общего интеллекта ниже возрастной</w:t>
            </w:r>
          </w:p>
          <w:p w:rsidR="002B46D2" w:rsidRPr="002B46D2" w:rsidRDefault="002B46D2" w:rsidP="002B46D2">
            <w:pPr>
              <w:pStyle w:val="11"/>
              <w:jc w:val="both"/>
              <w:rPr>
                <w:sz w:val="18"/>
                <w:szCs w:val="18"/>
              </w:rPr>
            </w:pPr>
            <w:r w:rsidRPr="002B46D2">
              <w:rPr>
                <w:sz w:val="18"/>
                <w:szCs w:val="18"/>
              </w:rPr>
              <w:t>нормы</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Векслера (для соответствующего возраста)</w:t>
            </w: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8"/>
        </w:trPr>
        <w:tc>
          <w:tcPr>
            <w:tcW w:w="2404" w:type="dxa"/>
            <w:gridSpan w:val="3"/>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Низкий уровень развития произвольности</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"Графический диктант"</w:t>
            </w: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Упражнения </w:t>
            </w:r>
            <w:r w:rsidRPr="002B46D2">
              <w:rPr>
                <w:noProof/>
                <w:sz w:val="18"/>
                <w:szCs w:val="18"/>
              </w:rPr>
              <w:t>68-72</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13"/>
        </w:trPr>
        <w:tc>
          <w:tcPr>
            <w:tcW w:w="2404" w:type="dxa"/>
            <w:gridSpan w:val="3"/>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Слабая концентрация внимания</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Методика изучения концентрации внимания</w:t>
            </w: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Упражнения </w:t>
            </w:r>
            <w:r w:rsidRPr="002B46D2">
              <w:rPr>
                <w:noProof/>
                <w:sz w:val="18"/>
                <w:szCs w:val="18"/>
              </w:rPr>
              <w:t>13-16</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5"/>
        </w:trPr>
        <w:tc>
          <w:tcPr>
            <w:tcW w:w="2404" w:type="dxa"/>
            <w:gridSpan w:val="3"/>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Несформированность приемов учебной деятельности</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Методика "Узор"</w:t>
            </w: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Упражнения </w:t>
            </w:r>
            <w:r w:rsidRPr="002B46D2">
              <w:rPr>
                <w:noProof/>
                <w:sz w:val="18"/>
                <w:szCs w:val="18"/>
              </w:rPr>
              <w:t>59-72</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20"/>
        </w:trPr>
        <w:tc>
          <w:tcPr>
            <w:tcW w:w="2404" w:type="dxa"/>
            <w:gridSpan w:val="3"/>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9004C6">
            <w:pPr>
              <w:pStyle w:val="11"/>
              <w:jc w:val="both"/>
              <w:rPr>
                <w:sz w:val="18"/>
                <w:szCs w:val="18"/>
              </w:rPr>
            </w:pPr>
            <w:r w:rsidRPr="002B46D2">
              <w:rPr>
                <w:noProof/>
                <w:sz w:val="18"/>
                <w:szCs w:val="18"/>
              </w:rPr>
              <w:t>7.</w:t>
            </w:r>
            <w:r w:rsidRPr="002B46D2">
              <w:rPr>
                <w:sz w:val="18"/>
                <w:szCs w:val="18"/>
              </w:rPr>
              <w:t xml:space="preserve"> Другие психологические причины</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34"/>
        </w:trPr>
        <w:tc>
          <w:tcPr>
            <w:tcW w:w="2404" w:type="dxa"/>
            <w:gridSpan w:val="3"/>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10.</w:t>
            </w:r>
            <w:r w:rsidRPr="002B46D2">
              <w:rPr>
                <w:sz w:val="18"/>
                <w:szCs w:val="18"/>
              </w:rPr>
              <w:t xml:space="preserve"> Не справляется с заданиями для самостоятельной работы</w:t>
            </w:r>
            <w:r w:rsidRPr="002B46D2">
              <w:rPr>
                <w:noProof/>
                <w:sz w:val="18"/>
                <w:szCs w:val="18"/>
              </w:rPr>
              <w:t xml:space="preserve"> (9,6%)</w:t>
            </w: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Несформированность приемов учебной деятельности</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"Узор"</w:t>
            </w: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59-72</w:t>
            </w:r>
          </w:p>
        </w:tc>
      </w:tr>
      <w:tr w:rsidR="002B46D2" w:rsidRPr="002B46D2" w:rsidTr="00CA1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45"/>
        </w:trPr>
        <w:tc>
          <w:tcPr>
            <w:tcW w:w="2404" w:type="dxa"/>
            <w:gridSpan w:val="3"/>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Низкий уровень развития произвольности</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"Графический</w:t>
            </w:r>
          </w:p>
          <w:p w:rsidR="002B46D2" w:rsidRPr="002B46D2" w:rsidRDefault="002B46D2" w:rsidP="002B46D2">
            <w:pPr>
              <w:pStyle w:val="11"/>
              <w:jc w:val="both"/>
              <w:rPr>
                <w:sz w:val="18"/>
                <w:szCs w:val="18"/>
              </w:rPr>
            </w:pPr>
            <w:r w:rsidRPr="002B46D2">
              <w:rPr>
                <w:sz w:val="18"/>
                <w:szCs w:val="18"/>
              </w:rPr>
              <w:t>диктант"</w:t>
            </w: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68-72</w:t>
            </w:r>
          </w:p>
        </w:tc>
      </w:tr>
      <w:tr w:rsidR="002B46D2"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Другие психоло</w:t>
            </w:r>
            <w:r w:rsidRPr="002B46D2">
              <w:rPr>
                <w:sz w:val="18"/>
                <w:szCs w:val="18"/>
              </w:rPr>
              <w:softHyphen/>
              <w:t>гические причины</w:t>
            </w:r>
          </w:p>
        </w:tc>
        <w:tc>
          <w:tcPr>
            <w:tcW w:w="2551" w:type="dxa"/>
            <w:gridSpan w:val="8"/>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1988"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top w:val="single" w:sz="6" w:space="0" w:color="auto"/>
              <w:left w:val="single" w:sz="6" w:space="0" w:color="auto"/>
              <w:right w:val="single" w:sz="6" w:space="0" w:color="auto"/>
            </w:tcBorders>
          </w:tcPr>
          <w:p w:rsidR="001F3818" w:rsidRPr="002B46D2" w:rsidRDefault="002377B2" w:rsidP="001F3818">
            <w:pPr>
              <w:pStyle w:val="11"/>
              <w:jc w:val="both"/>
              <w:rPr>
                <w:sz w:val="18"/>
                <w:szCs w:val="18"/>
              </w:rPr>
            </w:pPr>
            <w:r>
              <w:rPr>
                <w:sz w:val="18"/>
                <w:szCs w:val="18"/>
              </w:rPr>
              <w:t>11. Постоянно забыва</w:t>
            </w:r>
            <w:r w:rsidR="001F3818" w:rsidRPr="002B46D2">
              <w:rPr>
                <w:sz w:val="18"/>
                <w:szCs w:val="18"/>
              </w:rPr>
              <w:t>ет дома учебные предметы (9,5%)</w:t>
            </w: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1. Высокая эмоциональная нестабильность, повышенная импульсивность</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 xml:space="preserve">1. Детский вариант </w:t>
            </w:r>
            <w:r w:rsidR="002377B2" w:rsidRPr="002B46D2">
              <w:rPr>
                <w:sz w:val="18"/>
                <w:szCs w:val="18"/>
              </w:rPr>
              <w:t>характерологического</w:t>
            </w:r>
            <w:r w:rsidRPr="002B46D2">
              <w:rPr>
                <w:sz w:val="18"/>
                <w:szCs w:val="18"/>
              </w:rPr>
              <w:t xml:space="preserve"> о опросника Г.Айзенка</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1. Учет при обучении индивидуально-типологических особенностей</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2. Низкий уровень развития произвольности</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2. Методика " Графический диктант"</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2. Упражнения 68-72</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3. Низкий уровень концентрации и устойчивости внимания</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3. Методика изучения концентрации и устойчивости внимания</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3. Упражнения 13-16</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4. Другие психологические причины</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top w:val="single" w:sz="6" w:space="0" w:color="auto"/>
              <w:left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12. Плохо списывает с доски (8,7%)</w:t>
            </w: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1. Несформированность предпосылок учебной деятельности</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1. Методика "Узор"</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1. Упражнения 59-72</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2. Низкий уровень развития произвольности</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2. Методика " Графический диктант"</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2. Упражнения 68-72</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3. Низкий уровень переключения внимания</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3. Методика изучения переключения внимания</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3. Упражнения 17, 18, 19, 20, 21</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4. Недостаточный объем внимания</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4. Методика изучения объема и распределения внимания</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4. Упражнения 9, 10, 11, 12</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5. Низкий уровень развития кратковременной памяти</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5. Методика "Оперативная память"</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5. Упражнения 26, 27, 28</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9004C6">
            <w:pPr>
              <w:pStyle w:val="11"/>
              <w:jc w:val="both"/>
              <w:rPr>
                <w:noProof/>
                <w:sz w:val="18"/>
                <w:szCs w:val="18"/>
              </w:rPr>
            </w:pPr>
            <w:r w:rsidRPr="002B46D2">
              <w:rPr>
                <w:noProof/>
                <w:sz w:val="18"/>
                <w:szCs w:val="18"/>
              </w:rPr>
              <w:t>б. Другие психологические причины</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top w:val="single" w:sz="6" w:space="0" w:color="auto"/>
              <w:left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13. Домашнюю работу выполняет отменно,</w:t>
            </w:r>
            <w:r w:rsidR="002377B2">
              <w:rPr>
                <w:sz w:val="18"/>
                <w:szCs w:val="18"/>
              </w:rPr>
              <w:t xml:space="preserve"> </w:t>
            </w:r>
            <w:r w:rsidRPr="002B46D2">
              <w:rPr>
                <w:sz w:val="18"/>
                <w:szCs w:val="18"/>
              </w:rPr>
              <w:t>а в классе справляется плохо</w:t>
            </w:r>
          </w:p>
          <w:p w:rsidR="001F3818" w:rsidRPr="002B46D2" w:rsidRDefault="001F3818" w:rsidP="001F3818">
            <w:pPr>
              <w:pStyle w:val="11"/>
              <w:jc w:val="both"/>
              <w:rPr>
                <w:sz w:val="18"/>
                <w:szCs w:val="18"/>
              </w:rPr>
            </w:pPr>
            <w:r w:rsidRPr="002B46D2">
              <w:rPr>
                <w:sz w:val="18"/>
                <w:szCs w:val="18"/>
              </w:rPr>
              <w:t>(8,5%)</w:t>
            </w: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1. Низкая скорость протекания психических процессов</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CB5F54">
            <w:pPr>
              <w:pStyle w:val="11"/>
              <w:jc w:val="both"/>
              <w:rPr>
                <w:sz w:val="18"/>
                <w:szCs w:val="18"/>
              </w:rPr>
            </w:pPr>
            <w:r w:rsidRPr="002B46D2">
              <w:rPr>
                <w:sz w:val="18"/>
                <w:szCs w:val="18"/>
              </w:rPr>
              <w:t xml:space="preserve">1. Детский вариант </w:t>
            </w:r>
            <w:r w:rsidR="002377B2" w:rsidRPr="002B46D2">
              <w:rPr>
                <w:sz w:val="18"/>
                <w:szCs w:val="18"/>
              </w:rPr>
              <w:t>характерологического</w:t>
            </w:r>
            <w:r w:rsidRPr="002B46D2">
              <w:rPr>
                <w:sz w:val="18"/>
                <w:szCs w:val="18"/>
              </w:rPr>
              <w:t xml:space="preserve"> опросника Г.Айзенка</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1. Учет при обучении индивидуально-типологических особенностей</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2. Несформированность приемов учебной деятельности</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2. Методика "Узор"</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2. Упражнения 59-72</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noProof/>
                <w:sz w:val="18"/>
                <w:szCs w:val="18"/>
              </w:rPr>
            </w:pPr>
            <w:r w:rsidRPr="002B46D2">
              <w:rPr>
                <w:noProof/>
                <w:sz w:val="18"/>
                <w:szCs w:val="18"/>
              </w:rPr>
              <w:t>3. Низкий уровень развития произвольности</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3. Методика "Графический диктант"</w:t>
            </w: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r w:rsidRPr="002B46D2">
              <w:rPr>
                <w:sz w:val="18"/>
                <w:szCs w:val="18"/>
              </w:rPr>
              <w:t>3. Упражнения 68-72</w:t>
            </w:r>
          </w:p>
        </w:tc>
      </w:tr>
      <w:tr w:rsidR="001F3818" w:rsidRPr="002B46D2" w:rsidTr="001F3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09"/>
        </w:trPr>
        <w:tc>
          <w:tcPr>
            <w:tcW w:w="2404" w:type="dxa"/>
            <w:gridSpan w:val="3"/>
            <w:tcBorders>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2696" w:type="dxa"/>
            <w:gridSpan w:val="2"/>
            <w:tcBorders>
              <w:top w:val="single" w:sz="6" w:space="0" w:color="auto"/>
              <w:left w:val="single" w:sz="6" w:space="0" w:color="auto"/>
              <w:bottom w:val="single" w:sz="6" w:space="0" w:color="auto"/>
              <w:right w:val="single" w:sz="6" w:space="0" w:color="auto"/>
            </w:tcBorders>
          </w:tcPr>
          <w:p w:rsidR="001F3818" w:rsidRPr="002B46D2" w:rsidRDefault="001F3818" w:rsidP="009004C6">
            <w:pPr>
              <w:pStyle w:val="11"/>
              <w:jc w:val="both"/>
              <w:rPr>
                <w:noProof/>
                <w:sz w:val="18"/>
                <w:szCs w:val="18"/>
              </w:rPr>
            </w:pPr>
            <w:r w:rsidRPr="002B46D2">
              <w:rPr>
                <w:noProof/>
                <w:sz w:val="18"/>
                <w:szCs w:val="18"/>
              </w:rPr>
              <w:t>4. Другие психологические причины</w:t>
            </w:r>
          </w:p>
        </w:tc>
        <w:tc>
          <w:tcPr>
            <w:tcW w:w="2551" w:type="dxa"/>
            <w:gridSpan w:val="8"/>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c>
          <w:tcPr>
            <w:tcW w:w="1988" w:type="dxa"/>
            <w:tcBorders>
              <w:top w:val="single" w:sz="6" w:space="0" w:color="auto"/>
              <w:left w:val="single" w:sz="6" w:space="0" w:color="auto"/>
              <w:bottom w:val="single" w:sz="6" w:space="0" w:color="auto"/>
              <w:right w:val="single" w:sz="6" w:space="0" w:color="auto"/>
            </w:tcBorders>
          </w:tcPr>
          <w:p w:rsidR="001F3818" w:rsidRPr="002B46D2" w:rsidRDefault="001F3818" w:rsidP="001F3818">
            <w:pPr>
              <w:pStyle w:val="11"/>
              <w:jc w:val="both"/>
              <w:rPr>
                <w:sz w:val="18"/>
                <w:szCs w:val="18"/>
              </w:rPr>
            </w:pPr>
          </w:p>
          <w:p w:rsidR="001F3818" w:rsidRPr="002B46D2" w:rsidRDefault="001F3818" w:rsidP="001F3818">
            <w:pPr>
              <w:pStyle w:val="11"/>
              <w:jc w:val="both"/>
              <w:rPr>
                <w:sz w:val="18"/>
                <w:szCs w:val="18"/>
              </w:rPr>
            </w:pPr>
          </w:p>
        </w:tc>
      </w:tr>
    </w:tbl>
    <w:p w:rsidR="002B46D2" w:rsidRPr="002B46D2" w:rsidRDefault="002B46D2" w:rsidP="002B46D2">
      <w:pPr>
        <w:pStyle w:val="11"/>
        <w:jc w:val="both"/>
        <w:rPr>
          <w:sz w:val="18"/>
          <w:szCs w:val="18"/>
        </w:rPr>
      </w:pPr>
    </w:p>
    <w:p w:rsidR="002B46D2" w:rsidRDefault="002B46D2" w:rsidP="002B46D2">
      <w:pPr>
        <w:pStyle w:val="11"/>
        <w:jc w:val="both"/>
        <w:rPr>
          <w:sz w:val="18"/>
          <w:szCs w:val="18"/>
        </w:rPr>
      </w:pPr>
    </w:p>
    <w:p w:rsidR="001F3818" w:rsidRDefault="001F3818" w:rsidP="002B46D2">
      <w:pPr>
        <w:pStyle w:val="11"/>
        <w:jc w:val="both"/>
        <w:rPr>
          <w:sz w:val="18"/>
          <w:szCs w:val="18"/>
        </w:rPr>
      </w:pPr>
    </w:p>
    <w:p w:rsidR="001F3818" w:rsidRDefault="001F3818" w:rsidP="002B46D2">
      <w:pPr>
        <w:pStyle w:val="11"/>
        <w:jc w:val="both"/>
        <w:rPr>
          <w:sz w:val="18"/>
          <w:szCs w:val="18"/>
        </w:rPr>
      </w:pPr>
    </w:p>
    <w:p w:rsidR="001F3818" w:rsidRDefault="001F3818" w:rsidP="002B46D2">
      <w:pPr>
        <w:pStyle w:val="11"/>
        <w:jc w:val="both"/>
        <w:rPr>
          <w:sz w:val="18"/>
          <w:szCs w:val="18"/>
        </w:rPr>
      </w:pPr>
    </w:p>
    <w:p w:rsidR="001F3818" w:rsidRDefault="001F3818" w:rsidP="002B46D2">
      <w:pPr>
        <w:pStyle w:val="11"/>
        <w:jc w:val="both"/>
        <w:rPr>
          <w:sz w:val="18"/>
          <w:szCs w:val="18"/>
        </w:rPr>
      </w:pPr>
    </w:p>
    <w:p w:rsidR="001F3818" w:rsidRPr="002B46D2" w:rsidRDefault="001F3818" w:rsidP="002B46D2">
      <w:pPr>
        <w:pStyle w:val="11"/>
        <w:jc w:val="both"/>
        <w:rPr>
          <w:sz w:val="18"/>
          <w:szCs w:val="18"/>
        </w:rPr>
      </w:pPr>
    </w:p>
    <w:tbl>
      <w:tblPr>
        <w:tblW w:w="9781" w:type="dxa"/>
        <w:tblInd w:w="-102" w:type="dxa"/>
        <w:tblLayout w:type="fixed"/>
        <w:tblCellMar>
          <w:left w:w="40" w:type="dxa"/>
          <w:right w:w="40" w:type="dxa"/>
        </w:tblCellMar>
        <w:tblLook w:val="0000" w:firstRow="0" w:lastRow="0" w:firstColumn="0" w:lastColumn="0" w:noHBand="0" w:noVBand="0"/>
      </w:tblPr>
      <w:tblGrid>
        <w:gridCol w:w="2552"/>
        <w:gridCol w:w="2693"/>
        <w:gridCol w:w="2552"/>
        <w:gridCol w:w="1984"/>
      </w:tblGrid>
      <w:tr w:rsidR="002B46D2" w:rsidRPr="002B46D2" w:rsidTr="00CA1458">
        <w:trPr>
          <w:trHeight w:val="80"/>
        </w:trPr>
        <w:tc>
          <w:tcPr>
            <w:tcW w:w="2552" w:type="dxa"/>
            <w:tcBorders>
              <w:bottom w:val="single" w:sz="6" w:space="0" w:color="auto"/>
            </w:tcBorders>
          </w:tcPr>
          <w:p w:rsidR="002B46D2" w:rsidRPr="002B46D2" w:rsidRDefault="002B46D2" w:rsidP="001F3818">
            <w:pPr>
              <w:pStyle w:val="11"/>
              <w:jc w:val="both"/>
              <w:rPr>
                <w:sz w:val="18"/>
                <w:szCs w:val="18"/>
              </w:rPr>
            </w:pPr>
            <w:r w:rsidRPr="002B46D2">
              <w:rPr>
                <w:sz w:val="18"/>
                <w:szCs w:val="18"/>
              </w:rPr>
              <w:lastRenderedPageBreak/>
              <w:t xml:space="preserve"> </w:t>
            </w:r>
            <w:r w:rsidR="00550280" w:rsidRPr="00550280">
              <w:rPr>
                <w:i/>
                <w:sz w:val="18"/>
                <w:szCs w:val="18"/>
              </w:rPr>
              <w:t>Продолжение</w:t>
            </w:r>
          </w:p>
        </w:tc>
        <w:tc>
          <w:tcPr>
            <w:tcW w:w="2693" w:type="dxa"/>
            <w:tcBorders>
              <w:bottom w:val="single" w:sz="6" w:space="0" w:color="auto"/>
            </w:tcBorders>
          </w:tcPr>
          <w:p w:rsidR="002B46D2" w:rsidRPr="002B46D2" w:rsidRDefault="002B46D2" w:rsidP="002B46D2">
            <w:pPr>
              <w:pStyle w:val="11"/>
              <w:jc w:val="both"/>
              <w:rPr>
                <w:sz w:val="18"/>
                <w:szCs w:val="18"/>
              </w:rPr>
            </w:pPr>
          </w:p>
        </w:tc>
        <w:tc>
          <w:tcPr>
            <w:tcW w:w="2552" w:type="dxa"/>
            <w:tcBorders>
              <w:bottom w:val="single" w:sz="6" w:space="0" w:color="auto"/>
            </w:tcBorders>
          </w:tcPr>
          <w:p w:rsidR="002B46D2" w:rsidRPr="002B46D2" w:rsidRDefault="002B46D2" w:rsidP="002B46D2">
            <w:pPr>
              <w:pStyle w:val="11"/>
              <w:jc w:val="both"/>
              <w:rPr>
                <w:sz w:val="18"/>
                <w:szCs w:val="18"/>
              </w:rPr>
            </w:pPr>
          </w:p>
        </w:tc>
        <w:tc>
          <w:tcPr>
            <w:tcW w:w="1984" w:type="dxa"/>
            <w:tcBorders>
              <w:bottom w:val="single" w:sz="6" w:space="0" w:color="auto"/>
            </w:tcBorders>
          </w:tcPr>
          <w:p w:rsidR="002B46D2" w:rsidRPr="002B46D2" w:rsidRDefault="002B46D2" w:rsidP="002B46D2">
            <w:pPr>
              <w:pStyle w:val="11"/>
              <w:jc w:val="both"/>
              <w:rPr>
                <w:sz w:val="18"/>
                <w:szCs w:val="18"/>
              </w:rPr>
            </w:pPr>
          </w:p>
        </w:tc>
      </w:tr>
      <w:tr w:rsidR="002B46D2" w:rsidRPr="00550280" w:rsidTr="00CA1458">
        <w:trPr>
          <w:trHeight w:val="423"/>
        </w:trPr>
        <w:tc>
          <w:tcPr>
            <w:tcW w:w="2552" w:type="dxa"/>
            <w:tcBorders>
              <w:top w:val="single" w:sz="6" w:space="0" w:color="auto"/>
              <w:left w:val="single" w:sz="6" w:space="0" w:color="auto"/>
              <w:bottom w:val="single" w:sz="6" w:space="0" w:color="auto"/>
              <w:right w:val="single" w:sz="6" w:space="0" w:color="auto"/>
            </w:tcBorders>
          </w:tcPr>
          <w:p w:rsidR="002B46D2" w:rsidRPr="00550280" w:rsidRDefault="002B46D2" w:rsidP="002B46D2">
            <w:pPr>
              <w:pStyle w:val="11"/>
              <w:jc w:val="both"/>
              <w:rPr>
                <w:b/>
                <w:sz w:val="18"/>
                <w:szCs w:val="18"/>
              </w:rPr>
            </w:pPr>
            <w:r w:rsidRPr="00550280">
              <w:rPr>
                <w:b/>
                <w:sz w:val="18"/>
                <w:szCs w:val="18"/>
              </w:rPr>
              <w:t>Феноменология трудностей</w:t>
            </w:r>
          </w:p>
        </w:tc>
        <w:tc>
          <w:tcPr>
            <w:tcW w:w="2693" w:type="dxa"/>
            <w:tcBorders>
              <w:top w:val="single" w:sz="6" w:space="0" w:color="auto"/>
              <w:left w:val="single" w:sz="6" w:space="0" w:color="auto"/>
              <w:bottom w:val="single" w:sz="6" w:space="0" w:color="auto"/>
              <w:right w:val="single" w:sz="6" w:space="0" w:color="auto"/>
            </w:tcBorders>
          </w:tcPr>
          <w:p w:rsidR="002B46D2" w:rsidRPr="00550280" w:rsidRDefault="002B46D2" w:rsidP="002B46D2">
            <w:pPr>
              <w:pStyle w:val="11"/>
              <w:jc w:val="both"/>
              <w:rPr>
                <w:b/>
                <w:sz w:val="18"/>
                <w:szCs w:val="18"/>
              </w:rPr>
            </w:pPr>
            <w:r w:rsidRPr="00550280">
              <w:rPr>
                <w:b/>
                <w:sz w:val="18"/>
                <w:szCs w:val="18"/>
              </w:rPr>
              <w:t>Возможные психологические причины</w:t>
            </w:r>
          </w:p>
        </w:tc>
        <w:tc>
          <w:tcPr>
            <w:tcW w:w="2552" w:type="dxa"/>
            <w:tcBorders>
              <w:top w:val="single" w:sz="6" w:space="0" w:color="auto"/>
              <w:left w:val="single" w:sz="6" w:space="0" w:color="auto"/>
              <w:bottom w:val="single" w:sz="6" w:space="0" w:color="auto"/>
              <w:right w:val="single" w:sz="6" w:space="0" w:color="auto"/>
            </w:tcBorders>
          </w:tcPr>
          <w:p w:rsidR="002B46D2" w:rsidRPr="00550280" w:rsidRDefault="002B46D2" w:rsidP="002B46D2">
            <w:pPr>
              <w:pStyle w:val="11"/>
              <w:jc w:val="both"/>
              <w:rPr>
                <w:b/>
                <w:sz w:val="18"/>
                <w:szCs w:val="18"/>
              </w:rPr>
            </w:pPr>
            <w:r w:rsidRPr="00550280">
              <w:rPr>
                <w:b/>
                <w:sz w:val="18"/>
                <w:szCs w:val="18"/>
              </w:rPr>
              <w:t>Психодиагностические методики</w:t>
            </w:r>
          </w:p>
        </w:tc>
        <w:tc>
          <w:tcPr>
            <w:tcW w:w="1984" w:type="dxa"/>
            <w:tcBorders>
              <w:top w:val="single" w:sz="6" w:space="0" w:color="auto"/>
              <w:left w:val="single" w:sz="6" w:space="0" w:color="auto"/>
              <w:bottom w:val="single" w:sz="6" w:space="0" w:color="auto"/>
              <w:right w:val="single" w:sz="6" w:space="0" w:color="auto"/>
            </w:tcBorders>
          </w:tcPr>
          <w:p w:rsidR="002B46D2" w:rsidRPr="00550280" w:rsidRDefault="002B46D2" w:rsidP="002B46D2">
            <w:pPr>
              <w:pStyle w:val="11"/>
              <w:jc w:val="both"/>
              <w:rPr>
                <w:b/>
                <w:sz w:val="18"/>
                <w:szCs w:val="18"/>
              </w:rPr>
            </w:pPr>
            <w:r w:rsidRPr="00550280">
              <w:rPr>
                <w:b/>
                <w:sz w:val="18"/>
                <w:szCs w:val="18"/>
              </w:rPr>
              <w:t>Рекомендации</w:t>
            </w:r>
          </w:p>
        </w:tc>
      </w:tr>
      <w:tr w:rsidR="002B46D2" w:rsidRPr="002B46D2" w:rsidTr="00CA1458">
        <w:trPr>
          <w:trHeight w:val="692"/>
        </w:trPr>
        <w:tc>
          <w:tcPr>
            <w:tcW w:w="2552" w:type="dxa"/>
            <w:tcBorders>
              <w:top w:val="single" w:sz="6" w:space="0" w:color="auto"/>
              <w:left w:val="single" w:sz="6" w:space="0" w:color="auto"/>
              <w:right w:val="single" w:sz="6" w:space="0" w:color="auto"/>
            </w:tcBorders>
          </w:tcPr>
          <w:p w:rsidR="002B46D2" w:rsidRPr="002B46D2" w:rsidRDefault="002B46D2" w:rsidP="009004C6">
            <w:pPr>
              <w:pStyle w:val="11"/>
              <w:jc w:val="both"/>
              <w:rPr>
                <w:sz w:val="18"/>
                <w:szCs w:val="18"/>
              </w:rPr>
            </w:pPr>
            <w:r w:rsidRPr="002B46D2">
              <w:rPr>
                <w:noProof/>
                <w:sz w:val="18"/>
                <w:szCs w:val="18"/>
              </w:rPr>
              <w:t>14.</w:t>
            </w:r>
            <w:r w:rsidRPr="002B46D2">
              <w:rPr>
                <w:sz w:val="18"/>
                <w:szCs w:val="18"/>
              </w:rPr>
              <w:t xml:space="preserve"> Любое задание необходимо повторить несколько раз, прежде чем</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Низкий уровень концентрации и устойчивости внимания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изучения концентрации и устойчивости внимания</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13-16</w:t>
            </w:r>
          </w:p>
        </w:tc>
      </w:tr>
      <w:tr w:rsidR="002B46D2" w:rsidRPr="002B46D2" w:rsidTr="00CA1458">
        <w:trPr>
          <w:trHeight w:val="405"/>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r w:rsidRPr="002B46D2">
              <w:rPr>
                <w:sz w:val="18"/>
                <w:szCs w:val="18"/>
              </w:rPr>
              <w:t xml:space="preserve">ученик начнет его выполнять </w:t>
            </w:r>
            <w:r w:rsidRPr="002B46D2">
              <w:rPr>
                <w:noProof/>
                <w:sz w:val="18"/>
                <w:szCs w:val="18"/>
              </w:rPr>
              <w:t>(6,9%)</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Низкий уровень развития произвольности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"Графический диктант"</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68-72</w:t>
            </w:r>
          </w:p>
        </w:tc>
      </w:tr>
      <w:tr w:rsidR="002B46D2" w:rsidRPr="002B46D2" w:rsidTr="00CA1458">
        <w:trPr>
          <w:trHeight w:val="680"/>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377B2">
            <w:pPr>
              <w:pStyle w:val="11"/>
              <w:jc w:val="both"/>
              <w:rPr>
                <w:sz w:val="18"/>
                <w:szCs w:val="18"/>
              </w:rPr>
            </w:pPr>
            <w:r w:rsidRPr="002B46D2">
              <w:rPr>
                <w:noProof/>
                <w:sz w:val="18"/>
                <w:szCs w:val="18"/>
              </w:rPr>
              <w:t>3.</w:t>
            </w:r>
            <w:r w:rsidRPr="002B46D2">
              <w:rPr>
                <w:sz w:val="18"/>
                <w:szCs w:val="18"/>
              </w:rPr>
              <w:t xml:space="preserve"> Нес</w:t>
            </w:r>
            <w:r w:rsidR="002377B2">
              <w:rPr>
                <w:sz w:val="18"/>
                <w:szCs w:val="18"/>
              </w:rPr>
              <w:t>ф</w:t>
            </w:r>
            <w:r w:rsidRPr="002B46D2">
              <w:rPr>
                <w:sz w:val="18"/>
                <w:szCs w:val="18"/>
              </w:rPr>
              <w:t>ормированность умения выполнять задания по устной инструкции взрослого</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"Узор"</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62, 63</w:t>
            </w:r>
          </w:p>
        </w:tc>
      </w:tr>
      <w:tr w:rsidR="002B46D2" w:rsidRPr="002B46D2" w:rsidTr="001F3818">
        <w:trPr>
          <w:trHeight w:val="564"/>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377B2">
            <w:pPr>
              <w:pStyle w:val="11"/>
              <w:jc w:val="both"/>
              <w:rPr>
                <w:sz w:val="18"/>
                <w:szCs w:val="18"/>
              </w:rPr>
            </w:pPr>
            <w:r w:rsidRPr="002B46D2">
              <w:rPr>
                <w:noProof/>
                <w:sz w:val="18"/>
                <w:szCs w:val="18"/>
              </w:rPr>
              <w:t>4.</w:t>
            </w:r>
            <w:r w:rsidRPr="002B46D2">
              <w:rPr>
                <w:sz w:val="18"/>
                <w:szCs w:val="18"/>
              </w:rPr>
              <w:t xml:space="preserve"> Нес</w:t>
            </w:r>
            <w:r w:rsidR="002377B2">
              <w:rPr>
                <w:sz w:val="18"/>
                <w:szCs w:val="18"/>
              </w:rPr>
              <w:t>ф</w:t>
            </w:r>
            <w:r w:rsidRPr="002B46D2">
              <w:rPr>
                <w:sz w:val="18"/>
                <w:szCs w:val="18"/>
              </w:rPr>
              <w:t>ормированность предпосылок учебной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"Узор"</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Упражнения </w:t>
            </w:r>
            <w:r w:rsidRPr="002B46D2">
              <w:rPr>
                <w:noProof/>
                <w:sz w:val="18"/>
                <w:szCs w:val="18"/>
              </w:rPr>
              <w:t>59, 60-72</w:t>
            </w:r>
          </w:p>
        </w:tc>
      </w:tr>
      <w:tr w:rsidR="002B46D2" w:rsidRPr="002B46D2" w:rsidTr="001F3818">
        <w:trPr>
          <w:trHeight w:val="346"/>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tc>
        <w:tc>
          <w:tcPr>
            <w:tcW w:w="2693" w:type="dxa"/>
            <w:tcBorders>
              <w:top w:val="single" w:sz="6" w:space="0" w:color="auto"/>
              <w:left w:val="single" w:sz="6" w:space="0" w:color="auto"/>
              <w:right w:val="single" w:sz="6" w:space="0" w:color="auto"/>
            </w:tcBorders>
          </w:tcPr>
          <w:p w:rsidR="002B46D2" w:rsidRPr="002B46D2" w:rsidRDefault="002B46D2" w:rsidP="009004C6">
            <w:pPr>
              <w:pStyle w:val="11"/>
              <w:jc w:val="both"/>
              <w:rPr>
                <w:sz w:val="18"/>
                <w:szCs w:val="18"/>
              </w:rPr>
            </w:pPr>
            <w:r w:rsidRPr="002B46D2">
              <w:rPr>
                <w:noProof/>
                <w:sz w:val="18"/>
                <w:szCs w:val="18"/>
              </w:rPr>
              <w:t>5.</w:t>
            </w:r>
            <w:r w:rsidRPr="002B46D2">
              <w:rPr>
                <w:sz w:val="18"/>
                <w:szCs w:val="18"/>
              </w:rPr>
              <w:t xml:space="preserve"> Другие психологические причины</w:t>
            </w:r>
          </w:p>
        </w:tc>
        <w:tc>
          <w:tcPr>
            <w:tcW w:w="2552" w:type="dxa"/>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1984" w:type="dxa"/>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p>
        </w:tc>
      </w:tr>
      <w:tr w:rsidR="002B46D2" w:rsidRPr="002B46D2" w:rsidTr="00CA1458">
        <w:trPr>
          <w:trHeight w:val="412"/>
        </w:trPr>
        <w:tc>
          <w:tcPr>
            <w:tcW w:w="2552" w:type="dxa"/>
            <w:tcBorders>
              <w:top w:val="single" w:sz="6" w:space="0" w:color="auto"/>
              <w:left w:val="single" w:sz="6" w:space="0" w:color="auto"/>
              <w:right w:val="single" w:sz="6" w:space="0" w:color="auto"/>
            </w:tcBorders>
          </w:tcPr>
          <w:p w:rsidR="002B46D2" w:rsidRPr="002B46D2" w:rsidRDefault="002B46D2" w:rsidP="009004C6">
            <w:pPr>
              <w:pStyle w:val="11"/>
              <w:jc w:val="both"/>
              <w:rPr>
                <w:sz w:val="18"/>
                <w:szCs w:val="18"/>
              </w:rPr>
            </w:pPr>
            <w:r w:rsidRPr="002B46D2">
              <w:rPr>
                <w:noProof/>
                <w:sz w:val="18"/>
                <w:szCs w:val="18"/>
              </w:rPr>
              <w:t>15.</w:t>
            </w:r>
            <w:r w:rsidRPr="002B46D2">
              <w:rPr>
                <w:sz w:val="18"/>
                <w:szCs w:val="18"/>
              </w:rPr>
              <w:t xml:space="preserve"> Постоянно переспрашивает учите</w:t>
            </w:r>
            <w:r w:rsidRPr="002B46D2">
              <w:rPr>
                <w:sz w:val="18"/>
                <w:szCs w:val="18"/>
              </w:rPr>
              <w:softHyphen/>
              <w:t>ля</w:t>
            </w:r>
            <w:r w:rsidRPr="002B46D2">
              <w:rPr>
                <w:noProof/>
                <w:sz w:val="18"/>
                <w:szCs w:val="18"/>
              </w:rPr>
              <w:t xml:space="preserve"> (6,4%)</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Низкий уровень объема внимания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изучения объема и распределения внимания</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9-12</w:t>
            </w:r>
          </w:p>
        </w:tc>
      </w:tr>
      <w:tr w:rsidR="002B46D2" w:rsidRPr="002B46D2" w:rsidTr="00CA1458">
        <w:trPr>
          <w:trHeight w:val="688"/>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Слабая концентрация и устойчивость внимания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изучения концентрации и устойчивости внимания</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13-16</w:t>
            </w:r>
          </w:p>
        </w:tc>
      </w:tr>
      <w:tr w:rsidR="002B46D2" w:rsidRPr="002B46D2" w:rsidTr="00CA1458">
        <w:trPr>
          <w:trHeight w:val="414"/>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Низкий уровень развития переключения внимания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изучения переключения внимания</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w:t>
            </w:r>
            <w:smartTag w:uri="urn:schemas-microsoft-com:office:smarttags" w:element="time">
              <w:smartTagPr>
                <w:attr w:name="Hour" w:val="17"/>
                <w:attr w:name="Minute" w:val="20"/>
              </w:smartTagPr>
              <w:r w:rsidRPr="002B46D2">
                <w:rPr>
                  <w:noProof/>
                  <w:sz w:val="18"/>
                  <w:szCs w:val="18"/>
                </w:rPr>
                <w:t>17-20,</w:t>
              </w:r>
            </w:smartTag>
            <w:r w:rsidRPr="002B46D2">
              <w:rPr>
                <w:noProof/>
                <w:sz w:val="18"/>
                <w:szCs w:val="18"/>
              </w:rPr>
              <w:t xml:space="preserve"> 21, 22</w:t>
            </w:r>
          </w:p>
        </w:tc>
      </w:tr>
      <w:tr w:rsidR="002B46D2" w:rsidRPr="002B46D2" w:rsidTr="00CA1458">
        <w:trPr>
          <w:trHeight w:val="407"/>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Низкий уровень развития кратковременной памяти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"Оперативная память"</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Упражнения </w:t>
            </w:r>
            <w:r w:rsidRPr="002B46D2">
              <w:rPr>
                <w:noProof/>
                <w:sz w:val="18"/>
                <w:szCs w:val="18"/>
              </w:rPr>
              <w:t>23-30</w:t>
            </w:r>
          </w:p>
        </w:tc>
      </w:tr>
      <w:tr w:rsidR="002B46D2" w:rsidRPr="002B46D2" w:rsidTr="00CA1458">
        <w:trPr>
          <w:trHeight w:val="398"/>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Низкий уровень развития произвольности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Методика "Графический диктант"</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Упражнения </w:t>
            </w:r>
            <w:r w:rsidRPr="002B46D2">
              <w:rPr>
                <w:noProof/>
                <w:sz w:val="18"/>
                <w:szCs w:val="18"/>
              </w:rPr>
              <w:t>68-72</w:t>
            </w:r>
          </w:p>
        </w:tc>
      </w:tr>
      <w:tr w:rsidR="002B46D2" w:rsidRPr="002B46D2" w:rsidTr="00CA1458">
        <w:trPr>
          <w:trHeight w:val="404"/>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Несформированность умения принять учебную задачу</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Методика "Узор"</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Упражнение </w:t>
            </w:r>
            <w:r w:rsidRPr="002B46D2">
              <w:rPr>
                <w:noProof/>
                <w:sz w:val="18"/>
                <w:szCs w:val="18"/>
              </w:rPr>
              <w:t>59</w:t>
            </w:r>
          </w:p>
        </w:tc>
      </w:tr>
      <w:tr w:rsidR="002B46D2" w:rsidRPr="002B46D2" w:rsidTr="00CA1458">
        <w:trPr>
          <w:trHeight w:val="396"/>
        </w:trPr>
        <w:tc>
          <w:tcPr>
            <w:tcW w:w="2552" w:type="dxa"/>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7.</w:t>
            </w:r>
            <w:r w:rsidRPr="002B46D2">
              <w:rPr>
                <w:sz w:val="18"/>
                <w:szCs w:val="18"/>
              </w:rPr>
              <w:t xml:space="preserve"> Другие психологические причины</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rPr>
          <w:trHeight w:val="530"/>
        </w:trPr>
        <w:tc>
          <w:tcPr>
            <w:tcW w:w="2552" w:type="dxa"/>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16.</w:t>
            </w:r>
            <w:r w:rsidRPr="002B46D2">
              <w:rPr>
                <w:sz w:val="18"/>
                <w:szCs w:val="18"/>
              </w:rPr>
              <w:t xml:space="preserve"> Плохо ориентируется в тетради</w:t>
            </w:r>
          </w:p>
          <w:p w:rsidR="002B46D2" w:rsidRPr="002B46D2" w:rsidRDefault="002B46D2" w:rsidP="002B46D2">
            <w:pPr>
              <w:pStyle w:val="11"/>
              <w:jc w:val="both"/>
              <w:rPr>
                <w:sz w:val="18"/>
                <w:szCs w:val="18"/>
              </w:rPr>
            </w:pPr>
            <w:r w:rsidRPr="002B46D2">
              <w:rPr>
                <w:noProof/>
                <w:sz w:val="18"/>
                <w:szCs w:val="18"/>
              </w:rPr>
              <w:t>(5,5%)</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Низкий уровень развития восприятия и ориентировки в пространстве</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Тест Керна</w:t>
            </w:r>
            <w:r w:rsidRPr="002B46D2">
              <w:rPr>
                <w:noProof/>
                <w:sz w:val="18"/>
                <w:szCs w:val="18"/>
              </w:rPr>
              <w:t xml:space="preserve"> — </w:t>
            </w:r>
            <w:r w:rsidRPr="002B46D2">
              <w:rPr>
                <w:sz w:val="18"/>
                <w:szCs w:val="18"/>
              </w:rPr>
              <w:t>Йерасека (субтесты</w:t>
            </w:r>
            <w:r w:rsidRPr="002B46D2">
              <w:rPr>
                <w:noProof/>
                <w:sz w:val="18"/>
                <w:szCs w:val="18"/>
              </w:rPr>
              <w:t xml:space="preserve"> 2, 3)</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1-8</w:t>
            </w:r>
          </w:p>
        </w:tc>
      </w:tr>
      <w:tr w:rsidR="002B46D2" w:rsidRPr="002B46D2" w:rsidTr="00CA1458">
        <w:trPr>
          <w:trHeight w:val="468"/>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Низкий уровень развития произвольности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"Графический диктант"</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68-72</w:t>
            </w:r>
          </w:p>
        </w:tc>
      </w:tr>
      <w:tr w:rsidR="002B46D2" w:rsidRPr="002B46D2" w:rsidTr="00CA1458">
        <w:trPr>
          <w:trHeight w:val="688"/>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Слабое развитие мелкой мускулатуры кистей рук</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"Змейка"</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на развитие мелкой моторики</w:t>
            </w:r>
          </w:p>
        </w:tc>
      </w:tr>
      <w:tr w:rsidR="002B46D2" w:rsidRPr="002B46D2" w:rsidTr="00CA1458">
        <w:trPr>
          <w:trHeight w:val="414"/>
        </w:trPr>
        <w:tc>
          <w:tcPr>
            <w:tcW w:w="2552" w:type="dxa"/>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Другие психологические причины</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rPr>
          <w:trHeight w:val="690"/>
        </w:trPr>
        <w:tc>
          <w:tcPr>
            <w:tcW w:w="2552" w:type="dxa"/>
            <w:tcBorders>
              <w:top w:val="single" w:sz="6" w:space="0" w:color="auto"/>
              <w:left w:val="single" w:sz="6" w:space="0" w:color="auto"/>
              <w:right w:val="single" w:sz="6" w:space="0" w:color="auto"/>
            </w:tcBorders>
          </w:tcPr>
          <w:p w:rsidR="002B46D2" w:rsidRPr="002B46D2" w:rsidRDefault="002B46D2" w:rsidP="002377B2">
            <w:pPr>
              <w:pStyle w:val="11"/>
              <w:jc w:val="both"/>
              <w:rPr>
                <w:sz w:val="18"/>
                <w:szCs w:val="18"/>
              </w:rPr>
            </w:pPr>
            <w:r w:rsidRPr="002B46D2">
              <w:rPr>
                <w:noProof/>
                <w:sz w:val="18"/>
                <w:szCs w:val="18"/>
              </w:rPr>
              <w:t>17.</w:t>
            </w:r>
            <w:r w:rsidRPr="002B46D2">
              <w:rPr>
                <w:sz w:val="18"/>
                <w:szCs w:val="18"/>
              </w:rPr>
              <w:t xml:space="preserve"> Поднимает руку, а при ответе молчит</w:t>
            </w:r>
            <w:r w:rsidRPr="002B46D2">
              <w:rPr>
                <w:noProof/>
                <w:sz w:val="18"/>
                <w:szCs w:val="18"/>
              </w:rPr>
              <w:t xml:space="preserve"> (4,9%)</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Несформированность отношения к себе как к школьнику</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Анкета для определения школьной мотивации</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Стимуляция познавательной активности</w:t>
            </w:r>
          </w:p>
        </w:tc>
      </w:tr>
      <w:tr w:rsidR="002B46D2" w:rsidRPr="002B46D2" w:rsidTr="00CA1458">
        <w:trPr>
          <w:trHeight w:val="558"/>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Заниженная самооценка</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изучения самооценки</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Коррекция личностно-мотивационной сферы</w:t>
            </w:r>
          </w:p>
        </w:tc>
      </w:tr>
      <w:tr w:rsidR="002B46D2" w:rsidRPr="002B46D2" w:rsidTr="00CA1458">
        <w:trPr>
          <w:trHeight w:val="482"/>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Низкий уровень развития произвольности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"Графический диктант"</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68-72</w:t>
            </w:r>
          </w:p>
        </w:tc>
      </w:tr>
      <w:tr w:rsidR="002B46D2" w:rsidRPr="002B46D2" w:rsidTr="00CA1458">
        <w:trPr>
          <w:trHeight w:val="418"/>
        </w:trPr>
        <w:tc>
          <w:tcPr>
            <w:tcW w:w="2552" w:type="dxa"/>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377B2">
            <w:pPr>
              <w:pStyle w:val="11"/>
              <w:jc w:val="both"/>
              <w:rPr>
                <w:sz w:val="18"/>
                <w:szCs w:val="18"/>
              </w:rPr>
            </w:pPr>
            <w:r w:rsidRPr="002B46D2">
              <w:rPr>
                <w:noProof/>
                <w:sz w:val="18"/>
                <w:szCs w:val="18"/>
              </w:rPr>
              <w:t>4.</w:t>
            </w:r>
            <w:r w:rsidRPr="002B46D2">
              <w:rPr>
                <w:sz w:val="18"/>
                <w:szCs w:val="18"/>
              </w:rPr>
              <w:t xml:space="preserve"> Другие психологические причины</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1F3818">
        <w:trPr>
          <w:trHeight w:val="477"/>
        </w:trPr>
        <w:tc>
          <w:tcPr>
            <w:tcW w:w="2552" w:type="dxa"/>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18.</w:t>
            </w:r>
            <w:r w:rsidRPr="002B46D2">
              <w:rPr>
                <w:sz w:val="18"/>
                <w:szCs w:val="18"/>
              </w:rPr>
              <w:t xml:space="preserve"> Опаздывает на уроки</w:t>
            </w:r>
            <w:r w:rsidRPr="002B46D2">
              <w:rPr>
                <w:noProof/>
                <w:sz w:val="18"/>
                <w:szCs w:val="18"/>
              </w:rPr>
              <w:t xml:space="preserve"> (4,8%)</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Несформированность приемов самоконтроля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"Узор"</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Упражнения </w:t>
            </w:r>
            <w:r w:rsidRPr="002B46D2">
              <w:rPr>
                <w:noProof/>
                <w:sz w:val="18"/>
                <w:szCs w:val="18"/>
              </w:rPr>
              <w:t>62-67</w:t>
            </w:r>
          </w:p>
        </w:tc>
      </w:tr>
      <w:tr w:rsidR="002B46D2" w:rsidRPr="002B46D2" w:rsidTr="00CA1458">
        <w:trPr>
          <w:trHeight w:val="618"/>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377B2">
            <w:pPr>
              <w:pStyle w:val="11"/>
              <w:jc w:val="both"/>
              <w:rPr>
                <w:sz w:val="18"/>
                <w:szCs w:val="18"/>
              </w:rPr>
            </w:pPr>
            <w:r w:rsidRPr="002B46D2">
              <w:rPr>
                <w:noProof/>
                <w:sz w:val="18"/>
                <w:szCs w:val="18"/>
              </w:rPr>
              <w:t>2.</w:t>
            </w:r>
            <w:r w:rsidRPr="002B46D2">
              <w:rPr>
                <w:sz w:val="18"/>
                <w:szCs w:val="18"/>
              </w:rPr>
              <w:t xml:space="preserve"> Низкий уровень развития концентрации и устойчивости внимания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изучения концентрации и устойчивости внимания</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Упражнения </w:t>
            </w:r>
            <w:r w:rsidRPr="002B46D2">
              <w:rPr>
                <w:noProof/>
                <w:sz w:val="18"/>
                <w:szCs w:val="18"/>
              </w:rPr>
              <w:t>13-16</w:t>
            </w:r>
          </w:p>
        </w:tc>
      </w:tr>
      <w:tr w:rsidR="002B46D2" w:rsidRPr="002B46D2" w:rsidTr="00CA1458">
        <w:trPr>
          <w:trHeight w:val="542"/>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Низкий уровень развития произвольности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"Домик", "Графический диктант"</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68-72</w:t>
            </w:r>
          </w:p>
        </w:tc>
      </w:tr>
      <w:tr w:rsidR="002B46D2" w:rsidRPr="002B46D2" w:rsidTr="00CA1458">
        <w:trPr>
          <w:trHeight w:val="848"/>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Возможные трудности в семье</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"Кинетический рисунок семьи" (КРС)</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Изучение межличностных отношений в семье, работа с родителями</w:t>
            </w:r>
          </w:p>
        </w:tc>
      </w:tr>
      <w:tr w:rsidR="002B46D2" w:rsidRPr="002B46D2" w:rsidTr="001F3818">
        <w:trPr>
          <w:trHeight w:val="553"/>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Причины вторичной выгоды</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Методика "Незаконченные предложения</w:t>
            </w:r>
            <w:r w:rsidRPr="002B46D2">
              <w:rPr>
                <w:noProof/>
                <w:sz w:val="18"/>
                <w:szCs w:val="18"/>
              </w:rPr>
              <w:t xml:space="preserve"> "</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Коррекция личностной направленности ребенка</w:t>
            </w:r>
          </w:p>
        </w:tc>
      </w:tr>
      <w:tr w:rsidR="002B46D2" w:rsidRPr="002B46D2" w:rsidTr="00315BB4">
        <w:trPr>
          <w:trHeight w:val="343"/>
        </w:trPr>
        <w:tc>
          <w:tcPr>
            <w:tcW w:w="2552" w:type="dxa"/>
            <w:tcBorders>
              <w:left w:val="single" w:sz="6" w:space="0" w:color="auto"/>
              <w:bottom w:val="single" w:sz="6" w:space="0" w:color="auto"/>
              <w:right w:val="single" w:sz="6" w:space="0" w:color="auto"/>
            </w:tcBorders>
          </w:tcPr>
          <w:p w:rsidR="00CA1458" w:rsidRPr="002B46D2" w:rsidRDefault="00CA1458" w:rsidP="001F3818">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Другие психологические причины</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BF1689" w:rsidTr="001F3818">
        <w:trPr>
          <w:trHeight w:val="404"/>
        </w:trPr>
        <w:tc>
          <w:tcPr>
            <w:tcW w:w="2552" w:type="dxa"/>
            <w:tcBorders>
              <w:top w:val="single" w:sz="6" w:space="0" w:color="auto"/>
              <w:bottom w:val="single" w:sz="6" w:space="0" w:color="auto"/>
            </w:tcBorders>
          </w:tcPr>
          <w:p w:rsidR="002B46D2" w:rsidRPr="00BF1689" w:rsidRDefault="00BF1689" w:rsidP="00BF1689">
            <w:pPr>
              <w:pStyle w:val="11"/>
              <w:jc w:val="both"/>
              <w:rPr>
                <w:sz w:val="18"/>
                <w:szCs w:val="18"/>
              </w:rPr>
            </w:pPr>
            <w:r w:rsidRPr="00BF1689">
              <w:rPr>
                <w:i/>
                <w:sz w:val="18"/>
                <w:szCs w:val="18"/>
              </w:rPr>
              <w:lastRenderedPageBreak/>
              <w:t>Продолжение</w:t>
            </w:r>
          </w:p>
        </w:tc>
        <w:tc>
          <w:tcPr>
            <w:tcW w:w="2693" w:type="dxa"/>
            <w:tcBorders>
              <w:top w:val="single" w:sz="6" w:space="0" w:color="auto"/>
              <w:bottom w:val="single" w:sz="6" w:space="0" w:color="auto"/>
            </w:tcBorders>
          </w:tcPr>
          <w:p w:rsidR="002B46D2" w:rsidRPr="00BF1689" w:rsidRDefault="002B46D2" w:rsidP="002B46D2">
            <w:pPr>
              <w:pStyle w:val="11"/>
              <w:jc w:val="both"/>
              <w:rPr>
                <w:b/>
                <w:sz w:val="18"/>
                <w:szCs w:val="18"/>
              </w:rPr>
            </w:pPr>
          </w:p>
          <w:p w:rsidR="002B46D2" w:rsidRPr="00BF1689" w:rsidRDefault="002B46D2" w:rsidP="002B46D2">
            <w:pPr>
              <w:pStyle w:val="11"/>
              <w:jc w:val="both"/>
              <w:rPr>
                <w:b/>
                <w:sz w:val="18"/>
                <w:szCs w:val="18"/>
              </w:rPr>
            </w:pPr>
          </w:p>
        </w:tc>
        <w:tc>
          <w:tcPr>
            <w:tcW w:w="2552" w:type="dxa"/>
            <w:tcBorders>
              <w:top w:val="single" w:sz="6" w:space="0" w:color="auto"/>
              <w:bottom w:val="single" w:sz="6" w:space="0" w:color="auto"/>
            </w:tcBorders>
          </w:tcPr>
          <w:p w:rsidR="002B46D2" w:rsidRPr="00BF1689" w:rsidRDefault="002B46D2" w:rsidP="002B46D2">
            <w:pPr>
              <w:pStyle w:val="11"/>
              <w:jc w:val="both"/>
              <w:rPr>
                <w:b/>
                <w:sz w:val="18"/>
                <w:szCs w:val="18"/>
              </w:rPr>
            </w:pPr>
          </w:p>
        </w:tc>
        <w:tc>
          <w:tcPr>
            <w:tcW w:w="1984" w:type="dxa"/>
            <w:tcBorders>
              <w:top w:val="single" w:sz="6" w:space="0" w:color="auto"/>
              <w:bottom w:val="single" w:sz="6" w:space="0" w:color="auto"/>
            </w:tcBorders>
          </w:tcPr>
          <w:p w:rsidR="002B46D2" w:rsidRPr="00BF1689" w:rsidRDefault="002B46D2" w:rsidP="002B46D2">
            <w:pPr>
              <w:pStyle w:val="11"/>
              <w:jc w:val="both"/>
              <w:rPr>
                <w:b/>
                <w:sz w:val="18"/>
                <w:szCs w:val="18"/>
              </w:rPr>
            </w:pPr>
          </w:p>
        </w:tc>
      </w:tr>
      <w:tr w:rsidR="002B46D2" w:rsidRPr="00BF1689" w:rsidTr="00CA1458">
        <w:trPr>
          <w:trHeight w:val="423"/>
        </w:trPr>
        <w:tc>
          <w:tcPr>
            <w:tcW w:w="2552" w:type="dxa"/>
            <w:tcBorders>
              <w:top w:val="single" w:sz="6" w:space="0" w:color="auto"/>
              <w:left w:val="single" w:sz="6" w:space="0" w:color="auto"/>
              <w:bottom w:val="single" w:sz="6" w:space="0" w:color="auto"/>
              <w:right w:val="single" w:sz="6" w:space="0" w:color="auto"/>
            </w:tcBorders>
          </w:tcPr>
          <w:p w:rsidR="002B46D2" w:rsidRPr="00BF1689" w:rsidRDefault="002B46D2" w:rsidP="002B46D2">
            <w:pPr>
              <w:pStyle w:val="11"/>
              <w:jc w:val="both"/>
              <w:rPr>
                <w:b/>
                <w:sz w:val="18"/>
                <w:szCs w:val="18"/>
              </w:rPr>
            </w:pPr>
            <w:r w:rsidRPr="00BF1689">
              <w:rPr>
                <w:b/>
                <w:sz w:val="18"/>
                <w:szCs w:val="18"/>
              </w:rPr>
              <w:t>Феноменология трудностей</w:t>
            </w:r>
          </w:p>
        </w:tc>
        <w:tc>
          <w:tcPr>
            <w:tcW w:w="2693" w:type="dxa"/>
            <w:tcBorders>
              <w:top w:val="single" w:sz="6" w:space="0" w:color="auto"/>
              <w:left w:val="single" w:sz="6" w:space="0" w:color="auto"/>
              <w:bottom w:val="single" w:sz="6" w:space="0" w:color="auto"/>
              <w:right w:val="single" w:sz="6" w:space="0" w:color="auto"/>
            </w:tcBorders>
          </w:tcPr>
          <w:p w:rsidR="002B46D2" w:rsidRPr="00BF1689" w:rsidRDefault="002B46D2" w:rsidP="002B46D2">
            <w:pPr>
              <w:pStyle w:val="11"/>
              <w:jc w:val="both"/>
              <w:rPr>
                <w:b/>
                <w:sz w:val="18"/>
                <w:szCs w:val="18"/>
              </w:rPr>
            </w:pPr>
            <w:r w:rsidRPr="00BF1689">
              <w:rPr>
                <w:b/>
                <w:sz w:val="18"/>
                <w:szCs w:val="18"/>
              </w:rPr>
              <w:t>Возможные психологические причины</w:t>
            </w:r>
          </w:p>
        </w:tc>
        <w:tc>
          <w:tcPr>
            <w:tcW w:w="2552" w:type="dxa"/>
            <w:tcBorders>
              <w:top w:val="single" w:sz="6" w:space="0" w:color="auto"/>
              <w:left w:val="single" w:sz="6" w:space="0" w:color="auto"/>
              <w:bottom w:val="single" w:sz="6" w:space="0" w:color="auto"/>
              <w:right w:val="single" w:sz="6" w:space="0" w:color="auto"/>
            </w:tcBorders>
          </w:tcPr>
          <w:p w:rsidR="002B46D2" w:rsidRPr="00BF1689" w:rsidRDefault="002B46D2" w:rsidP="002B46D2">
            <w:pPr>
              <w:pStyle w:val="11"/>
              <w:jc w:val="both"/>
              <w:rPr>
                <w:b/>
                <w:sz w:val="18"/>
                <w:szCs w:val="18"/>
              </w:rPr>
            </w:pPr>
            <w:r w:rsidRPr="00BF1689">
              <w:rPr>
                <w:b/>
                <w:sz w:val="18"/>
                <w:szCs w:val="18"/>
              </w:rPr>
              <w:t>Психодиагностические методики</w:t>
            </w:r>
          </w:p>
        </w:tc>
        <w:tc>
          <w:tcPr>
            <w:tcW w:w="1984" w:type="dxa"/>
            <w:tcBorders>
              <w:top w:val="single" w:sz="6" w:space="0" w:color="auto"/>
              <w:left w:val="single" w:sz="6" w:space="0" w:color="auto"/>
              <w:bottom w:val="single" w:sz="6" w:space="0" w:color="auto"/>
              <w:right w:val="single" w:sz="6" w:space="0" w:color="auto"/>
            </w:tcBorders>
          </w:tcPr>
          <w:p w:rsidR="002B46D2" w:rsidRPr="00BF1689" w:rsidRDefault="002B46D2" w:rsidP="002B46D2">
            <w:pPr>
              <w:pStyle w:val="11"/>
              <w:jc w:val="both"/>
              <w:rPr>
                <w:b/>
                <w:sz w:val="18"/>
                <w:szCs w:val="18"/>
              </w:rPr>
            </w:pPr>
            <w:r w:rsidRPr="00BF1689">
              <w:rPr>
                <w:b/>
                <w:sz w:val="18"/>
                <w:szCs w:val="18"/>
              </w:rPr>
              <w:t>Рекомендации</w:t>
            </w:r>
          </w:p>
        </w:tc>
      </w:tr>
      <w:tr w:rsidR="00BF1689" w:rsidRPr="002B46D2" w:rsidTr="00CA1458">
        <w:trPr>
          <w:trHeight w:val="698"/>
        </w:trPr>
        <w:tc>
          <w:tcPr>
            <w:tcW w:w="2552" w:type="dxa"/>
            <w:tcBorders>
              <w:top w:val="single" w:sz="6" w:space="0" w:color="auto"/>
              <w:left w:val="single" w:sz="6" w:space="0" w:color="auto"/>
              <w:right w:val="single" w:sz="6" w:space="0" w:color="auto"/>
            </w:tcBorders>
          </w:tcPr>
          <w:p w:rsidR="00BF1689" w:rsidRPr="002B46D2" w:rsidRDefault="00BF1689" w:rsidP="002377B2">
            <w:pPr>
              <w:pStyle w:val="11"/>
              <w:jc w:val="both"/>
              <w:rPr>
                <w:sz w:val="18"/>
                <w:szCs w:val="18"/>
              </w:rPr>
            </w:pPr>
            <w:r w:rsidRPr="002B46D2">
              <w:rPr>
                <w:noProof/>
                <w:sz w:val="18"/>
                <w:szCs w:val="18"/>
              </w:rPr>
              <w:t>19.</w:t>
            </w:r>
            <w:r w:rsidRPr="002B46D2">
              <w:rPr>
                <w:sz w:val="18"/>
                <w:szCs w:val="18"/>
              </w:rPr>
              <w:t xml:space="preserve"> Постоянно отвлекается на уроках, залезает под парту, играет, ест</w:t>
            </w:r>
            <w:r w:rsidRPr="002B46D2">
              <w:rPr>
                <w:noProof/>
                <w:sz w:val="18"/>
                <w:szCs w:val="18"/>
              </w:rPr>
              <w:t xml:space="preserve"> (4,7%)</w:t>
            </w:r>
          </w:p>
        </w:tc>
        <w:tc>
          <w:tcPr>
            <w:tcW w:w="2693" w:type="dxa"/>
            <w:tcBorders>
              <w:top w:val="single" w:sz="6" w:space="0" w:color="auto"/>
              <w:left w:val="single" w:sz="6" w:space="0" w:color="auto"/>
              <w:bottom w:val="single" w:sz="6" w:space="0" w:color="auto"/>
              <w:right w:val="single" w:sz="6" w:space="0" w:color="auto"/>
            </w:tcBorders>
          </w:tcPr>
          <w:p w:rsidR="00BF1689" w:rsidRPr="002B46D2" w:rsidRDefault="00BF1689" w:rsidP="002B46D2">
            <w:pPr>
              <w:pStyle w:val="11"/>
              <w:jc w:val="both"/>
              <w:rPr>
                <w:noProof/>
                <w:sz w:val="18"/>
                <w:szCs w:val="18"/>
              </w:rPr>
            </w:pPr>
            <w:r w:rsidRPr="002B46D2">
              <w:rPr>
                <w:noProof/>
                <w:sz w:val="18"/>
                <w:szCs w:val="18"/>
              </w:rPr>
              <w:t>1.</w:t>
            </w:r>
            <w:r w:rsidRPr="002B46D2">
              <w:rPr>
                <w:sz w:val="18"/>
                <w:szCs w:val="18"/>
              </w:rPr>
              <w:t xml:space="preserve"> Несформированность отношения к себе как к школьнику</w:t>
            </w:r>
          </w:p>
        </w:tc>
        <w:tc>
          <w:tcPr>
            <w:tcW w:w="2552" w:type="dxa"/>
            <w:tcBorders>
              <w:top w:val="single" w:sz="6" w:space="0" w:color="auto"/>
              <w:left w:val="single" w:sz="6" w:space="0" w:color="auto"/>
              <w:bottom w:val="single" w:sz="6" w:space="0" w:color="auto"/>
              <w:right w:val="single" w:sz="6" w:space="0" w:color="auto"/>
            </w:tcBorders>
          </w:tcPr>
          <w:p w:rsidR="00BF1689" w:rsidRPr="002B46D2" w:rsidRDefault="00BF1689" w:rsidP="002B46D2">
            <w:pPr>
              <w:pStyle w:val="11"/>
              <w:jc w:val="both"/>
              <w:rPr>
                <w:noProof/>
                <w:sz w:val="18"/>
                <w:szCs w:val="18"/>
              </w:rPr>
            </w:pPr>
            <w:r w:rsidRPr="002B46D2">
              <w:rPr>
                <w:noProof/>
                <w:sz w:val="18"/>
                <w:szCs w:val="18"/>
              </w:rPr>
              <w:t>1.</w:t>
            </w:r>
            <w:r w:rsidRPr="002B46D2">
              <w:rPr>
                <w:sz w:val="18"/>
                <w:szCs w:val="18"/>
              </w:rPr>
              <w:t xml:space="preserve"> Анкета для определения школьной мотивации</w:t>
            </w:r>
          </w:p>
        </w:tc>
        <w:tc>
          <w:tcPr>
            <w:tcW w:w="1984" w:type="dxa"/>
            <w:tcBorders>
              <w:top w:val="single" w:sz="6" w:space="0" w:color="auto"/>
              <w:left w:val="single" w:sz="6" w:space="0" w:color="auto"/>
              <w:bottom w:val="single" w:sz="6" w:space="0" w:color="auto"/>
              <w:right w:val="single" w:sz="6" w:space="0" w:color="auto"/>
            </w:tcBorders>
          </w:tcPr>
          <w:p w:rsidR="00BF1689" w:rsidRPr="002B46D2" w:rsidRDefault="00BF1689" w:rsidP="002B46D2">
            <w:pPr>
              <w:pStyle w:val="11"/>
              <w:jc w:val="both"/>
              <w:rPr>
                <w:noProof/>
                <w:sz w:val="18"/>
                <w:szCs w:val="18"/>
              </w:rPr>
            </w:pPr>
            <w:r w:rsidRPr="002B46D2">
              <w:rPr>
                <w:noProof/>
                <w:sz w:val="18"/>
                <w:szCs w:val="18"/>
              </w:rPr>
              <w:t>1.</w:t>
            </w:r>
            <w:r w:rsidRPr="002B46D2">
              <w:rPr>
                <w:sz w:val="18"/>
                <w:szCs w:val="18"/>
              </w:rPr>
              <w:t xml:space="preserve"> Стимуляция познавательной активности</w:t>
            </w:r>
          </w:p>
        </w:tc>
      </w:tr>
      <w:tr w:rsidR="002B46D2" w:rsidRPr="002B46D2" w:rsidTr="00CA1458">
        <w:trPr>
          <w:trHeight w:val="552"/>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Преобладающая мотивация учения</w:t>
            </w:r>
            <w:r w:rsidRPr="002B46D2">
              <w:rPr>
                <w:noProof/>
                <w:sz w:val="18"/>
                <w:szCs w:val="18"/>
              </w:rPr>
              <w:t xml:space="preserve"> — </w:t>
            </w:r>
            <w:r w:rsidRPr="002B46D2">
              <w:rPr>
                <w:sz w:val="18"/>
                <w:szCs w:val="18"/>
              </w:rPr>
              <w:t>игровая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изучения мотивации (по Белопольской)</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Коррекция личностно-мотивационной сферы</w:t>
            </w:r>
          </w:p>
        </w:tc>
      </w:tr>
      <w:tr w:rsidR="002B46D2" w:rsidRPr="002B46D2" w:rsidTr="00CA1458">
        <w:trPr>
          <w:trHeight w:val="759"/>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Индивидуально-типологические особенности личности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Рене Жиля</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Учет индивидуальных особенностей в учебном процессе</w:t>
            </w:r>
          </w:p>
        </w:tc>
      </w:tr>
      <w:tr w:rsidR="002B46D2" w:rsidRPr="002B46D2" w:rsidTr="00CA1458">
        <w:trPr>
          <w:trHeight w:val="630"/>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Низкий уровень развития концентрации и устойчивости внимания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изучения концент</w:t>
            </w:r>
            <w:r w:rsidRPr="002B46D2">
              <w:rPr>
                <w:sz w:val="18"/>
                <w:szCs w:val="18"/>
              </w:rPr>
              <w:softHyphen/>
              <w:t>рации внимания (модификация метода Пьерона</w:t>
            </w:r>
            <w:r w:rsidRPr="002B46D2">
              <w:rPr>
                <w:noProof/>
                <w:sz w:val="18"/>
                <w:szCs w:val="18"/>
              </w:rPr>
              <w:t xml:space="preserve"> — </w:t>
            </w:r>
            <w:r w:rsidRPr="002B46D2">
              <w:rPr>
                <w:sz w:val="18"/>
                <w:szCs w:val="18"/>
              </w:rPr>
              <w:t>Рузера)</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Упражнения </w:t>
            </w:r>
            <w:r w:rsidRPr="002B46D2">
              <w:rPr>
                <w:noProof/>
                <w:sz w:val="18"/>
                <w:szCs w:val="18"/>
              </w:rPr>
              <w:t>13-16</w:t>
            </w:r>
          </w:p>
        </w:tc>
      </w:tr>
      <w:tr w:rsidR="002B46D2" w:rsidRPr="002B46D2" w:rsidTr="00CA1458">
        <w:trPr>
          <w:trHeight w:val="412"/>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Низкий уровень развития произвольности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Методика "Домик", "Графический диктант"</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Упражнения </w:t>
            </w:r>
            <w:r w:rsidRPr="002B46D2">
              <w:rPr>
                <w:noProof/>
                <w:sz w:val="18"/>
                <w:szCs w:val="18"/>
              </w:rPr>
              <w:t>68-72</w:t>
            </w:r>
          </w:p>
        </w:tc>
      </w:tr>
      <w:tr w:rsidR="002B46D2" w:rsidRPr="002B46D2" w:rsidTr="00CA1458">
        <w:trPr>
          <w:trHeight w:val="830"/>
        </w:trPr>
        <w:tc>
          <w:tcPr>
            <w:tcW w:w="2552" w:type="dxa"/>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Несформированность приемов учебной деятельности</w:t>
            </w:r>
          </w:p>
          <w:p w:rsidR="002B46D2" w:rsidRPr="002B46D2" w:rsidRDefault="002B46D2" w:rsidP="002B46D2">
            <w:pPr>
              <w:pStyle w:val="11"/>
              <w:jc w:val="both"/>
              <w:rPr>
                <w:sz w:val="18"/>
                <w:szCs w:val="18"/>
              </w:rPr>
            </w:pPr>
            <w:r w:rsidRPr="002B46D2">
              <w:rPr>
                <w:noProof/>
                <w:sz w:val="18"/>
                <w:szCs w:val="18"/>
              </w:rPr>
              <w:t>7.</w:t>
            </w:r>
            <w:r w:rsidRPr="002B46D2">
              <w:rPr>
                <w:sz w:val="18"/>
                <w:szCs w:val="18"/>
              </w:rPr>
              <w:t xml:space="preserve"> Другие психологичес</w:t>
            </w:r>
            <w:r w:rsidRPr="002B46D2">
              <w:rPr>
                <w:sz w:val="18"/>
                <w:szCs w:val="18"/>
              </w:rPr>
              <w:softHyphen/>
              <w:t>кие причины</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Методика "Узор"</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6.</w:t>
            </w:r>
            <w:r w:rsidRPr="002B46D2">
              <w:rPr>
                <w:sz w:val="18"/>
                <w:szCs w:val="18"/>
              </w:rPr>
              <w:t xml:space="preserve"> Упражнения </w:t>
            </w:r>
            <w:r w:rsidRPr="002B46D2">
              <w:rPr>
                <w:noProof/>
                <w:sz w:val="18"/>
                <w:szCs w:val="18"/>
              </w:rPr>
              <w:t>59-72</w:t>
            </w:r>
          </w:p>
        </w:tc>
      </w:tr>
      <w:tr w:rsidR="002B46D2" w:rsidRPr="002B46D2" w:rsidTr="00CA1458">
        <w:trPr>
          <w:trHeight w:val="699"/>
        </w:trPr>
        <w:tc>
          <w:tcPr>
            <w:tcW w:w="2552" w:type="dxa"/>
            <w:tcBorders>
              <w:top w:val="single" w:sz="6" w:space="0" w:color="auto"/>
              <w:left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20.</w:t>
            </w:r>
            <w:r w:rsidRPr="002B46D2">
              <w:rPr>
                <w:sz w:val="18"/>
                <w:szCs w:val="18"/>
              </w:rPr>
              <w:t xml:space="preserve"> Испытывает страх перед опросом учителя </w:t>
            </w:r>
            <w:r w:rsidRPr="002B46D2">
              <w:rPr>
                <w:noProof/>
                <w:sz w:val="18"/>
                <w:szCs w:val="18"/>
              </w:rPr>
              <w:t>(4,67%)</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Заниженная самооценка</w:t>
            </w:r>
          </w:p>
          <w:p w:rsidR="002B46D2" w:rsidRPr="002B46D2" w:rsidRDefault="002B46D2" w:rsidP="002B46D2">
            <w:pPr>
              <w:pStyle w:val="11"/>
              <w:jc w:val="both"/>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sz w:val="18"/>
                <w:szCs w:val="18"/>
                <w:lang w:val="en-US"/>
              </w:rPr>
              <w:t>L</w:t>
            </w:r>
            <w:r w:rsidRPr="002B46D2">
              <w:rPr>
                <w:sz w:val="18"/>
                <w:szCs w:val="18"/>
              </w:rPr>
              <w:t>. Методика изучения самооценки</w:t>
            </w:r>
          </w:p>
          <w:p w:rsidR="002B46D2" w:rsidRPr="002B46D2" w:rsidRDefault="002B46D2" w:rsidP="002B46D2">
            <w:pPr>
              <w:pStyle w:val="11"/>
              <w:jc w:val="both"/>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L.</w:t>
            </w:r>
            <w:r w:rsidRPr="002B46D2">
              <w:rPr>
                <w:sz w:val="18"/>
                <w:szCs w:val="18"/>
              </w:rPr>
              <w:t xml:space="preserve"> Коррекция личностно-мотивационной сферы</w:t>
            </w:r>
          </w:p>
          <w:p w:rsidR="002B46D2" w:rsidRPr="002B46D2" w:rsidRDefault="002B46D2" w:rsidP="002B46D2">
            <w:pPr>
              <w:pStyle w:val="11"/>
              <w:jc w:val="both"/>
              <w:rPr>
                <w:sz w:val="18"/>
                <w:szCs w:val="18"/>
              </w:rPr>
            </w:pPr>
          </w:p>
        </w:tc>
      </w:tr>
      <w:tr w:rsidR="002B46D2" w:rsidRPr="002B46D2" w:rsidTr="00CA1458">
        <w:trPr>
          <w:trHeight w:val="414"/>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CA1458" w:rsidP="002B46D2">
            <w:pPr>
              <w:pStyle w:val="11"/>
              <w:jc w:val="both"/>
              <w:rPr>
                <w:sz w:val="18"/>
                <w:szCs w:val="18"/>
              </w:rPr>
            </w:pPr>
            <w:r w:rsidRPr="002B46D2">
              <w:rPr>
                <w:noProof/>
                <w:sz w:val="18"/>
                <w:szCs w:val="18"/>
              </w:rPr>
              <w:t>2.</w:t>
            </w:r>
            <w:r w:rsidRPr="002B46D2">
              <w:rPr>
                <w:sz w:val="18"/>
                <w:szCs w:val="18"/>
              </w:rPr>
              <w:t xml:space="preserve"> Возможные трудности </w:t>
            </w:r>
            <w:r w:rsidR="002B46D2" w:rsidRPr="002B46D2">
              <w:rPr>
                <w:sz w:val="18"/>
                <w:szCs w:val="18"/>
              </w:rPr>
              <w:t>в семье</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CA1458" w:rsidP="002B46D2">
            <w:pPr>
              <w:pStyle w:val="11"/>
              <w:jc w:val="both"/>
              <w:rPr>
                <w:sz w:val="18"/>
                <w:szCs w:val="18"/>
              </w:rPr>
            </w:pPr>
            <w:r w:rsidRPr="002B46D2">
              <w:rPr>
                <w:noProof/>
                <w:sz w:val="18"/>
                <w:szCs w:val="18"/>
              </w:rPr>
              <w:t>2.</w:t>
            </w:r>
            <w:r w:rsidRPr="002B46D2">
              <w:rPr>
                <w:sz w:val="18"/>
                <w:szCs w:val="18"/>
              </w:rPr>
              <w:t xml:space="preserve"> Методика </w:t>
            </w:r>
            <w:r w:rsidR="002B46D2" w:rsidRPr="002B46D2">
              <w:rPr>
                <w:sz w:val="18"/>
                <w:szCs w:val="18"/>
              </w:rPr>
              <w:t>"Кинетический рисунок семьи" (КРС)</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CA1458" w:rsidP="002B46D2">
            <w:pPr>
              <w:pStyle w:val="11"/>
              <w:jc w:val="both"/>
              <w:rPr>
                <w:sz w:val="18"/>
                <w:szCs w:val="18"/>
              </w:rPr>
            </w:pPr>
            <w:r w:rsidRPr="002B46D2">
              <w:rPr>
                <w:noProof/>
                <w:sz w:val="18"/>
                <w:szCs w:val="18"/>
              </w:rPr>
              <w:t>2.</w:t>
            </w:r>
            <w:r w:rsidRPr="002B46D2">
              <w:rPr>
                <w:sz w:val="18"/>
                <w:szCs w:val="18"/>
              </w:rPr>
              <w:t xml:space="preserve"> Работа с </w:t>
            </w:r>
            <w:r w:rsidR="002B46D2" w:rsidRPr="002B46D2">
              <w:rPr>
                <w:sz w:val="18"/>
                <w:szCs w:val="18"/>
              </w:rPr>
              <w:t>родителями</w:t>
            </w:r>
          </w:p>
        </w:tc>
      </w:tr>
      <w:tr w:rsidR="002B46D2" w:rsidRPr="002B46D2" w:rsidTr="00CA1458">
        <w:trPr>
          <w:trHeight w:val="832"/>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Внутреннее стрессо</w:t>
            </w:r>
            <w:r w:rsidRPr="002B46D2">
              <w:rPr>
                <w:sz w:val="18"/>
                <w:szCs w:val="18"/>
              </w:rPr>
              <w:softHyphen/>
              <w:t>вое состояние</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Люшера</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Снятие тревожных состояний через терапевтическое воздействие</w:t>
            </w:r>
          </w:p>
        </w:tc>
      </w:tr>
      <w:tr w:rsidR="002B46D2" w:rsidRPr="002B46D2" w:rsidTr="00CA1458">
        <w:trPr>
          <w:trHeight w:val="985"/>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Индивидуально-типологические особенности личности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Рене Жиля, детский вариант характе</w:t>
            </w:r>
            <w:r w:rsidRPr="002B46D2">
              <w:rPr>
                <w:sz w:val="18"/>
                <w:szCs w:val="18"/>
              </w:rPr>
              <w:softHyphen/>
              <w:t xml:space="preserve">рологического </w:t>
            </w:r>
            <w:r w:rsidR="002377B2" w:rsidRPr="002B46D2">
              <w:rPr>
                <w:sz w:val="18"/>
                <w:szCs w:val="18"/>
              </w:rPr>
              <w:t>опросника</w:t>
            </w:r>
            <w:r w:rsidRPr="002B46D2">
              <w:rPr>
                <w:sz w:val="18"/>
                <w:szCs w:val="18"/>
              </w:rPr>
              <w:t xml:space="preserve"> Г.Айзенка</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Учет индивидуальных особенностей в учебно-воспита</w:t>
            </w:r>
            <w:r w:rsidRPr="002B46D2">
              <w:rPr>
                <w:sz w:val="18"/>
                <w:szCs w:val="18"/>
              </w:rPr>
              <w:softHyphen/>
              <w:t>тельном процессе</w:t>
            </w:r>
          </w:p>
        </w:tc>
      </w:tr>
      <w:tr w:rsidR="002B46D2" w:rsidRPr="002B46D2" w:rsidTr="00CA1458">
        <w:trPr>
          <w:trHeight w:val="504"/>
        </w:trPr>
        <w:tc>
          <w:tcPr>
            <w:tcW w:w="2552" w:type="dxa"/>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5.</w:t>
            </w:r>
            <w:r w:rsidRPr="002B46D2">
              <w:rPr>
                <w:sz w:val="18"/>
                <w:szCs w:val="18"/>
              </w:rPr>
              <w:t xml:space="preserve"> Другие психологичес</w:t>
            </w:r>
            <w:r w:rsidRPr="002B46D2">
              <w:rPr>
                <w:sz w:val="18"/>
                <w:szCs w:val="18"/>
              </w:rPr>
              <w:softHyphen/>
              <w:t>кие причины</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rPr>
          <w:trHeight w:val="940"/>
        </w:trPr>
        <w:tc>
          <w:tcPr>
            <w:tcW w:w="2552" w:type="dxa"/>
            <w:tcBorders>
              <w:top w:val="single" w:sz="6" w:space="0" w:color="auto"/>
              <w:left w:val="single" w:sz="6" w:space="0" w:color="auto"/>
              <w:right w:val="single" w:sz="6" w:space="0" w:color="auto"/>
            </w:tcBorders>
          </w:tcPr>
          <w:p w:rsidR="002B46D2" w:rsidRPr="002B46D2" w:rsidRDefault="002B46D2" w:rsidP="002377B2">
            <w:pPr>
              <w:pStyle w:val="11"/>
              <w:jc w:val="both"/>
              <w:rPr>
                <w:sz w:val="18"/>
                <w:szCs w:val="18"/>
              </w:rPr>
            </w:pPr>
            <w:r w:rsidRPr="002B46D2">
              <w:rPr>
                <w:noProof/>
                <w:sz w:val="18"/>
                <w:szCs w:val="18"/>
              </w:rPr>
              <w:t>21.</w:t>
            </w:r>
            <w:r w:rsidRPr="002B46D2">
              <w:rPr>
                <w:sz w:val="18"/>
                <w:szCs w:val="18"/>
              </w:rPr>
              <w:t xml:space="preserve"> При проверке тетради после проведенного урока ока</w:t>
            </w:r>
            <w:r w:rsidRPr="002B46D2">
              <w:rPr>
                <w:sz w:val="18"/>
                <w:szCs w:val="18"/>
              </w:rPr>
              <w:softHyphen/>
              <w:t>зывается, что пись</w:t>
            </w:r>
            <w:r w:rsidR="002377B2">
              <w:rPr>
                <w:sz w:val="18"/>
                <w:szCs w:val="18"/>
              </w:rPr>
              <w:t>менная</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Несформированность отношения к себе как к школьнику</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Анкета для определения школьной мотивации</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Коррекция личностной направленности школьника</w:t>
            </w:r>
          </w:p>
        </w:tc>
      </w:tr>
      <w:tr w:rsidR="002B46D2" w:rsidRPr="002B46D2" w:rsidTr="00CA1458">
        <w:trPr>
          <w:trHeight w:val="880"/>
        </w:trPr>
        <w:tc>
          <w:tcPr>
            <w:tcW w:w="2552" w:type="dxa"/>
            <w:tcBorders>
              <w:left w:val="single" w:sz="6" w:space="0" w:color="auto"/>
              <w:right w:val="single" w:sz="6" w:space="0" w:color="auto"/>
            </w:tcBorders>
          </w:tcPr>
          <w:p w:rsidR="002B46D2" w:rsidRPr="002B46D2" w:rsidRDefault="002B46D2" w:rsidP="002377B2">
            <w:pPr>
              <w:pStyle w:val="11"/>
              <w:jc w:val="both"/>
              <w:rPr>
                <w:sz w:val="18"/>
                <w:szCs w:val="18"/>
              </w:rPr>
            </w:pPr>
            <w:r w:rsidRPr="002B46D2">
              <w:rPr>
                <w:sz w:val="18"/>
                <w:szCs w:val="18"/>
              </w:rPr>
              <w:t xml:space="preserve">работа полностью отсутствует </w:t>
            </w:r>
            <w:r w:rsidRPr="002B46D2">
              <w:rPr>
                <w:noProof/>
                <w:sz w:val="18"/>
                <w:szCs w:val="18"/>
              </w:rPr>
              <w:t>(2,6%)</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Преобладающая мотивация учения</w:t>
            </w:r>
            <w:r w:rsidRPr="002B46D2">
              <w:rPr>
                <w:noProof/>
                <w:sz w:val="18"/>
                <w:szCs w:val="18"/>
              </w:rPr>
              <w:t xml:space="preserve"> — </w:t>
            </w:r>
            <w:r w:rsidRPr="002B46D2">
              <w:rPr>
                <w:sz w:val="18"/>
                <w:szCs w:val="18"/>
              </w:rPr>
              <w:t>игровая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Методика изучения мотивации (по Белопольской)</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2.</w:t>
            </w:r>
            <w:r w:rsidRPr="002B46D2">
              <w:rPr>
                <w:sz w:val="18"/>
                <w:szCs w:val="18"/>
              </w:rPr>
              <w:t xml:space="preserve"> Стимуляция познавательной активности</w:t>
            </w:r>
          </w:p>
        </w:tc>
      </w:tr>
      <w:tr w:rsidR="002B46D2" w:rsidRPr="002B46D2" w:rsidTr="00CA1458">
        <w:trPr>
          <w:trHeight w:val="820"/>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Низкий уровень развития произвольности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Методика "Графический диктант"</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3.</w:t>
            </w:r>
            <w:r w:rsidRPr="002B46D2">
              <w:rPr>
                <w:sz w:val="18"/>
                <w:szCs w:val="18"/>
              </w:rPr>
              <w:t xml:space="preserve"> Упражнения </w:t>
            </w:r>
            <w:r w:rsidRPr="002B46D2">
              <w:rPr>
                <w:noProof/>
                <w:sz w:val="18"/>
                <w:szCs w:val="18"/>
              </w:rPr>
              <w:t>68-72</w:t>
            </w:r>
          </w:p>
        </w:tc>
      </w:tr>
      <w:tr w:rsidR="002B46D2" w:rsidRPr="002B46D2" w:rsidTr="00CA1458">
        <w:trPr>
          <w:trHeight w:val="800"/>
        </w:trPr>
        <w:tc>
          <w:tcPr>
            <w:tcW w:w="2552" w:type="dxa"/>
            <w:tcBorders>
              <w:left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Несформированность приемов учебной деятельности</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Методика "Узор"</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4.</w:t>
            </w:r>
            <w:r w:rsidRPr="002B46D2">
              <w:rPr>
                <w:sz w:val="18"/>
                <w:szCs w:val="18"/>
              </w:rPr>
              <w:t xml:space="preserve"> Упражнения </w:t>
            </w:r>
            <w:r w:rsidRPr="002B46D2">
              <w:rPr>
                <w:noProof/>
                <w:sz w:val="18"/>
                <w:szCs w:val="18"/>
              </w:rPr>
              <w:t>59-67</w:t>
            </w:r>
          </w:p>
        </w:tc>
      </w:tr>
      <w:tr w:rsidR="002B46D2" w:rsidRPr="002B46D2" w:rsidTr="00CA1458">
        <w:trPr>
          <w:trHeight w:val="700"/>
        </w:trPr>
        <w:tc>
          <w:tcPr>
            <w:tcW w:w="2552" w:type="dxa"/>
            <w:tcBorders>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377B2">
            <w:pPr>
              <w:pStyle w:val="11"/>
              <w:jc w:val="both"/>
              <w:rPr>
                <w:sz w:val="18"/>
                <w:szCs w:val="18"/>
              </w:rPr>
            </w:pPr>
            <w:r w:rsidRPr="002B46D2">
              <w:rPr>
                <w:noProof/>
                <w:sz w:val="18"/>
                <w:szCs w:val="18"/>
              </w:rPr>
              <w:t>5.</w:t>
            </w:r>
            <w:r w:rsidRPr="002B46D2">
              <w:rPr>
                <w:sz w:val="18"/>
                <w:szCs w:val="18"/>
              </w:rPr>
              <w:t xml:space="preserve"> Другие психологические причины</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p>
          <w:p w:rsidR="002B46D2" w:rsidRPr="002B46D2" w:rsidRDefault="002B46D2" w:rsidP="002B46D2">
            <w:pPr>
              <w:pStyle w:val="11"/>
              <w:jc w:val="both"/>
              <w:rPr>
                <w:sz w:val="18"/>
                <w:szCs w:val="18"/>
              </w:rPr>
            </w:pPr>
          </w:p>
        </w:tc>
      </w:tr>
      <w:tr w:rsidR="002B46D2" w:rsidRPr="002B46D2" w:rsidTr="00CA1458">
        <w:trPr>
          <w:trHeight w:val="940"/>
        </w:trPr>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377B2">
            <w:pPr>
              <w:pStyle w:val="11"/>
              <w:jc w:val="both"/>
              <w:rPr>
                <w:sz w:val="18"/>
                <w:szCs w:val="18"/>
              </w:rPr>
            </w:pPr>
            <w:r w:rsidRPr="002B46D2">
              <w:rPr>
                <w:noProof/>
                <w:sz w:val="18"/>
                <w:szCs w:val="18"/>
              </w:rPr>
              <w:t>22.</w:t>
            </w:r>
            <w:r w:rsidRPr="002B46D2">
              <w:rPr>
                <w:sz w:val="18"/>
                <w:szCs w:val="18"/>
              </w:rPr>
              <w:t xml:space="preserve"> Во время урока выходит и отсутствует продолжительное время</w:t>
            </w:r>
            <w:r w:rsidR="00CA1458">
              <w:rPr>
                <w:sz w:val="18"/>
                <w:szCs w:val="18"/>
              </w:rPr>
              <w:t xml:space="preserve"> </w:t>
            </w:r>
            <w:r w:rsidR="00CA1458" w:rsidRPr="002B46D2">
              <w:rPr>
                <w:noProof/>
                <w:sz w:val="18"/>
                <w:szCs w:val="18"/>
              </w:rPr>
              <w:t>(1,0%)</w:t>
            </w:r>
          </w:p>
        </w:tc>
        <w:tc>
          <w:tcPr>
            <w:tcW w:w="2693"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Отсутствует учебная мотивация</w:t>
            </w:r>
          </w:p>
        </w:tc>
        <w:tc>
          <w:tcPr>
            <w:tcW w:w="2552"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Методика изучения мотивации (по Белопольской)</w:t>
            </w:r>
          </w:p>
        </w:tc>
        <w:tc>
          <w:tcPr>
            <w:tcW w:w="1984" w:type="dxa"/>
            <w:tcBorders>
              <w:top w:val="single" w:sz="6" w:space="0" w:color="auto"/>
              <w:left w:val="single" w:sz="6" w:space="0" w:color="auto"/>
              <w:bottom w:val="single" w:sz="6" w:space="0" w:color="auto"/>
              <w:right w:val="single" w:sz="6" w:space="0" w:color="auto"/>
            </w:tcBorders>
          </w:tcPr>
          <w:p w:rsidR="002B46D2" w:rsidRPr="002B46D2" w:rsidRDefault="002B46D2" w:rsidP="002B46D2">
            <w:pPr>
              <w:pStyle w:val="11"/>
              <w:jc w:val="both"/>
              <w:rPr>
                <w:sz w:val="18"/>
                <w:szCs w:val="18"/>
              </w:rPr>
            </w:pPr>
            <w:r w:rsidRPr="002B46D2">
              <w:rPr>
                <w:noProof/>
                <w:sz w:val="18"/>
                <w:szCs w:val="18"/>
              </w:rPr>
              <w:t>1.</w:t>
            </w:r>
            <w:r w:rsidRPr="002B46D2">
              <w:rPr>
                <w:sz w:val="18"/>
                <w:szCs w:val="18"/>
              </w:rPr>
              <w:t xml:space="preserve"> Стимуляция познавательной активности</w:t>
            </w:r>
          </w:p>
        </w:tc>
      </w:tr>
    </w:tbl>
    <w:p w:rsidR="002B46D2" w:rsidRDefault="002B46D2" w:rsidP="00A26BA2">
      <w:pPr>
        <w:jc w:val="both"/>
        <w:rPr>
          <w:rFonts w:ascii="Times New Roman" w:hAnsi="Times New Roman"/>
          <w:sz w:val="28"/>
          <w:szCs w:val="28"/>
          <w:lang w:val="en-US"/>
        </w:rPr>
      </w:pPr>
    </w:p>
    <w:p w:rsidR="002B46D2" w:rsidRDefault="002B46D2" w:rsidP="00A26BA2">
      <w:pPr>
        <w:jc w:val="both"/>
        <w:rPr>
          <w:rFonts w:ascii="Times New Roman" w:hAnsi="Times New Roman"/>
          <w:sz w:val="28"/>
          <w:szCs w:val="28"/>
          <w:lang w:val="en-US"/>
        </w:rPr>
      </w:pPr>
    </w:p>
    <w:p w:rsidR="002B46D2" w:rsidRPr="002B46D2" w:rsidRDefault="002B46D2" w:rsidP="00A26BA2">
      <w:pPr>
        <w:jc w:val="both"/>
        <w:rPr>
          <w:rFonts w:ascii="Times New Roman" w:hAnsi="Times New Roman"/>
          <w:sz w:val="28"/>
          <w:szCs w:val="28"/>
          <w:lang w:val="en-US"/>
        </w:rPr>
      </w:pPr>
    </w:p>
    <w:sectPr w:rsidR="002B46D2" w:rsidRPr="002B46D2" w:rsidSect="00315BB4">
      <w:headerReference w:type="default" r:id="rId9"/>
      <w:pgSz w:w="11906" w:h="16838"/>
      <w:pgMar w:top="851" w:right="850" w:bottom="851" w:left="156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D0" w:rsidRDefault="005136D0" w:rsidP="00315BB4">
      <w:r>
        <w:separator/>
      </w:r>
    </w:p>
  </w:endnote>
  <w:endnote w:type="continuationSeparator" w:id="0">
    <w:p w:rsidR="005136D0" w:rsidRDefault="005136D0" w:rsidP="0031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D0" w:rsidRDefault="005136D0" w:rsidP="00315BB4">
      <w:r>
        <w:separator/>
      </w:r>
    </w:p>
  </w:footnote>
  <w:footnote w:type="continuationSeparator" w:id="0">
    <w:p w:rsidR="005136D0" w:rsidRDefault="005136D0" w:rsidP="0031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75766"/>
      <w:docPartObj>
        <w:docPartGallery w:val="Page Numbers (Top of Page)"/>
        <w:docPartUnique/>
      </w:docPartObj>
    </w:sdtPr>
    <w:sdtEndPr/>
    <w:sdtContent>
      <w:p w:rsidR="009004C6" w:rsidRDefault="005136D0">
        <w:pPr>
          <w:pStyle w:val="ab"/>
          <w:jc w:val="center"/>
        </w:pPr>
        <w:r>
          <w:fldChar w:fldCharType="begin"/>
        </w:r>
        <w:r>
          <w:instrText xml:space="preserve"> PAGE   \* MERGEFORMAT </w:instrText>
        </w:r>
        <w:r>
          <w:fldChar w:fldCharType="separate"/>
        </w:r>
        <w:r w:rsidR="00CB5F54">
          <w:rPr>
            <w:noProof/>
          </w:rPr>
          <w:t>17</w:t>
        </w:r>
        <w:r>
          <w:rPr>
            <w:noProof/>
          </w:rPr>
          <w:fldChar w:fldCharType="end"/>
        </w:r>
      </w:p>
    </w:sdtContent>
  </w:sdt>
  <w:p w:rsidR="009004C6" w:rsidRDefault="009004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E"/>
    <w:multiLevelType w:val="hybridMultilevel"/>
    <w:tmpl w:val="00004346"/>
    <w:lvl w:ilvl="0" w:tplc="00007A36">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308"/>
    <w:multiLevelType w:val="hybridMultilevel"/>
    <w:tmpl w:val="00001EDC"/>
    <w:lvl w:ilvl="0" w:tplc="00004AF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6F4B7A"/>
    <w:multiLevelType w:val="multilevel"/>
    <w:tmpl w:val="AB98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3236"/>
    <w:rsid w:val="00021D0E"/>
    <w:rsid w:val="00046B30"/>
    <w:rsid w:val="0009335E"/>
    <w:rsid w:val="000D6DB0"/>
    <w:rsid w:val="001118D2"/>
    <w:rsid w:val="00120FCF"/>
    <w:rsid w:val="001538A2"/>
    <w:rsid w:val="00155031"/>
    <w:rsid w:val="001572CE"/>
    <w:rsid w:val="001C164F"/>
    <w:rsid w:val="001E425D"/>
    <w:rsid w:val="001F2288"/>
    <w:rsid w:val="001F3818"/>
    <w:rsid w:val="002063B8"/>
    <w:rsid w:val="00227701"/>
    <w:rsid w:val="00230FA0"/>
    <w:rsid w:val="002377B2"/>
    <w:rsid w:val="00243519"/>
    <w:rsid w:val="00253861"/>
    <w:rsid w:val="002A43E0"/>
    <w:rsid w:val="002B1A79"/>
    <w:rsid w:val="002B46D2"/>
    <w:rsid w:val="002B487D"/>
    <w:rsid w:val="002D028D"/>
    <w:rsid w:val="002D1672"/>
    <w:rsid w:val="002F3236"/>
    <w:rsid w:val="00315BB4"/>
    <w:rsid w:val="00346CD4"/>
    <w:rsid w:val="00353093"/>
    <w:rsid w:val="003770F7"/>
    <w:rsid w:val="00382C2E"/>
    <w:rsid w:val="00387412"/>
    <w:rsid w:val="0039495A"/>
    <w:rsid w:val="003B16B6"/>
    <w:rsid w:val="003C2BD7"/>
    <w:rsid w:val="003D49B8"/>
    <w:rsid w:val="00422F4C"/>
    <w:rsid w:val="00423403"/>
    <w:rsid w:val="00432001"/>
    <w:rsid w:val="0046668C"/>
    <w:rsid w:val="00471EDF"/>
    <w:rsid w:val="004A1269"/>
    <w:rsid w:val="004B1761"/>
    <w:rsid w:val="004B32DB"/>
    <w:rsid w:val="004F7373"/>
    <w:rsid w:val="00510B60"/>
    <w:rsid w:val="005136D0"/>
    <w:rsid w:val="00550280"/>
    <w:rsid w:val="005704B8"/>
    <w:rsid w:val="00594173"/>
    <w:rsid w:val="005A5BEA"/>
    <w:rsid w:val="005B6D35"/>
    <w:rsid w:val="005F3035"/>
    <w:rsid w:val="00611CBA"/>
    <w:rsid w:val="00613883"/>
    <w:rsid w:val="00620B99"/>
    <w:rsid w:val="006722A9"/>
    <w:rsid w:val="006A78C1"/>
    <w:rsid w:val="006C66EC"/>
    <w:rsid w:val="007014B9"/>
    <w:rsid w:val="00792443"/>
    <w:rsid w:val="00796349"/>
    <w:rsid w:val="007B0E56"/>
    <w:rsid w:val="007C4668"/>
    <w:rsid w:val="007D16E9"/>
    <w:rsid w:val="00802D8E"/>
    <w:rsid w:val="00830436"/>
    <w:rsid w:val="008370B9"/>
    <w:rsid w:val="00874604"/>
    <w:rsid w:val="008A465C"/>
    <w:rsid w:val="008F6782"/>
    <w:rsid w:val="009004C6"/>
    <w:rsid w:val="0098587F"/>
    <w:rsid w:val="009B1341"/>
    <w:rsid w:val="009E67CB"/>
    <w:rsid w:val="00A044BB"/>
    <w:rsid w:val="00A26BA2"/>
    <w:rsid w:val="00A41F43"/>
    <w:rsid w:val="00A55B36"/>
    <w:rsid w:val="00AA5865"/>
    <w:rsid w:val="00AB0845"/>
    <w:rsid w:val="00AE0545"/>
    <w:rsid w:val="00AF3183"/>
    <w:rsid w:val="00B02B12"/>
    <w:rsid w:val="00B30CA3"/>
    <w:rsid w:val="00B44C80"/>
    <w:rsid w:val="00B931DE"/>
    <w:rsid w:val="00BA1585"/>
    <w:rsid w:val="00BD2ADD"/>
    <w:rsid w:val="00BE30AB"/>
    <w:rsid w:val="00BF1689"/>
    <w:rsid w:val="00C73694"/>
    <w:rsid w:val="00C76677"/>
    <w:rsid w:val="00C774F8"/>
    <w:rsid w:val="00C914C8"/>
    <w:rsid w:val="00CA1458"/>
    <w:rsid w:val="00CA175B"/>
    <w:rsid w:val="00CB1DEF"/>
    <w:rsid w:val="00CB5F54"/>
    <w:rsid w:val="00CD6940"/>
    <w:rsid w:val="00CD781D"/>
    <w:rsid w:val="00DB02D3"/>
    <w:rsid w:val="00DE1A4A"/>
    <w:rsid w:val="00DF381C"/>
    <w:rsid w:val="00DF76ED"/>
    <w:rsid w:val="00E12743"/>
    <w:rsid w:val="00E17C38"/>
    <w:rsid w:val="00E241B0"/>
    <w:rsid w:val="00E37CA0"/>
    <w:rsid w:val="00ED446F"/>
    <w:rsid w:val="00F03F26"/>
    <w:rsid w:val="00F10399"/>
    <w:rsid w:val="00F360BA"/>
    <w:rsid w:val="00F4755C"/>
    <w:rsid w:val="00F90C62"/>
    <w:rsid w:val="00FA4DB8"/>
    <w:rsid w:val="00FB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35"/>
    <o:shapelayout v:ext="edit">
      <o:idmap v:ext="edit" data="1"/>
    </o:shapelayout>
  </w:shapeDefaults>
  <w:decimalSymbol w:val=","/>
  <w:listSeparator w:val=";"/>
  <w15:docId w15:val="{88CE519E-A3B0-4E7F-B65B-5A0B89A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349"/>
    <w:rPr>
      <w:rFonts w:ascii="Arial" w:hAnsi="Arial"/>
      <w:szCs w:val="24"/>
      <w:lang w:eastAsia="ja-JP"/>
    </w:rPr>
  </w:style>
  <w:style w:type="paragraph" w:styleId="1">
    <w:name w:val="heading 1"/>
    <w:basedOn w:val="a"/>
    <w:next w:val="a"/>
    <w:link w:val="10"/>
    <w:qFormat/>
    <w:rsid w:val="00B02B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02B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E241B0"/>
    <w:pPr>
      <w:spacing w:before="100" w:beforeAutospacing="1" w:after="100" w:afterAutospacing="1"/>
      <w:outlineLvl w:val="4"/>
    </w:pPr>
    <w:rPr>
      <w:rFonts w:ascii="Times New Roman" w:eastAsia="Times New Roman" w:hAnsi="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6BA2"/>
    <w:rPr>
      <w:color w:val="0000FF"/>
      <w:u w:val="single"/>
    </w:rPr>
  </w:style>
  <w:style w:type="paragraph" w:customStyle="1" w:styleId="a4">
    <w:name w:val="литера"/>
    <w:uiPriority w:val="99"/>
    <w:rsid w:val="00C76677"/>
    <w:pPr>
      <w:spacing w:line="360" w:lineRule="auto"/>
      <w:jc w:val="both"/>
    </w:pPr>
    <w:rPr>
      <w:rFonts w:ascii="??????????" w:eastAsia="Times New Roman" w:hAnsi="??????????" w:cs="??????????"/>
      <w:sz w:val="28"/>
      <w:szCs w:val="28"/>
    </w:rPr>
  </w:style>
  <w:style w:type="paragraph" w:styleId="a5">
    <w:name w:val="Normal (Web)"/>
    <w:basedOn w:val="a"/>
    <w:uiPriority w:val="99"/>
    <w:unhideWhenUsed/>
    <w:rsid w:val="00E241B0"/>
    <w:pPr>
      <w:spacing w:before="100" w:beforeAutospacing="1" w:after="100" w:afterAutospacing="1"/>
    </w:pPr>
    <w:rPr>
      <w:rFonts w:ascii="Times New Roman" w:eastAsia="Times New Roman" w:hAnsi="Times New Roman"/>
      <w:sz w:val="24"/>
      <w:lang w:eastAsia="ru-RU"/>
    </w:rPr>
  </w:style>
  <w:style w:type="character" w:customStyle="1" w:styleId="50">
    <w:name w:val="Заголовок 5 Знак"/>
    <w:basedOn w:val="a0"/>
    <w:link w:val="5"/>
    <w:uiPriority w:val="9"/>
    <w:rsid w:val="00E241B0"/>
    <w:rPr>
      <w:rFonts w:eastAsia="Times New Roman"/>
      <w:b/>
      <w:bCs/>
    </w:rPr>
  </w:style>
  <w:style w:type="paragraph" w:styleId="a6">
    <w:name w:val="Balloon Text"/>
    <w:basedOn w:val="a"/>
    <w:link w:val="a7"/>
    <w:rsid w:val="00BD2ADD"/>
    <w:rPr>
      <w:rFonts w:ascii="Tahoma" w:hAnsi="Tahoma" w:cs="Tahoma"/>
      <w:sz w:val="16"/>
      <w:szCs w:val="16"/>
    </w:rPr>
  </w:style>
  <w:style w:type="character" w:customStyle="1" w:styleId="a7">
    <w:name w:val="Текст выноски Знак"/>
    <w:basedOn w:val="a0"/>
    <w:link w:val="a6"/>
    <w:rsid w:val="00BD2ADD"/>
    <w:rPr>
      <w:rFonts w:ascii="Tahoma" w:hAnsi="Tahoma" w:cs="Tahoma"/>
      <w:sz w:val="16"/>
      <w:szCs w:val="16"/>
      <w:lang w:eastAsia="ja-JP"/>
    </w:rPr>
  </w:style>
  <w:style w:type="paragraph" w:customStyle="1" w:styleId="11">
    <w:name w:val="Обычный1"/>
    <w:rsid w:val="002B46D2"/>
    <w:pPr>
      <w:widowControl w:val="0"/>
    </w:pPr>
    <w:rPr>
      <w:rFonts w:eastAsia="Times New Roman"/>
      <w:snapToGrid w:val="0"/>
    </w:rPr>
  </w:style>
  <w:style w:type="paragraph" w:customStyle="1" w:styleId="a8">
    <w:name w:val="Стиль"/>
    <w:rsid w:val="00253861"/>
    <w:pPr>
      <w:widowControl w:val="0"/>
      <w:autoSpaceDE w:val="0"/>
      <w:autoSpaceDN w:val="0"/>
      <w:adjustRightInd w:val="0"/>
    </w:pPr>
    <w:rPr>
      <w:rFonts w:eastAsia="Times New Roman"/>
      <w:sz w:val="24"/>
      <w:szCs w:val="24"/>
    </w:rPr>
  </w:style>
  <w:style w:type="paragraph" w:styleId="a9">
    <w:name w:val="Body Text"/>
    <w:basedOn w:val="a"/>
    <w:link w:val="aa"/>
    <w:rsid w:val="009B1341"/>
    <w:pPr>
      <w:spacing w:after="120"/>
    </w:pPr>
    <w:rPr>
      <w:rFonts w:ascii="Times New Roman" w:eastAsia="Times New Roman" w:hAnsi="Times New Roman"/>
      <w:sz w:val="24"/>
      <w:lang w:val="en-US" w:eastAsia="ru-RU"/>
    </w:rPr>
  </w:style>
  <w:style w:type="character" w:customStyle="1" w:styleId="aa">
    <w:name w:val="Основной текст Знак"/>
    <w:basedOn w:val="a0"/>
    <w:link w:val="a9"/>
    <w:rsid w:val="009B1341"/>
    <w:rPr>
      <w:rFonts w:eastAsia="Times New Roman"/>
      <w:sz w:val="24"/>
      <w:szCs w:val="24"/>
      <w:lang w:val="en-US"/>
    </w:rPr>
  </w:style>
  <w:style w:type="paragraph" w:styleId="ab">
    <w:name w:val="header"/>
    <w:basedOn w:val="a"/>
    <w:link w:val="ac"/>
    <w:uiPriority w:val="99"/>
    <w:rsid w:val="00315BB4"/>
    <w:pPr>
      <w:tabs>
        <w:tab w:val="center" w:pos="4677"/>
        <w:tab w:val="right" w:pos="9355"/>
      </w:tabs>
    </w:pPr>
  </w:style>
  <w:style w:type="character" w:customStyle="1" w:styleId="ac">
    <w:name w:val="Верхний колонтитул Знак"/>
    <w:basedOn w:val="a0"/>
    <w:link w:val="ab"/>
    <w:uiPriority w:val="99"/>
    <w:rsid w:val="00315BB4"/>
    <w:rPr>
      <w:rFonts w:ascii="Arial" w:hAnsi="Arial"/>
      <w:szCs w:val="24"/>
      <w:lang w:eastAsia="ja-JP"/>
    </w:rPr>
  </w:style>
  <w:style w:type="paragraph" w:styleId="ad">
    <w:name w:val="footer"/>
    <w:basedOn w:val="a"/>
    <w:link w:val="ae"/>
    <w:rsid w:val="00315BB4"/>
    <w:pPr>
      <w:tabs>
        <w:tab w:val="center" w:pos="4677"/>
        <w:tab w:val="right" w:pos="9355"/>
      </w:tabs>
    </w:pPr>
  </w:style>
  <w:style w:type="character" w:customStyle="1" w:styleId="ae">
    <w:name w:val="Нижний колонтитул Знак"/>
    <w:basedOn w:val="a0"/>
    <w:link w:val="ad"/>
    <w:rsid w:val="00315BB4"/>
    <w:rPr>
      <w:rFonts w:ascii="Arial" w:hAnsi="Arial"/>
      <w:szCs w:val="24"/>
      <w:lang w:eastAsia="ja-JP"/>
    </w:rPr>
  </w:style>
  <w:style w:type="character" w:customStyle="1" w:styleId="10">
    <w:name w:val="Заголовок 1 Знак"/>
    <w:basedOn w:val="a0"/>
    <w:link w:val="1"/>
    <w:rsid w:val="00B02B12"/>
    <w:rPr>
      <w:rFonts w:asciiTheme="majorHAnsi" w:eastAsiaTheme="majorEastAsia" w:hAnsiTheme="majorHAnsi" w:cstheme="majorBidi"/>
      <w:b/>
      <w:bCs/>
      <w:color w:val="365F91" w:themeColor="accent1" w:themeShade="BF"/>
      <w:sz w:val="28"/>
      <w:szCs w:val="28"/>
      <w:lang w:eastAsia="ja-JP"/>
    </w:rPr>
  </w:style>
  <w:style w:type="character" w:customStyle="1" w:styleId="20">
    <w:name w:val="Заголовок 2 Знак"/>
    <w:basedOn w:val="a0"/>
    <w:link w:val="2"/>
    <w:semiHidden/>
    <w:rsid w:val="00B02B12"/>
    <w:rPr>
      <w:rFonts w:asciiTheme="majorHAnsi" w:eastAsiaTheme="majorEastAsia" w:hAnsiTheme="majorHAnsi" w:cstheme="majorBidi"/>
      <w:b/>
      <w:bCs/>
      <w:color w:val="4F81BD" w:themeColor="accent1"/>
      <w:sz w:val="26"/>
      <w:szCs w:val="26"/>
      <w:lang w:eastAsia="ja-JP"/>
    </w:rPr>
  </w:style>
  <w:style w:type="paragraph" w:styleId="af">
    <w:name w:val="TOC Heading"/>
    <w:basedOn w:val="1"/>
    <w:next w:val="a"/>
    <w:uiPriority w:val="39"/>
    <w:semiHidden/>
    <w:unhideWhenUsed/>
    <w:qFormat/>
    <w:rsid w:val="00B02B12"/>
    <w:pPr>
      <w:spacing w:line="276" w:lineRule="auto"/>
      <w:outlineLvl w:val="9"/>
    </w:pPr>
    <w:rPr>
      <w:lang w:eastAsia="en-US"/>
    </w:rPr>
  </w:style>
  <w:style w:type="paragraph" w:styleId="12">
    <w:name w:val="toc 1"/>
    <w:basedOn w:val="a"/>
    <w:next w:val="a"/>
    <w:autoRedefine/>
    <w:uiPriority w:val="39"/>
    <w:rsid w:val="00B02B12"/>
    <w:pPr>
      <w:spacing w:after="100"/>
    </w:pPr>
  </w:style>
  <w:style w:type="paragraph" w:styleId="21">
    <w:name w:val="toc 2"/>
    <w:basedOn w:val="a"/>
    <w:next w:val="a"/>
    <w:autoRedefine/>
    <w:uiPriority w:val="39"/>
    <w:rsid w:val="00B02B1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53746">
      <w:bodyDiv w:val="1"/>
      <w:marLeft w:val="0"/>
      <w:marRight w:val="0"/>
      <w:marTop w:val="0"/>
      <w:marBottom w:val="0"/>
      <w:divBdr>
        <w:top w:val="none" w:sz="0" w:space="0" w:color="auto"/>
        <w:left w:val="none" w:sz="0" w:space="0" w:color="auto"/>
        <w:bottom w:val="none" w:sz="0" w:space="0" w:color="auto"/>
        <w:right w:val="none" w:sz="0" w:space="0" w:color="auto"/>
      </w:divBdr>
    </w:div>
    <w:div w:id="795297764">
      <w:bodyDiv w:val="1"/>
      <w:marLeft w:val="0"/>
      <w:marRight w:val="0"/>
      <w:marTop w:val="0"/>
      <w:marBottom w:val="0"/>
      <w:divBdr>
        <w:top w:val="none" w:sz="0" w:space="0" w:color="auto"/>
        <w:left w:val="none" w:sz="0" w:space="0" w:color="auto"/>
        <w:bottom w:val="none" w:sz="0" w:space="0" w:color="auto"/>
        <w:right w:val="none" w:sz="0" w:space="0" w:color="auto"/>
      </w:divBdr>
    </w:div>
    <w:div w:id="946811987">
      <w:bodyDiv w:val="1"/>
      <w:marLeft w:val="0"/>
      <w:marRight w:val="0"/>
      <w:marTop w:val="0"/>
      <w:marBottom w:val="0"/>
      <w:divBdr>
        <w:top w:val="none" w:sz="0" w:space="0" w:color="auto"/>
        <w:left w:val="none" w:sz="0" w:space="0" w:color="auto"/>
        <w:bottom w:val="none" w:sz="0" w:space="0" w:color="auto"/>
        <w:right w:val="none" w:sz="0" w:space="0" w:color="auto"/>
      </w:divBdr>
    </w:div>
    <w:div w:id="14865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CE1F-24FA-4812-A354-7F0802DF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19</Pages>
  <Words>4892</Words>
  <Characters>27888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Шаблон титульного листа контрольной работы</vt:lpstr>
    </vt:vector>
  </TitlesOfParts>
  <Company>Microsoft</Company>
  <LinksUpToDate>false</LinksUpToDate>
  <CharactersWithSpaces>32715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титульного листа контрольной работы</dc:title>
  <dc:creator>EF MPSU</dc:creator>
  <cp:lastModifiedBy>Учетная запись Майкрософт</cp:lastModifiedBy>
  <cp:revision>13</cp:revision>
  <cp:lastPrinted>2016-04-18T18:18:00Z</cp:lastPrinted>
  <dcterms:created xsi:type="dcterms:W3CDTF">2016-04-17T17:12:00Z</dcterms:created>
  <dcterms:modified xsi:type="dcterms:W3CDTF">2022-05-24T04:02:00Z</dcterms:modified>
</cp:coreProperties>
</file>