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8B" w:rsidRPr="00767DA4" w:rsidRDefault="00825C8B" w:rsidP="00825C8B">
      <w:pPr>
        <w:widowControl w:val="0"/>
        <w:tabs>
          <w:tab w:val="center" w:pos="53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67DA4">
        <w:rPr>
          <w:rFonts w:ascii="Times New Roman" w:hAnsi="Times New Roman" w:cs="Times New Roman"/>
          <w:color w:val="000000"/>
        </w:rPr>
        <w:t>ГОСУДАРСТВЕННОЕ ОБЛАСТНОЕ БЮДЖЕТНОЕ</w:t>
      </w:r>
    </w:p>
    <w:p w:rsidR="00825C8B" w:rsidRPr="00767DA4" w:rsidRDefault="00825C8B" w:rsidP="00825C8B">
      <w:pPr>
        <w:widowControl w:val="0"/>
        <w:tabs>
          <w:tab w:val="center" w:pos="53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67DA4">
        <w:rPr>
          <w:rFonts w:ascii="Times New Roman" w:hAnsi="Times New Roman" w:cs="Times New Roman"/>
          <w:color w:val="000000"/>
        </w:rPr>
        <w:t>ПРОФЕССИОНАЛЬНОЕ ОБРАЗОВАТЕЛЬНОЕ УЧРЕЖДЕНИЕ</w:t>
      </w:r>
    </w:p>
    <w:p w:rsidR="00825C8B" w:rsidRPr="00767DA4" w:rsidRDefault="00825C8B" w:rsidP="00825C8B">
      <w:pPr>
        <w:widowControl w:val="0"/>
        <w:tabs>
          <w:tab w:val="center" w:pos="537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67DA4">
        <w:rPr>
          <w:rFonts w:ascii="Times New Roman" w:hAnsi="Times New Roman" w:cs="Times New Roman"/>
          <w:color w:val="000000"/>
        </w:rPr>
        <w:t>«ЛИПЕЦКИЙ ПОЛИТЕХНИЧЕСКИЙ ТЕХНИКУМ»</w:t>
      </w:r>
    </w:p>
    <w:p w:rsidR="00825C8B" w:rsidRPr="00767DA4" w:rsidRDefault="00825C8B" w:rsidP="00825C8B">
      <w:pPr>
        <w:spacing w:before="240" w:line="288" w:lineRule="auto"/>
        <w:jc w:val="center"/>
        <w:rPr>
          <w:rFonts w:ascii="Times New Roman" w:hAnsi="Times New Roman" w:cs="Times New Roman"/>
          <w:b/>
          <w:i/>
          <w:spacing w:val="20"/>
          <w:sz w:val="32"/>
          <w:szCs w:val="32"/>
        </w:rPr>
      </w:pPr>
      <w:r w:rsidRPr="00767DA4">
        <w:rPr>
          <w:rFonts w:ascii="Times New Roman" w:hAnsi="Times New Roman" w:cs="Times New Roman"/>
          <w:noProof/>
          <w:sz w:val="32"/>
          <w:szCs w:val="31"/>
        </w:rPr>
        <w:drawing>
          <wp:inline distT="0" distB="0" distL="0" distR="0" wp14:anchorId="77194C58" wp14:editId="2092B10D">
            <wp:extent cx="2276475" cy="1704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8B" w:rsidRPr="00767DA4" w:rsidRDefault="00825C8B" w:rsidP="00825C8B">
      <w:pPr>
        <w:jc w:val="center"/>
        <w:rPr>
          <w:rFonts w:ascii="Times New Roman" w:hAnsi="Times New Roman" w:cs="Times New Roman"/>
        </w:rPr>
      </w:pPr>
    </w:p>
    <w:p w:rsidR="00825C8B" w:rsidRPr="00767DA4" w:rsidRDefault="00825C8B" w:rsidP="00825C8B">
      <w:pPr>
        <w:jc w:val="center"/>
        <w:rPr>
          <w:rFonts w:ascii="Times New Roman" w:hAnsi="Times New Roman" w:cs="Times New Roman"/>
        </w:rPr>
      </w:pPr>
    </w:p>
    <w:p w:rsidR="00825C8B" w:rsidRPr="00767DA4" w:rsidRDefault="00825C8B" w:rsidP="00825C8B">
      <w:pPr>
        <w:jc w:val="center"/>
        <w:rPr>
          <w:rFonts w:ascii="Times New Roman" w:hAnsi="Times New Roman" w:cs="Times New Roman"/>
        </w:rPr>
      </w:pPr>
    </w:p>
    <w:p w:rsidR="00825C8B" w:rsidRPr="00B65D75" w:rsidRDefault="00825C8B" w:rsidP="00825C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5D75">
        <w:rPr>
          <w:rFonts w:ascii="Times New Roman" w:eastAsia="Calibri" w:hAnsi="Times New Roman" w:cs="Times New Roman"/>
          <w:sz w:val="28"/>
          <w:szCs w:val="28"/>
        </w:rPr>
        <w:t>ИНДИВИДУАЛЬНЫЙ</w:t>
      </w:r>
    </w:p>
    <w:p w:rsidR="00825C8B" w:rsidRPr="00B65D75" w:rsidRDefault="00825C8B" w:rsidP="00825C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5C8B" w:rsidRPr="00B65D75" w:rsidRDefault="00825C8B" w:rsidP="00825C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5D75">
        <w:rPr>
          <w:rFonts w:ascii="Times New Roman" w:eastAsia="Calibri" w:hAnsi="Times New Roman" w:cs="Times New Roman"/>
          <w:sz w:val="28"/>
          <w:szCs w:val="28"/>
        </w:rPr>
        <w:t>НАУЧНО-ИССЛЕДОВАТЕЛЬСКИЙ ПРОЕКТ</w:t>
      </w:r>
    </w:p>
    <w:p w:rsidR="00825C8B" w:rsidRPr="00B65D75" w:rsidRDefault="00825C8B" w:rsidP="00825C8B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B65D75">
        <w:rPr>
          <w:rFonts w:ascii="Times New Roman" w:eastAsia="Calibri" w:hAnsi="Times New Roman" w:cs="Times New Roman"/>
          <w:sz w:val="44"/>
          <w:szCs w:val="44"/>
        </w:rPr>
        <w:t>Тема:</w:t>
      </w:r>
    </w:p>
    <w:p w:rsidR="00825C8B" w:rsidRPr="00767DA4" w:rsidRDefault="00204F9C" w:rsidP="00204F9C">
      <w:pPr>
        <w:spacing w:before="120" w:after="120"/>
        <w:ind w:left="1560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</w:t>
      </w:r>
      <w:r w:rsidR="00825C8B">
        <w:rPr>
          <w:rFonts w:ascii="Times New Roman" w:eastAsia="Times New Roman" w:hAnsi="Times New Roman" w:cs="Times New Roman"/>
          <w:b/>
          <w:sz w:val="44"/>
          <w:szCs w:val="44"/>
        </w:rPr>
        <w:t>Софизмы в математике</w:t>
      </w:r>
    </w:p>
    <w:p w:rsidR="00825C8B" w:rsidRPr="00767DA4" w:rsidRDefault="00825C8B" w:rsidP="00825C8B">
      <w:pPr>
        <w:spacing w:before="120" w:after="120"/>
        <w:ind w:left="1560"/>
        <w:jc w:val="both"/>
        <w:rPr>
          <w:rFonts w:ascii="Times New Roman" w:eastAsia="Calibri" w:hAnsi="Times New Roman" w:cs="Times New Roman"/>
        </w:rPr>
      </w:pPr>
      <w:r w:rsidRPr="00767DA4">
        <w:rPr>
          <w:rFonts w:ascii="Times New Roman" w:eastAsia="Calibri" w:hAnsi="Times New Roman" w:cs="Times New Roman"/>
        </w:rPr>
        <w:t xml:space="preserve">        </w:t>
      </w:r>
    </w:p>
    <w:p w:rsidR="00825C8B" w:rsidRPr="00767DA4" w:rsidRDefault="00825C8B" w:rsidP="00825C8B">
      <w:pPr>
        <w:spacing w:before="120" w:after="120"/>
        <w:ind w:left="1560"/>
        <w:jc w:val="both"/>
        <w:rPr>
          <w:rFonts w:ascii="Times New Roman" w:eastAsia="Calibri" w:hAnsi="Times New Roman" w:cs="Times New Roman"/>
        </w:rPr>
      </w:pPr>
    </w:p>
    <w:p w:rsidR="00825C8B" w:rsidRDefault="00825C8B" w:rsidP="00825C8B">
      <w:pPr>
        <w:tabs>
          <w:tab w:val="left" w:pos="6521"/>
        </w:tabs>
        <w:spacing w:before="120" w:after="120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Выполнил: </w:t>
      </w:r>
    </w:p>
    <w:p w:rsidR="00825C8B" w:rsidRDefault="00825C8B" w:rsidP="00825C8B">
      <w:pPr>
        <w:tabs>
          <w:tab w:val="left" w:pos="6521"/>
        </w:tabs>
        <w:spacing w:before="120" w:after="120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 гр.2020-6</w:t>
      </w:r>
    </w:p>
    <w:p w:rsidR="00825C8B" w:rsidRDefault="00825C8B" w:rsidP="00825C8B">
      <w:pPr>
        <w:tabs>
          <w:tab w:val="left" w:pos="6521"/>
        </w:tabs>
        <w:spacing w:before="120" w:after="120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Серебренников В.А.</w:t>
      </w:r>
    </w:p>
    <w:p w:rsidR="00825C8B" w:rsidRPr="00767DA4" w:rsidRDefault="00825C8B" w:rsidP="00825C8B">
      <w:pPr>
        <w:tabs>
          <w:tab w:val="left" w:pos="6521"/>
        </w:tabs>
        <w:spacing w:before="120" w:after="120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A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 </w:t>
      </w:r>
    </w:p>
    <w:p w:rsidR="00825C8B" w:rsidRPr="00767DA4" w:rsidRDefault="00825C8B" w:rsidP="00825C8B">
      <w:pPr>
        <w:tabs>
          <w:tab w:val="left" w:pos="6521"/>
        </w:tabs>
        <w:spacing w:before="120" w:after="120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A4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proofErr w:type="spellStart"/>
      <w:r w:rsidRPr="00767DA4">
        <w:rPr>
          <w:rFonts w:ascii="Times New Roman" w:eastAsia="Times New Roman" w:hAnsi="Times New Roman" w:cs="Times New Roman"/>
          <w:sz w:val="28"/>
          <w:szCs w:val="28"/>
        </w:rPr>
        <w:t>Заварзина</w:t>
      </w:r>
      <w:proofErr w:type="spellEnd"/>
      <w:r w:rsidRPr="00767DA4">
        <w:rPr>
          <w:rFonts w:ascii="Times New Roman" w:eastAsia="Times New Roman" w:hAnsi="Times New Roman" w:cs="Times New Roman"/>
          <w:sz w:val="28"/>
          <w:szCs w:val="28"/>
        </w:rPr>
        <w:t xml:space="preserve"> В.Г</w:t>
      </w:r>
    </w:p>
    <w:p w:rsidR="00825C8B" w:rsidRPr="00767DA4" w:rsidRDefault="00825C8B" w:rsidP="00825C8B">
      <w:pPr>
        <w:jc w:val="center"/>
        <w:rPr>
          <w:rFonts w:ascii="Times New Roman" w:hAnsi="Times New Roman" w:cs="Times New Roman"/>
        </w:rPr>
      </w:pPr>
    </w:p>
    <w:p w:rsidR="00825C8B" w:rsidRDefault="00825C8B" w:rsidP="00825C8B">
      <w:pPr>
        <w:jc w:val="center"/>
        <w:rPr>
          <w:rFonts w:ascii="Times New Roman" w:hAnsi="Times New Roman" w:cs="Times New Roman"/>
        </w:rPr>
      </w:pPr>
    </w:p>
    <w:p w:rsidR="00204F9C" w:rsidRDefault="00204F9C" w:rsidP="00825C8B">
      <w:pPr>
        <w:jc w:val="center"/>
        <w:rPr>
          <w:rFonts w:ascii="Times New Roman" w:hAnsi="Times New Roman" w:cs="Times New Roman"/>
        </w:rPr>
      </w:pPr>
    </w:p>
    <w:p w:rsidR="00825C8B" w:rsidRDefault="00825C8B" w:rsidP="00825C8B">
      <w:pPr>
        <w:jc w:val="center"/>
        <w:rPr>
          <w:rFonts w:ascii="Times New Roman" w:hAnsi="Times New Roman" w:cs="Times New Roman"/>
        </w:rPr>
      </w:pPr>
    </w:p>
    <w:p w:rsidR="00825C8B" w:rsidRDefault="00825C8B" w:rsidP="00825C8B">
      <w:pPr>
        <w:spacing w:line="360" w:lineRule="auto"/>
        <w:jc w:val="center"/>
        <w:rPr>
          <w:rFonts w:ascii="Calibri" w:eastAsia="Calibri" w:hAnsi="Calibri" w:cs="Calibri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Липецк 2022</w:t>
      </w:r>
      <w:r w:rsidRPr="00767D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26A0" w:rsidRDefault="00F32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26A0" w:rsidRDefault="00F326A0" w:rsidP="004546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F5" w:rsidRPr="000B7B06" w:rsidRDefault="00454634" w:rsidP="000B7B0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B06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3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1"/>
        <w:gridCol w:w="853"/>
      </w:tblGrid>
      <w:tr w:rsidR="00454634" w:rsidTr="00F538C0">
        <w:trPr>
          <w:trHeight w:val="469"/>
          <w:jc w:val="center"/>
        </w:trPr>
        <w:tc>
          <w:tcPr>
            <w:tcW w:w="8581" w:type="dxa"/>
          </w:tcPr>
          <w:p w:rsidR="00454634" w:rsidRDefault="00F538C0" w:rsidP="004546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45463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53" w:type="dxa"/>
          </w:tcPr>
          <w:p w:rsidR="00454634" w:rsidRDefault="00F70B22" w:rsidP="004546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4634" w:rsidTr="00F538C0">
        <w:trPr>
          <w:trHeight w:val="469"/>
          <w:jc w:val="center"/>
        </w:trPr>
        <w:tc>
          <w:tcPr>
            <w:tcW w:w="8581" w:type="dxa"/>
          </w:tcPr>
          <w:p w:rsidR="00454634" w:rsidRPr="00F70B22" w:rsidRDefault="00A724AD" w:rsidP="00F70B22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понятия «софизм» </w:t>
            </w:r>
          </w:p>
        </w:tc>
        <w:tc>
          <w:tcPr>
            <w:tcW w:w="853" w:type="dxa"/>
          </w:tcPr>
          <w:p w:rsidR="00454634" w:rsidRDefault="000B7B06" w:rsidP="004546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4634" w:rsidTr="00F538C0">
        <w:trPr>
          <w:trHeight w:val="469"/>
          <w:jc w:val="center"/>
        </w:trPr>
        <w:tc>
          <w:tcPr>
            <w:tcW w:w="8581" w:type="dxa"/>
          </w:tcPr>
          <w:p w:rsidR="00454634" w:rsidRPr="00F70B22" w:rsidRDefault="00F70B22" w:rsidP="00F70B22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22">
              <w:rPr>
                <w:rFonts w:ascii="Times New Roman" w:hAnsi="Times New Roman" w:cs="Times New Roman"/>
                <w:sz w:val="28"/>
                <w:szCs w:val="28"/>
              </w:rPr>
              <w:t>История с</w:t>
            </w:r>
            <w:r w:rsidR="00A724AD">
              <w:rPr>
                <w:rFonts w:ascii="Times New Roman" w:hAnsi="Times New Roman" w:cs="Times New Roman"/>
                <w:sz w:val="28"/>
                <w:szCs w:val="28"/>
              </w:rPr>
              <w:t xml:space="preserve">офизмов </w:t>
            </w:r>
          </w:p>
        </w:tc>
        <w:tc>
          <w:tcPr>
            <w:tcW w:w="853" w:type="dxa"/>
          </w:tcPr>
          <w:p w:rsidR="00454634" w:rsidRDefault="000B7B06" w:rsidP="004546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4634" w:rsidTr="00F538C0">
        <w:trPr>
          <w:trHeight w:val="454"/>
          <w:jc w:val="center"/>
        </w:trPr>
        <w:tc>
          <w:tcPr>
            <w:tcW w:w="8581" w:type="dxa"/>
          </w:tcPr>
          <w:p w:rsidR="00454634" w:rsidRPr="00F70B22" w:rsidRDefault="00F70B22" w:rsidP="00F70B22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математических софизмов</w:t>
            </w:r>
          </w:p>
        </w:tc>
        <w:tc>
          <w:tcPr>
            <w:tcW w:w="853" w:type="dxa"/>
          </w:tcPr>
          <w:p w:rsidR="00454634" w:rsidRDefault="000B7B06" w:rsidP="004546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4634" w:rsidTr="00F538C0">
        <w:trPr>
          <w:trHeight w:val="469"/>
          <w:jc w:val="center"/>
        </w:trPr>
        <w:tc>
          <w:tcPr>
            <w:tcW w:w="8581" w:type="dxa"/>
          </w:tcPr>
          <w:p w:rsidR="00454634" w:rsidRPr="00F70B22" w:rsidRDefault="00F70B22" w:rsidP="00F70B22">
            <w:pPr>
              <w:pStyle w:val="a8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Алгебраические софизмы</w:t>
            </w:r>
          </w:p>
        </w:tc>
        <w:tc>
          <w:tcPr>
            <w:tcW w:w="853" w:type="dxa"/>
          </w:tcPr>
          <w:p w:rsidR="00454634" w:rsidRDefault="000B7B06" w:rsidP="004546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4634" w:rsidTr="00F538C0">
        <w:trPr>
          <w:trHeight w:val="469"/>
          <w:jc w:val="center"/>
        </w:trPr>
        <w:tc>
          <w:tcPr>
            <w:tcW w:w="8581" w:type="dxa"/>
          </w:tcPr>
          <w:p w:rsidR="00454634" w:rsidRPr="00F70B22" w:rsidRDefault="00F70B22" w:rsidP="00F70B22">
            <w:pPr>
              <w:pStyle w:val="a8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софизмы</w:t>
            </w:r>
          </w:p>
        </w:tc>
        <w:tc>
          <w:tcPr>
            <w:tcW w:w="853" w:type="dxa"/>
          </w:tcPr>
          <w:p w:rsidR="00454634" w:rsidRDefault="000B7B06" w:rsidP="004546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54634" w:rsidTr="00F538C0">
        <w:trPr>
          <w:trHeight w:val="469"/>
          <w:jc w:val="center"/>
        </w:trPr>
        <w:tc>
          <w:tcPr>
            <w:tcW w:w="8581" w:type="dxa"/>
          </w:tcPr>
          <w:p w:rsidR="00454634" w:rsidRPr="00F70B22" w:rsidRDefault="00F70B22" w:rsidP="00F70B22">
            <w:pPr>
              <w:pStyle w:val="a8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софизмы</w:t>
            </w:r>
          </w:p>
        </w:tc>
        <w:tc>
          <w:tcPr>
            <w:tcW w:w="853" w:type="dxa"/>
          </w:tcPr>
          <w:p w:rsidR="00454634" w:rsidRDefault="000B7B06" w:rsidP="004546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4472" w:rsidTr="00F538C0">
        <w:trPr>
          <w:trHeight w:val="454"/>
          <w:jc w:val="center"/>
        </w:trPr>
        <w:tc>
          <w:tcPr>
            <w:tcW w:w="8581" w:type="dxa"/>
          </w:tcPr>
          <w:p w:rsidR="006C4472" w:rsidRDefault="00561430" w:rsidP="000B7B06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53" w:type="dxa"/>
          </w:tcPr>
          <w:p w:rsidR="006C4472" w:rsidRDefault="00A724AD" w:rsidP="004546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61430" w:rsidTr="00F538C0">
        <w:trPr>
          <w:trHeight w:val="454"/>
          <w:jc w:val="center"/>
        </w:trPr>
        <w:tc>
          <w:tcPr>
            <w:tcW w:w="8581" w:type="dxa"/>
          </w:tcPr>
          <w:p w:rsidR="00561430" w:rsidRDefault="00561430" w:rsidP="000B7B06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853" w:type="dxa"/>
          </w:tcPr>
          <w:p w:rsidR="00561430" w:rsidRDefault="00A724AD" w:rsidP="004546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8F1E35" w:rsidRDefault="008F1E35" w:rsidP="004546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E35" w:rsidRDefault="008F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1E35" w:rsidRPr="00EE0A91" w:rsidRDefault="008F1E35" w:rsidP="000B7B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B06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8F1E35" w:rsidRDefault="008F1E3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35">
        <w:rPr>
          <w:rFonts w:ascii="Times New Roman" w:hAnsi="Times New Roman" w:cs="Times New Roman"/>
          <w:sz w:val="28"/>
          <w:szCs w:val="28"/>
        </w:rPr>
        <w:t>Необходимо различать между собой парадоксы и софизмы. Парадоксы — это справедливые, хотя и неожиданные утверждения, в то время как софизмы – ложные результаты, полученные с помощью рассуждений, которые только кажутся правильными, но обязательно содержат ту или иную ошибку. И парадоксы, и софизмы очень поучительны и интересны. Практика обучения математике показывает, что поиск заключенных в софизме ошибок, ясное понимание их причин ведут к осмысленному постижению математики. Такой подход при обучении математике способствует более глубокому ее пониманию и осмыслению и, кроме того, показывает, что математика – это живая наука, а не собрание закостенелых догм, выдуманных по чьей-то злой воле.</w:t>
      </w:r>
    </w:p>
    <w:p w:rsidR="008F1E3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 проекта является знакомство с понятиями «парадокс» и «софизм», понимание различий между ними, а также развитие способности видеть и не попадаться в подобные логические ловушки.</w:t>
      </w:r>
      <w:r w:rsidR="008F1E35">
        <w:rPr>
          <w:rFonts w:ascii="Times New Roman" w:hAnsi="Times New Roman" w:cs="Times New Roman"/>
          <w:sz w:val="28"/>
          <w:szCs w:val="28"/>
        </w:rPr>
        <w:br w:type="page"/>
      </w:r>
    </w:p>
    <w:p w:rsidR="008F1E35" w:rsidRPr="000B7B06" w:rsidRDefault="00A724AD" w:rsidP="000B7B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 Определение понятия</w:t>
      </w:r>
      <w:r w:rsidR="008F1E35" w:rsidRPr="000B7B06">
        <w:rPr>
          <w:rFonts w:ascii="Times New Roman" w:hAnsi="Times New Roman" w:cs="Times New Roman"/>
          <w:b/>
          <w:sz w:val="32"/>
          <w:szCs w:val="32"/>
        </w:rPr>
        <w:t xml:space="preserve"> «софизм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F1E35" w:rsidRPr="008F1E35" w:rsidRDefault="008F1E3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35">
        <w:rPr>
          <w:rFonts w:ascii="Times New Roman" w:hAnsi="Times New Roman" w:cs="Times New Roman"/>
          <w:sz w:val="28"/>
          <w:szCs w:val="28"/>
        </w:rPr>
        <w:t>СОФИЗМ (От греческого «мастерство, умение, хитрая выдумка, уловка, мудрость») - ложное высказывание, которое, тем не менее, при поверхностном рассмотрении кажется правильным.</w:t>
      </w:r>
      <w:proofErr w:type="gramEnd"/>
    </w:p>
    <w:p w:rsidR="008F1E35" w:rsidRPr="008F1E35" w:rsidRDefault="008F1E3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35">
        <w:rPr>
          <w:rFonts w:ascii="Times New Roman" w:hAnsi="Times New Roman" w:cs="Times New Roman"/>
          <w:sz w:val="28"/>
          <w:szCs w:val="28"/>
        </w:rPr>
        <w:t>Софизм основан на преднамеренном, сознательном нарушении правил логики. Это отличает его от паралогизма и апории, которые могут содержать непреднамеренную ошибку, либо вообще не иметь логических ошибок, но приводить к явно неверному выходу. Софистами называли группу дре</w:t>
      </w:r>
      <w:r w:rsidR="00BC4CCF">
        <w:rPr>
          <w:rFonts w:ascii="Times New Roman" w:hAnsi="Times New Roman" w:cs="Times New Roman"/>
          <w:sz w:val="28"/>
          <w:szCs w:val="28"/>
        </w:rPr>
        <w:t>внегреческих философов, 4–5 в. д</w:t>
      </w:r>
      <w:r w:rsidRPr="008F1E35">
        <w:rPr>
          <w:rFonts w:ascii="Times New Roman" w:hAnsi="Times New Roman" w:cs="Times New Roman"/>
          <w:sz w:val="28"/>
          <w:szCs w:val="28"/>
        </w:rPr>
        <w:t xml:space="preserve">о н. э., достигших большого искусства в логике. В период падения нравов древнегреческого общества (5 в.) появляются, так называемые, учителя красноречия, которые целью своей деятельности считали и называли приобретение и распространение мудрости, вследствие чего они именовал себя софистами. </w:t>
      </w:r>
    </w:p>
    <w:p w:rsidR="008F1E35" w:rsidRDefault="008F1E3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35">
        <w:rPr>
          <w:rFonts w:ascii="Times New Roman" w:hAnsi="Times New Roman" w:cs="Times New Roman"/>
          <w:sz w:val="28"/>
          <w:szCs w:val="28"/>
        </w:rPr>
        <w:t>ПАРАДОКС (греч. "пара" - "против", "</w:t>
      </w:r>
      <w:proofErr w:type="spellStart"/>
      <w:r w:rsidRPr="008F1E35">
        <w:rPr>
          <w:rFonts w:ascii="Times New Roman" w:hAnsi="Times New Roman" w:cs="Times New Roman"/>
          <w:sz w:val="28"/>
          <w:szCs w:val="28"/>
        </w:rPr>
        <w:t>докса</w:t>
      </w:r>
      <w:proofErr w:type="spellEnd"/>
      <w:r w:rsidRPr="008F1E35">
        <w:rPr>
          <w:rFonts w:ascii="Times New Roman" w:hAnsi="Times New Roman" w:cs="Times New Roman"/>
          <w:sz w:val="28"/>
          <w:szCs w:val="28"/>
        </w:rPr>
        <w:t>" - "мнение") – это нечто необычное и удивительное, то, что расходится с привычными ожиданиями, здравым смыслом и жизненным опытом.</w:t>
      </w:r>
    </w:p>
    <w:p w:rsidR="008F1E35" w:rsidRDefault="008F1E3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35">
        <w:rPr>
          <w:rFonts w:ascii="Times New Roman" w:hAnsi="Times New Roman" w:cs="Times New Roman"/>
          <w:sz w:val="28"/>
          <w:szCs w:val="28"/>
        </w:rPr>
        <w:t>Парадокс близок софизму. С софизмом их различает то, что парадокс - не преднамеренно полученный противоречивый результат. Парадокс - странное, расходящееся с общепринятым мнением, высказывание, а также мнение, противоречащее (иногда только на первый взгляд) здравому смыслу (словарь Ожегова).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51C" w:rsidRPr="00BD3518" w:rsidRDefault="00A724AD" w:rsidP="000B7B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История софизмов 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Софистами называли группу древнегреческих философов 4–5 века до н. э., достигших большого искусства в логике. Тем не менее, в Греции софистами называли и простых ораторов, философов, учителей, задачей которых было научить своих учеников «мыслить, говорить и делать». Чтобы выйти победителем в словесном поединке, софисты часто пользовались тем, что противник недостаточно глубоко знает предмет, о котором идет речь, недостаточно внимателен и наблюдателен, и поэтому не в состоянии отличить ложь от истины. В результате словесного поединка противник должен был согласиться с доводами софиста и признать себя побежденным, хотя истина, казалось, была на его стороне. Но софисты не были учеными. Умение, которое должно было быть достигнуто с их помощью, заключалось в том, что человек учился иметь в виду многообразные точки зрения.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Парадоксы были типичными способами постановки вопроса в античном</w:t>
      </w:r>
      <w:r w:rsidR="00B25319" w:rsidRPr="00B25319">
        <w:rPr>
          <w:rFonts w:ascii="Times New Roman" w:hAnsi="Times New Roman" w:cs="Times New Roman"/>
          <w:sz w:val="28"/>
          <w:szCs w:val="28"/>
        </w:rPr>
        <w:t xml:space="preserve"> </w:t>
      </w:r>
      <w:r w:rsidRPr="0050251C">
        <w:rPr>
          <w:rFonts w:ascii="Times New Roman" w:hAnsi="Times New Roman" w:cs="Times New Roman"/>
          <w:sz w:val="28"/>
          <w:szCs w:val="28"/>
        </w:rPr>
        <w:t>мышлении. За свою историю математика испытала три сильнейших</w:t>
      </w:r>
      <w:r w:rsidR="00B25319" w:rsidRPr="00B25319">
        <w:rPr>
          <w:rFonts w:ascii="Times New Roman" w:hAnsi="Times New Roman" w:cs="Times New Roman"/>
          <w:sz w:val="28"/>
          <w:szCs w:val="28"/>
        </w:rPr>
        <w:t xml:space="preserve"> </w:t>
      </w:r>
      <w:r w:rsidRPr="0050251C">
        <w:rPr>
          <w:rFonts w:ascii="Times New Roman" w:hAnsi="Times New Roman" w:cs="Times New Roman"/>
          <w:sz w:val="28"/>
          <w:szCs w:val="28"/>
        </w:rPr>
        <w:t>потрясения, три кризиса, которые касались ее основ. И все три сопровождались обнаружением парадоксов.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Первый кризис разразился еще в древности и был вызван открытием факта несоизмеримости величин. Другими словами, две однородные величины, выражающие длины или площади, являются соизмеримыми, если они обладают так называемой общей мерой. Парадокс состоял в том, что по отдельности каждая из несоизмеримых величин - и диагональ, и сторона квадрата - может быть измерена и количественно точно определена. Однако выразить их длины через отношения друг к другу посредством имевшихся тогда чисел не удавалось. Этот парадокс удалось преодолеть путём введения в математику v (квадратного корня).</w:t>
      </w:r>
    </w:p>
    <w:p w:rsid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Очередная катастрофа произошла в XVII–XVIII вв. В этот раз дело касалось истолкования бесконечно малых величин. Бесконечно малые — это переменные величины, стремящиеся к нулю, точнее, как было показано позже, стремящиеся к пределу, равному нулю.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lastRenderedPageBreak/>
        <w:t xml:space="preserve"> Кризис возник в силу расплывчатого понимания бесконечно малого. В одних случаях оно приравнивалось к нулю и при вычислениях отбрасывалось, в других же - принималось как значение, отличное от нуля.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Причина столь противоречивого подхода к бесконечно малым объясняется тем, что их рассматривали в качестве постоянных величин.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В силу этого бесконечное понималось как нечто завершенное, имеющееся налицо, данное всеми своими элементами. Выход из кризиса был найден созданием теории пределов, окончательно построенной в начале XIX века известным французским математиком О. Коши.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Бесконечно малые — это величины, которые существуют лишь как постоянно изменяющиеся, стремящиеся к пределу, но никогда его не достигающие. Величины не застывают в каких-либо одних конкретных значениях. Они постоянно изменяются, приближаясь к нулю, но и не превращаясь в нуль.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Последний кризис имел место на рубеже XIX–XX веков. Понятие «множество» или «класс», «совокупность» - простейшее в математике. Оно не определяется, а поясняется примерами. Можно говорить о множестве всех книг, составляющих данную библиотеку, множестве всех точек данной прямой и т. д. Далее вводится понятие «принадлежать», то есть «быть элементом множества». Так, книги, точки являются элементами соответствующих множеств.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Для определения множества необходимо указать свойство, которым обладают все его элементы.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С появлением теории множеств казалось, что математика обретает ясность и законченность. Однако и здесь нашлось место парадоксу. В 1902 году молодой английский логик Б. Рассел обратил внимание на противоречивость исходных позиций понятия множества.</w:t>
      </w:r>
    </w:p>
    <w:p w:rsid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 xml:space="preserve">Дело в том, что множество (класс) есть совокупность объектов, которые и составляют элементы данного множества. 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lastRenderedPageBreak/>
        <w:t>Поскольку само множество тоже объект, как и его элементы, то вставал вопрос, является ли множество элементом самого себя, то есть, принадлежит ли оно к числу элементов собственного класса? Выяснилось, что есть два вида классов. Одни содержат себя в качестве собственного элемента. Например, класс списков.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Его элементами являются конкретные списки. Скажем, список книг какой-либо библиотеки, список студентов некоторой группы и т. д. Но и сам класс оказывается в числе своих элементов, потому что список списков есть также список. Аналогично и каталог каталогов есть каталог.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Осмысление логических ошибок, которые содержались в софизмах, было важным моментом в развитии логики и культуры вообще. В то же время деятельность софистов сыграла важную историческую роль - в том повороте философской мысли от общих проблем Вселенной (космоса, мироздания) к проблемам человеческой жизни, человеческих отношений.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Этот поворот философской мысли обосновывает Сократ с его положением “Познай самого себя”. Радикальное отличие Сократа от софистов заключается в том, что Сократ убежден в необходимости общих, объективных истин для всех людей. Однако, он не считает себя обладателем подобных истин.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Сократ полагает, что познание сущности вещей — это познание общих понятий. В сократовских диалогах и выявляется некоторое содержание общих понятий. У Сократа нет логической схемы, он отталкивается от обычных представлений, показывая, что они ограничены. Дальше логическая индукция - восхождение от частного к общему.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Какие выводы для логики следуют из существования парадоксов? Прежде всего, наличие большого числа парадоксов говорит о силе логики как науки, а не о ее слабости, как это может показаться. Обнаружение парадоксов не случайно совпало с периодом наиболее интенсивного развития современной логики и наибольших ее успехов.</w:t>
      </w:r>
    </w:p>
    <w:p w:rsid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lastRenderedPageBreak/>
        <w:t>Только современная логика извлекла из забвения саму проблему</w:t>
      </w:r>
    </w:p>
    <w:p w:rsidR="0050251C" w:rsidRPr="0050251C" w:rsidRDefault="003F0563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парадоксов, открыла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="0050251C" w:rsidRPr="0050251C">
        <w:rPr>
          <w:rFonts w:ascii="Times New Roman" w:hAnsi="Times New Roman" w:cs="Times New Roman"/>
          <w:sz w:val="28"/>
          <w:szCs w:val="28"/>
        </w:rPr>
        <w:t>открыла</w:t>
      </w:r>
      <w:proofErr w:type="spellEnd"/>
      <w:r w:rsidR="0050251C" w:rsidRPr="0050251C">
        <w:rPr>
          <w:rFonts w:ascii="Times New Roman" w:hAnsi="Times New Roman" w:cs="Times New Roman"/>
          <w:sz w:val="28"/>
          <w:szCs w:val="28"/>
        </w:rPr>
        <w:t xml:space="preserve"> большинство конкретных логических парадоксов. Она показала далее, что способы мышления, традиционно исследовавшийся логикой, совершенно недостаточны для устранения парадоксов, и указала принципиально новые приемы обращения с ними.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Парадоксы ставят важный вопрос: в чем, собственно, подводят нас некоторые обычные методы образования понятий и методы рассуждений? Ведь они представлялись совершенно естественными и убедительными, пока не выявилось, что они парадоксальны.</w:t>
      </w:r>
    </w:p>
    <w:p w:rsidR="0050251C" w:rsidRPr="0050251C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Парадоксами подрывается вера в то, что привычные приемы теоретического мышления сами по себе и без всякого особого контроля за ними обеспечивают надежное продвижение к истине.</w:t>
      </w:r>
    </w:p>
    <w:p w:rsidR="008F1E35" w:rsidRDefault="0050251C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C">
        <w:rPr>
          <w:rFonts w:ascii="Times New Roman" w:hAnsi="Times New Roman" w:cs="Times New Roman"/>
          <w:sz w:val="28"/>
          <w:szCs w:val="28"/>
        </w:rPr>
        <w:t>Значение софизмов и логических парадоксов для развития науки и человеческого мышления очень велико. Именно с их появлением зарождались ростки современной логики, которой посвящено множество различной литературы.</w:t>
      </w:r>
    </w:p>
    <w:p w:rsidR="00AE13E5" w:rsidRPr="000B7B06" w:rsidRDefault="008F1E35" w:rsidP="000B7B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E13E5" w:rsidRPr="000B7B06">
        <w:rPr>
          <w:rFonts w:ascii="Times New Roman" w:hAnsi="Times New Roman" w:cs="Times New Roman"/>
          <w:b/>
          <w:sz w:val="32"/>
          <w:szCs w:val="32"/>
        </w:rPr>
        <w:lastRenderedPageBreak/>
        <w:t>3. Классификация математических софизмов</w:t>
      </w:r>
    </w:p>
    <w:p w:rsidR="00AE13E5" w:rsidRP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3E5" w:rsidRP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и </w:t>
      </w:r>
      <w:r w:rsidRPr="00AE13E5">
        <w:rPr>
          <w:rFonts w:ascii="Times New Roman" w:hAnsi="Times New Roman" w:cs="Times New Roman"/>
          <w:sz w:val="28"/>
          <w:szCs w:val="28"/>
        </w:rPr>
        <w:t>решение разнообразных 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задач, особенно нестандартных, </w:t>
      </w:r>
      <w:r w:rsidRPr="00AE13E5">
        <w:rPr>
          <w:rFonts w:ascii="Times New Roman" w:hAnsi="Times New Roman" w:cs="Times New Roman"/>
          <w:sz w:val="28"/>
          <w:szCs w:val="28"/>
        </w:rPr>
        <w:t>помогает развивать логику и смекалку. Именно к таким задачам относятся математические с</w:t>
      </w:r>
      <w:r>
        <w:rPr>
          <w:rFonts w:ascii="Times New Roman" w:hAnsi="Times New Roman" w:cs="Times New Roman"/>
          <w:sz w:val="28"/>
          <w:szCs w:val="28"/>
        </w:rPr>
        <w:t xml:space="preserve">офизмы. В этом разделе работы будет рассмотрено </w:t>
      </w:r>
      <w:r w:rsidRPr="00AE13E5">
        <w:rPr>
          <w:rFonts w:ascii="Times New Roman" w:hAnsi="Times New Roman" w:cs="Times New Roman"/>
          <w:sz w:val="28"/>
          <w:szCs w:val="28"/>
        </w:rPr>
        <w:t>четыре типа математических софизмов: алгебраические, геометрические, арифметические и логические.</w:t>
      </w:r>
    </w:p>
    <w:p w:rsid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13E5" w:rsidRPr="000B7B06" w:rsidRDefault="00AE13E5" w:rsidP="000B7B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B06">
        <w:rPr>
          <w:rFonts w:ascii="Times New Roman" w:hAnsi="Times New Roman" w:cs="Times New Roman"/>
          <w:b/>
          <w:sz w:val="32"/>
          <w:szCs w:val="32"/>
        </w:rPr>
        <w:lastRenderedPageBreak/>
        <w:t>3.1. Алгебраические софизмы</w:t>
      </w:r>
    </w:p>
    <w:p w:rsidR="00AE13E5" w:rsidRP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E5">
        <w:rPr>
          <w:rFonts w:ascii="Times New Roman" w:hAnsi="Times New Roman" w:cs="Times New Roman"/>
          <w:sz w:val="28"/>
          <w:szCs w:val="28"/>
        </w:rPr>
        <w:t xml:space="preserve">Алгебра — один из больших разделов математики, принадлежащий к числу старейших ветвей этой науки наряду с арифметикой и геометрией. Задачи, а также методы, отличающие её от других отраслей математики, создавались постепенно, начиная с древности. Алгебра возникла под влиянием нужд общественной практики, в результате поисков общих приёмов для решения однотипных арифметических задач. Приёмы эти заключаются обычно в составлении и решении уравнений. Т. е. алгебраические софизмы – намеренно скрытые ошибки в уравнениях и числовых выражениях. </w:t>
      </w:r>
    </w:p>
    <w:p w:rsidR="00AE13E5" w:rsidRP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E5">
        <w:rPr>
          <w:rFonts w:ascii="Times New Roman" w:hAnsi="Times New Roman" w:cs="Times New Roman"/>
          <w:sz w:val="28"/>
          <w:szCs w:val="28"/>
        </w:rPr>
        <w:t>Например:</w:t>
      </w:r>
    </w:p>
    <w:p w:rsidR="00AE13E5" w:rsidRP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E5">
        <w:rPr>
          <w:rFonts w:ascii="Times New Roman" w:hAnsi="Times New Roman" w:cs="Times New Roman"/>
          <w:sz w:val="28"/>
          <w:szCs w:val="28"/>
        </w:rPr>
        <w:t xml:space="preserve">Возьмем два положительных числа а и </w:t>
      </w:r>
      <w:proofErr w:type="gramStart"/>
      <w:r w:rsidRPr="00AE13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13E5">
        <w:rPr>
          <w:rFonts w:ascii="Times New Roman" w:hAnsi="Times New Roman" w:cs="Times New Roman"/>
          <w:sz w:val="28"/>
          <w:szCs w:val="28"/>
        </w:rPr>
        <w:t>. Сравним два отношения:</w:t>
      </w:r>
    </w:p>
    <w:p w:rsidR="00AE13E5" w:rsidRP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E5">
        <w:rPr>
          <w:rFonts w:ascii="Times New Roman" w:hAnsi="Times New Roman" w:cs="Times New Roman"/>
          <w:sz w:val="28"/>
          <w:szCs w:val="28"/>
        </w:rPr>
        <w:t>а/-c и -а/c</w:t>
      </w:r>
    </w:p>
    <w:p w:rsidR="00AE13E5" w:rsidRP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E5">
        <w:rPr>
          <w:rFonts w:ascii="Times New Roman" w:hAnsi="Times New Roman" w:cs="Times New Roman"/>
          <w:sz w:val="28"/>
          <w:szCs w:val="28"/>
        </w:rPr>
        <w:t>Они равны, так как каждое из них равно –(а/с). Можно составить пропорцию: a/-c=-a/c</w:t>
      </w:r>
    </w:p>
    <w:p w:rsidR="00AE13E5" w:rsidRP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E5">
        <w:rPr>
          <w:rFonts w:ascii="Times New Roman" w:hAnsi="Times New Roman" w:cs="Times New Roman"/>
          <w:sz w:val="28"/>
          <w:szCs w:val="28"/>
        </w:rPr>
        <w:t>Но если в пропорции предыдущий член первого отношения больше последующего, то предыдущий член второго отношения также больше своего последующего. В нашем случае а</w:t>
      </w:r>
      <w:proofErr w:type="gramStart"/>
      <w:r w:rsidRPr="00AE13E5">
        <w:rPr>
          <w:rFonts w:ascii="Times New Roman" w:hAnsi="Times New Roman" w:cs="Times New Roman"/>
          <w:sz w:val="28"/>
          <w:szCs w:val="28"/>
        </w:rPr>
        <w:t>&gt;-</w:t>
      </w:r>
      <w:proofErr w:type="gramEnd"/>
      <w:r w:rsidRPr="00AE13E5">
        <w:rPr>
          <w:rFonts w:ascii="Times New Roman" w:hAnsi="Times New Roman" w:cs="Times New Roman"/>
          <w:sz w:val="28"/>
          <w:szCs w:val="28"/>
        </w:rPr>
        <w:t>с,</w:t>
      </w:r>
      <w:r w:rsidR="003F0563">
        <w:rPr>
          <w:rFonts w:ascii="Times New Roman" w:hAnsi="Times New Roman" w:cs="Times New Roman"/>
          <w:sz w:val="28"/>
          <w:szCs w:val="28"/>
        </w:rPr>
        <w:t xml:space="preserve"> следовательно, должно быть </w:t>
      </w:r>
      <w:r w:rsidRPr="00AE13E5">
        <w:rPr>
          <w:rFonts w:ascii="Times New Roman" w:hAnsi="Times New Roman" w:cs="Times New Roman"/>
          <w:sz w:val="28"/>
          <w:szCs w:val="28"/>
        </w:rPr>
        <w:t xml:space="preserve"> –а&gt; с, т. е. отрицательное число больше положительного.</w:t>
      </w:r>
    </w:p>
    <w:p w:rsidR="00AE13E5" w:rsidRP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ошибка?</w:t>
      </w:r>
    </w:p>
    <w:p w:rsid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E5">
        <w:rPr>
          <w:rFonts w:ascii="Times New Roman" w:hAnsi="Times New Roman" w:cs="Times New Roman"/>
          <w:sz w:val="28"/>
          <w:szCs w:val="28"/>
        </w:rPr>
        <w:t>Данное свойство пропорции может оказаться неверным, если некоторые члены пропорции отрицательны.</w:t>
      </w:r>
    </w:p>
    <w:p w:rsidR="007B79E4" w:rsidRDefault="007B79E4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13E5" w:rsidRPr="000B7B06" w:rsidRDefault="00AE13E5" w:rsidP="000B7B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B06">
        <w:rPr>
          <w:rFonts w:ascii="Times New Roman" w:hAnsi="Times New Roman" w:cs="Times New Roman"/>
          <w:b/>
          <w:sz w:val="32"/>
          <w:szCs w:val="32"/>
        </w:rPr>
        <w:lastRenderedPageBreak/>
        <w:t>3.2. Геометрические софизмы</w:t>
      </w:r>
    </w:p>
    <w:p w:rsidR="00AE13E5" w:rsidRP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E5">
        <w:rPr>
          <w:rFonts w:ascii="Times New Roman" w:hAnsi="Times New Roman" w:cs="Times New Roman"/>
          <w:sz w:val="28"/>
          <w:szCs w:val="28"/>
        </w:rPr>
        <w:t>Геометрические софизмы — это умозаключения или рассуждения, обосновывающие ка</w:t>
      </w:r>
      <w:r w:rsidR="007A7242">
        <w:rPr>
          <w:rFonts w:ascii="Times New Roman" w:hAnsi="Times New Roman" w:cs="Times New Roman"/>
          <w:sz w:val="28"/>
          <w:szCs w:val="28"/>
        </w:rPr>
        <w:t xml:space="preserve">кую-нибудь заведомую нелепость, </w:t>
      </w:r>
      <w:r w:rsidRPr="00AE13E5">
        <w:rPr>
          <w:rFonts w:ascii="Times New Roman" w:hAnsi="Times New Roman" w:cs="Times New Roman"/>
          <w:sz w:val="28"/>
          <w:szCs w:val="28"/>
        </w:rPr>
        <w:t>абсурд или парадоксальное утверждение, связанное с геометрическими фигурами и действиями над ними.</w:t>
      </w:r>
    </w:p>
    <w:p w:rsidR="00AE13E5" w:rsidRP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E5">
        <w:rPr>
          <w:rFonts w:ascii="Times New Roman" w:hAnsi="Times New Roman" w:cs="Times New Roman"/>
          <w:sz w:val="28"/>
          <w:szCs w:val="28"/>
        </w:rPr>
        <w:t>Например:</w:t>
      </w:r>
    </w:p>
    <w:p w:rsidR="00AE13E5" w:rsidRP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E5">
        <w:rPr>
          <w:rFonts w:ascii="Times New Roman" w:hAnsi="Times New Roman" w:cs="Times New Roman"/>
          <w:sz w:val="28"/>
          <w:szCs w:val="28"/>
        </w:rPr>
        <w:t>1) «Через точку на прямую можно опустить два перпендикуляра»</w:t>
      </w:r>
      <w:r w:rsidR="007A7242">
        <w:rPr>
          <w:rFonts w:ascii="Times New Roman" w:hAnsi="Times New Roman" w:cs="Times New Roman"/>
          <w:sz w:val="28"/>
          <w:szCs w:val="28"/>
        </w:rPr>
        <w:t xml:space="preserve">    </w:t>
      </w:r>
      <w:r w:rsidRPr="00AE13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A7242" w:rsidRPr="00AE13E5" w:rsidRDefault="007A7242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4DE68" wp14:editId="32752595">
            <wp:extent cx="1478280" cy="1074420"/>
            <wp:effectExtent l="0" t="0" r="0" b="0"/>
            <wp:docPr id="1" name="Рисунок 1" descr="Изображение выглядит как текст, коллекция картинок, наружный объект, спортивный воздушный зме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, наружный объект, спортивный воздушный зме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3E5" w:rsidRP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E5">
        <w:rPr>
          <w:rFonts w:ascii="Times New Roman" w:hAnsi="Times New Roman" w:cs="Times New Roman"/>
          <w:sz w:val="28"/>
          <w:szCs w:val="28"/>
        </w:rPr>
        <w:t>Попытаемся "доказать", что через точку, лежащую вне прямой, к этой прямой можно провести два перпендикуляра. С этой целью возьмем треугольник АВС.</w:t>
      </w:r>
    </w:p>
    <w:p w:rsidR="00AE13E5" w:rsidRP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E5">
        <w:rPr>
          <w:rFonts w:ascii="Times New Roman" w:hAnsi="Times New Roman" w:cs="Times New Roman"/>
          <w:sz w:val="28"/>
          <w:szCs w:val="28"/>
        </w:rPr>
        <w:t>На сторонах АВ и ВС этого треугольника, как на диаметрах, построим полуокружности. Пусть эти полуокружности пересекаются со стороной АС в точках</w:t>
      </w:r>
      <w:r w:rsidR="007A7242">
        <w:rPr>
          <w:rFonts w:ascii="Times New Roman" w:hAnsi="Times New Roman" w:cs="Times New Roman"/>
          <w:sz w:val="28"/>
          <w:szCs w:val="28"/>
        </w:rPr>
        <w:t xml:space="preserve"> </w:t>
      </w:r>
      <w:r w:rsidRPr="00AE13E5">
        <w:rPr>
          <w:rFonts w:ascii="Times New Roman" w:hAnsi="Times New Roman" w:cs="Times New Roman"/>
          <w:sz w:val="28"/>
          <w:szCs w:val="28"/>
        </w:rPr>
        <w:t>Е и Д. Соединим точки Е и Д прямыми с точкой В.</w:t>
      </w:r>
      <w:r w:rsidR="007A7242" w:rsidRPr="00AE13E5">
        <w:rPr>
          <w:rFonts w:ascii="Times New Roman" w:hAnsi="Times New Roman" w:cs="Times New Roman"/>
          <w:sz w:val="28"/>
          <w:szCs w:val="28"/>
        </w:rPr>
        <w:t xml:space="preserve"> </w:t>
      </w:r>
      <w:r w:rsidRPr="00AE13E5">
        <w:rPr>
          <w:rFonts w:ascii="Times New Roman" w:hAnsi="Times New Roman" w:cs="Times New Roman"/>
          <w:sz w:val="28"/>
          <w:szCs w:val="28"/>
        </w:rPr>
        <w:t>Угол АЕВ прямой, как вписанный, опирающийся на диаметр; угол ВДС также прямой. Следовательно, ВЕ перпендикулярна АС и ВД перпендикулярна АС.</w:t>
      </w:r>
      <w:r w:rsidR="007A7242">
        <w:rPr>
          <w:rFonts w:ascii="Times New Roman" w:hAnsi="Times New Roman" w:cs="Times New Roman"/>
          <w:sz w:val="28"/>
          <w:szCs w:val="28"/>
        </w:rPr>
        <w:t xml:space="preserve"> Через точку</w:t>
      </w:r>
      <w:proofErr w:type="gramStart"/>
      <w:r w:rsidR="007A72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A7242">
        <w:rPr>
          <w:rFonts w:ascii="Times New Roman" w:hAnsi="Times New Roman" w:cs="Times New Roman"/>
          <w:sz w:val="28"/>
          <w:szCs w:val="28"/>
        </w:rPr>
        <w:t xml:space="preserve"> проходя</w:t>
      </w:r>
      <w:r w:rsidRPr="00AE13E5">
        <w:rPr>
          <w:rFonts w:ascii="Times New Roman" w:hAnsi="Times New Roman" w:cs="Times New Roman"/>
          <w:sz w:val="28"/>
          <w:szCs w:val="28"/>
        </w:rPr>
        <w:t>т два перпендикуляра к прямой АС.</w:t>
      </w:r>
      <w:r w:rsidR="007A7242" w:rsidRPr="00AE13E5">
        <w:rPr>
          <w:rFonts w:ascii="Times New Roman" w:hAnsi="Times New Roman" w:cs="Times New Roman"/>
          <w:sz w:val="28"/>
          <w:szCs w:val="28"/>
        </w:rPr>
        <w:t xml:space="preserve"> </w:t>
      </w:r>
      <w:r w:rsidRPr="00AE13E5">
        <w:rPr>
          <w:rFonts w:ascii="Times New Roman" w:hAnsi="Times New Roman" w:cs="Times New Roman"/>
          <w:sz w:val="28"/>
          <w:szCs w:val="28"/>
        </w:rPr>
        <w:t>Где ошибка?</w:t>
      </w:r>
    </w:p>
    <w:p w:rsid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E5">
        <w:rPr>
          <w:rFonts w:ascii="Times New Roman" w:hAnsi="Times New Roman" w:cs="Times New Roman"/>
          <w:sz w:val="28"/>
          <w:szCs w:val="28"/>
        </w:rPr>
        <w:t>Рассуждения, о том, что из точки на прямой можно опустить два перпендикуляра, опирались на ошибочный чертеж. В действительности полуокружности пересекаются со стороной АС в одной точке, т. е. ВЕ совпадает с ВD. Значит из одной точки на прямой нельзя опустить два перпендикуляра.</w:t>
      </w:r>
    </w:p>
    <w:p w:rsidR="00AE13E5" w:rsidRDefault="00AE13E5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7242" w:rsidRPr="000B7B06" w:rsidRDefault="007A7242" w:rsidP="000B7B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B06">
        <w:rPr>
          <w:rFonts w:ascii="Times New Roman" w:hAnsi="Times New Roman" w:cs="Times New Roman"/>
          <w:b/>
          <w:sz w:val="32"/>
          <w:szCs w:val="32"/>
        </w:rPr>
        <w:lastRenderedPageBreak/>
        <w:t>3.3. Логические софизмы</w:t>
      </w:r>
    </w:p>
    <w:p w:rsidR="007A7242" w:rsidRPr="007A7242" w:rsidRDefault="007A7242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42">
        <w:rPr>
          <w:rFonts w:ascii="Times New Roman" w:hAnsi="Times New Roman" w:cs="Times New Roman"/>
          <w:sz w:val="28"/>
          <w:szCs w:val="28"/>
        </w:rPr>
        <w:t xml:space="preserve">Много веков назад первые приверженцы софистики сформулировали утверждение, где были показаны простые нарушения логики. Они предназначены для тренировки умения спорить, поскольку увидеть несоответствие в этих фразах очень просто. </w:t>
      </w:r>
    </w:p>
    <w:p w:rsidR="007A7242" w:rsidRPr="007A7242" w:rsidRDefault="007A7242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42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7242">
        <w:rPr>
          <w:rFonts w:ascii="Times New Roman" w:hAnsi="Times New Roman" w:cs="Times New Roman"/>
          <w:sz w:val="28"/>
          <w:szCs w:val="28"/>
        </w:rPr>
        <w:t>:</w:t>
      </w:r>
    </w:p>
    <w:p w:rsidR="00454634" w:rsidRPr="007A7242" w:rsidRDefault="007A7242" w:rsidP="000B7B06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7242">
        <w:rPr>
          <w:rFonts w:ascii="Times New Roman" w:hAnsi="Times New Roman" w:cs="Times New Roman"/>
          <w:sz w:val="28"/>
          <w:szCs w:val="28"/>
        </w:rPr>
        <w:t>Дать больному человеку лекарство — значит, сделать добро. А чем больше один человек приносит добра другому, тем лучше для них обоих. Иными словами, больным людям нужно давать лекарство как можно больше.</w:t>
      </w:r>
    </w:p>
    <w:p w:rsidR="007A7242" w:rsidRDefault="007A7242" w:rsidP="000B7B06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7242">
        <w:rPr>
          <w:rFonts w:ascii="Times New Roman" w:hAnsi="Times New Roman" w:cs="Times New Roman"/>
          <w:sz w:val="28"/>
          <w:szCs w:val="28"/>
        </w:rPr>
        <w:t>Что ты не терял, то имеешь. Рога ты не терял. Значит, у тебя рога.</w:t>
      </w:r>
    </w:p>
    <w:p w:rsidR="007A7242" w:rsidRDefault="007A7242" w:rsidP="000B7B06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7242">
        <w:rPr>
          <w:rFonts w:ascii="Times New Roman" w:hAnsi="Times New Roman" w:cs="Times New Roman"/>
          <w:sz w:val="28"/>
          <w:szCs w:val="28"/>
        </w:rPr>
        <w:t>В диалоге Платона «</w:t>
      </w:r>
      <w:proofErr w:type="spellStart"/>
      <w:r w:rsidRPr="007A7242">
        <w:rPr>
          <w:rFonts w:ascii="Times New Roman" w:hAnsi="Times New Roman" w:cs="Times New Roman"/>
          <w:sz w:val="28"/>
          <w:szCs w:val="28"/>
        </w:rPr>
        <w:t>Евтидем</w:t>
      </w:r>
      <w:proofErr w:type="spellEnd"/>
      <w:r w:rsidRPr="007A7242">
        <w:rPr>
          <w:rFonts w:ascii="Times New Roman" w:hAnsi="Times New Roman" w:cs="Times New Roman"/>
          <w:sz w:val="28"/>
          <w:szCs w:val="28"/>
        </w:rPr>
        <w:t xml:space="preserve">» два брата софиста буквально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7242">
        <w:rPr>
          <w:rFonts w:ascii="Times New Roman" w:hAnsi="Times New Roman" w:cs="Times New Roman"/>
          <w:sz w:val="28"/>
          <w:szCs w:val="28"/>
        </w:rPr>
        <w:t>издеваются над необразованным крестьянином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0183" w:rsidRPr="00C20183" w:rsidRDefault="00C20183" w:rsidP="000B7B06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183">
        <w:rPr>
          <w:rFonts w:ascii="Times New Roman" w:hAnsi="Times New Roman" w:cs="Times New Roman"/>
          <w:sz w:val="28"/>
          <w:szCs w:val="28"/>
        </w:rPr>
        <w:t>— Скажи-ка, есть у тебя собака?</w:t>
      </w:r>
    </w:p>
    <w:p w:rsidR="00C20183" w:rsidRPr="00C20183" w:rsidRDefault="00C20183" w:rsidP="000B7B06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183">
        <w:rPr>
          <w:rFonts w:ascii="Times New Roman" w:hAnsi="Times New Roman" w:cs="Times New Roman"/>
          <w:sz w:val="28"/>
          <w:szCs w:val="28"/>
        </w:rPr>
        <w:t>— И очень злая.</w:t>
      </w:r>
    </w:p>
    <w:p w:rsidR="00C20183" w:rsidRPr="00C20183" w:rsidRDefault="00C20183" w:rsidP="000B7B06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183">
        <w:rPr>
          <w:rFonts w:ascii="Times New Roman" w:hAnsi="Times New Roman" w:cs="Times New Roman"/>
          <w:sz w:val="28"/>
          <w:szCs w:val="28"/>
        </w:rPr>
        <w:t>— А есть ли у нее щенята?</w:t>
      </w:r>
    </w:p>
    <w:p w:rsidR="00C20183" w:rsidRPr="00C20183" w:rsidRDefault="00C20183" w:rsidP="000B7B06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183">
        <w:rPr>
          <w:rFonts w:ascii="Times New Roman" w:hAnsi="Times New Roman" w:cs="Times New Roman"/>
          <w:sz w:val="28"/>
          <w:szCs w:val="28"/>
        </w:rPr>
        <w:t>— Да, тоже злые.</w:t>
      </w:r>
    </w:p>
    <w:p w:rsidR="00C20183" w:rsidRPr="00C20183" w:rsidRDefault="00C20183" w:rsidP="000B7B06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183">
        <w:rPr>
          <w:rFonts w:ascii="Times New Roman" w:hAnsi="Times New Roman" w:cs="Times New Roman"/>
          <w:sz w:val="28"/>
          <w:szCs w:val="28"/>
        </w:rPr>
        <w:t>— И их отец, конечно, собака же?</w:t>
      </w:r>
    </w:p>
    <w:p w:rsidR="00C20183" w:rsidRPr="00C20183" w:rsidRDefault="00C20183" w:rsidP="000B7B06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183">
        <w:rPr>
          <w:rFonts w:ascii="Times New Roman" w:hAnsi="Times New Roman" w:cs="Times New Roman"/>
          <w:sz w:val="28"/>
          <w:szCs w:val="28"/>
        </w:rPr>
        <w:t>— Да, и это тоже мой пес.</w:t>
      </w:r>
    </w:p>
    <w:p w:rsidR="00C20183" w:rsidRPr="00C20183" w:rsidRDefault="00C20183" w:rsidP="000B7B06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183">
        <w:rPr>
          <w:rFonts w:ascii="Times New Roman" w:hAnsi="Times New Roman" w:cs="Times New Roman"/>
          <w:sz w:val="28"/>
          <w:szCs w:val="28"/>
        </w:rPr>
        <w:t>— Твой?</w:t>
      </w:r>
    </w:p>
    <w:p w:rsidR="00C20183" w:rsidRPr="00C20183" w:rsidRDefault="00C20183" w:rsidP="000B7B06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183">
        <w:rPr>
          <w:rFonts w:ascii="Times New Roman" w:hAnsi="Times New Roman" w:cs="Times New Roman"/>
          <w:sz w:val="28"/>
          <w:szCs w:val="28"/>
        </w:rPr>
        <w:t>— Конечно, мой.</w:t>
      </w:r>
    </w:p>
    <w:p w:rsidR="00C20183" w:rsidRDefault="00C20183" w:rsidP="000B7B06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183">
        <w:rPr>
          <w:rFonts w:ascii="Times New Roman" w:hAnsi="Times New Roman" w:cs="Times New Roman"/>
          <w:sz w:val="28"/>
          <w:szCs w:val="28"/>
        </w:rPr>
        <w:t>— Значит, этот отец — твой, следоват</w:t>
      </w:r>
      <w:r>
        <w:rPr>
          <w:rFonts w:ascii="Times New Roman" w:hAnsi="Times New Roman" w:cs="Times New Roman"/>
          <w:sz w:val="28"/>
          <w:szCs w:val="28"/>
        </w:rPr>
        <w:t xml:space="preserve">ельно, твой отец — собака, и ты </w:t>
      </w:r>
      <w:r w:rsidRPr="00C20183">
        <w:rPr>
          <w:rFonts w:ascii="Times New Roman" w:hAnsi="Times New Roman" w:cs="Times New Roman"/>
          <w:sz w:val="28"/>
          <w:szCs w:val="28"/>
        </w:rPr>
        <w:t>брат щенят.</w:t>
      </w:r>
    </w:p>
    <w:p w:rsidR="00C20183" w:rsidRDefault="00C20183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2BF0" w:rsidRDefault="00472BF0" w:rsidP="000B7B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FCA" w:rsidRPr="000B7B06" w:rsidRDefault="008A63F3" w:rsidP="000B7B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EE4FCA" w:rsidRPr="00EE4FCA" w:rsidRDefault="00EE4FCA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CA">
        <w:rPr>
          <w:rFonts w:ascii="Times New Roman" w:hAnsi="Times New Roman" w:cs="Times New Roman"/>
          <w:sz w:val="28"/>
          <w:szCs w:val="28"/>
        </w:rPr>
        <w:t>О математических софизмах и парадоксах можно говорить бесконечно много, как и о математике в целом. Изо дня в день рождаются новые софизмы и парадоксы, некоторые из них останутся в истории, а некоторые просуществуют один день.</w:t>
      </w:r>
    </w:p>
    <w:p w:rsidR="006A7F7B" w:rsidRDefault="00EE4FCA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CA">
        <w:rPr>
          <w:rFonts w:ascii="Times New Roman" w:hAnsi="Times New Roman" w:cs="Times New Roman"/>
          <w:sz w:val="28"/>
          <w:szCs w:val="28"/>
        </w:rPr>
        <w:t>Математические софизмы – это лишь часть одного большого течения.  Поиск заключенных в софизме ошибок, ясное понимание их причин ведет к осмысленному изучению математики. Обнаружение и анализ ошибки, заключенной в софизме, очень часто оказывается более поучительным, чем просто разбор решений «безошибочных» задач.  Эффектная демонстрация «доказательства» явно неверного результата, демонстрация того, к какой нелепице приводит пренебрежение каким-либо математическим правилом, и последующий поиск, и разбор ошибки, позволяют понять и «закрепить» математическое правило или утверждение.</w:t>
      </w:r>
    </w:p>
    <w:p w:rsidR="00EE4FCA" w:rsidRDefault="00EE4FCA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проекте были разобраны лишь некоторые</w:t>
      </w:r>
      <w:r w:rsidR="008A63F3">
        <w:rPr>
          <w:rFonts w:ascii="Times New Roman" w:hAnsi="Times New Roman" w:cs="Times New Roman"/>
          <w:sz w:val="28"/>
          <w:szCs w:val="28"/>
        </w:rPr>
        <w:t xml:space="preserve"> виды софизмов и парадоксов</w:t>
      </w:r>
      <w:r>
        <w:rPr>
          <w:rFonts w:ascii="Times New Roman" w:hAnsi="Times New Roman" w:cs="Times New Roman"/>
          <w:sz w:val="28"/>
          <w:szCs w:val="28"/>
        </w:rPr>
        <w:t>, с целью научиться их определять и раскрыват</w:t>
      </w:r>
      <w:r w:rsidR="008A63F3">
        <w:rPr>
          <w:rFonts w:ascii="Times New Roman" w:hAnsi="Times New Roman" w:cs="Times New Roman"/>
          <w:sz w:val="28"/>
          <w:szCs w:val="28"/>
        </w:rPr>
        <w:t>ь, не попав в подобную логическую ловушку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FCA" w:rsidRPr="00EE4FCA" w:rsidRDefault="00EE4FCA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CA">
        <w:rPr>
          <w:rFonts w:ascii="Times New Roman" w:hAnsi="Times New Roman" w:cs="Times New Roman"/>
          <w:sz w:val="28"/>
          <w:szCs w:val="28"/>
        </w:rPr>
        <w:t>Благодаря софизмам и парадоксам можно научиться искать ошибки в рассуждениях других, научится грамотно строить свои рассуждения и логические объяснения.</w:t>
      </w:r>
    </w:p>
    <w:p w:rsidR="006A7F7B" w:rsidRDefault="006A7F7B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4FCA" w:rsidRPr="00EE4FCA" w:rsidRDefault="00EE4FCA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CA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использованной литературы </w:t>
      </w:r>
    </w:p>
    <w:p w:rsidR="00EE4FCA" w:rsidRPr="00EE4FCA" w:rsidRDefault="00EE4FCA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CA">
        <w:rPr>
          <w:rFonts w:ascii="Times New Roman" w:hAnsi="Times New Roman" w:cs="Times New Roman"/>
          <w:sz w:val="28"/>
          <w:szCs w:val="28"/>
        </w:rPr>
        <w:t>1. Большая математическая энциклопедия/Якушева Г. М. и др. – М.: ОЛМА-ПРЕСС, 2005.</w:t>
      </w:r>
    </w:p>
    <w:p w:rsidR="00EE4FCA" w:rsidRPr="00EE4FCA" w:rsidRDefault="00EE4FCA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CA">
        <w:rPr>
          <w:rFonts w:ascii="Times New Roman" w:hAnsi="Times New Roman" w:cs="Times New Roman"/>
          <w:sz w:val="28"/>
          <w:szCs w:val="28"/>
        </w:rPr>
        <w:t>2. Математические софизмы Книга для учащихся 7–11 классов. Авторы: А.Г. Мадера</w:t>
      </w:r>
    </w:p>
    <w:p w:rsidR="00EE4FCA" w:rsidRPr="00EE4FCA" w:rsidRDefault="00EE4FCA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CA">
        <w:rPr>
          <w:rFonts w:ascii="Times New Roman" w:hAnsi="Times New Roman" w:cs="Times New Roman"/>
          <w:sz w:val="28"/>
          <w:szCs w:val="28"/>
        </w:rPr>
        <w:t>3. Ивин А.А. Искусство правильно мыслить - М.: Просвещение, 1990.</w:t>
      </w:r>
    </w:p>
    <w:p w:rsidR="00EE4FCA" w:rsidRPr="00EE4FCA" w:rsidRDefault="00EE4FCA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CA">
        <w:rPr>
          <w:rFonts w:ascii="Times New Roman" w:hAnsi="Times New Roman" w:cs="Times New Roman"/>
          <w:sz w:val="28"/>
          <w:szCs w:val="28"/>
        </w:rPr>
        <w:t>4. Ивин А. А. Логика. Учебное пособие. Издание 2-е. - М.: Знание, 1998.</w:t>
      </w:r>
    </w:p>
    <w:p w:rsidR="00EE4FCA" w:rsidRPr="00EE4FCA" w:rsidRDefault="00EE4FCA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CA">
        <w:rPr>
          <w:rFonts w:ascii="Times New Roman" w:hAnsi="Times New Roman" w:cs="Times New Roman"/>
          <w:sz w:val="28"/>
          <w:szCs w:val="28"/>
        </w:rPr>
        <w:t>5. Свинцов В.И. Логика. Элементарный курс для гуманитарных специальностей. — М., 1998.</w:t>
      </w:r>
    </w:p>
    <w:p w:rsidR="00C20183" w:rsidRPr="00C20183" w:rsidRDefault="00EE4FCA" w:rsidP="000B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CA">
        <w:rPr>
          <w:rFonts w:ascii="Times New Roman" w:hAnsi="Times New Roman" w:cs="Times New Roman"/>
          <w:sz w:val="28"/>
          <w:szCs w:val="28"/>
        </w:rPr>
        <w:t>http://ru.wikipedia.org/wiki/Софизм</w:t>
      </w:r>
    </w:p>
    <w:sectPr w:rsidR="00C20183" w:rsidRPr="00C2018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04" w:rsidRDefault="00395C04" w:rsidP="00F326A0">
      <w:pPr>
        <w:spacing w:after="0" w:line="240" w:lineRule="auto"/>
      </w:pPr>
      <w:r>
        <w:separator/>
      </w:r>
    </w:p>
  </w:endnote>
  <w:endnote w:type="continuationSeparator" w:id="0">
    <w:p w:rsidR="00395C04" w:rsidRDefault="00395C04" w:rsidP="00F3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542493"/>
      <w:docPartObj>
        <w:docPartGallery w:val="Page Numbers (Bottom of Page)"/>
        <w:docPartUnique/>
      </w:docPartObj>
    </w:sdtPr>
    <w:sdtEndPr/>
    <w:sdtContent>
      <w:p w:rsidR="00F326A0" w:rsidRDefault="00F326A0" w:rsidP="00F326A0">
        <w:pPr>
          <w:pStyle w:val="a6"/>
          <w:tabs>
            <w:tab w:val="left" w:pos="271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724AD">
          <w:rPr>
            <w:noProof/>
          </w:rPr>
          <w:t>2</w:t>
        </w:r>
        <w:r>
          <w:fldChar w:fldCharType="end"/>
        </w:r>
      </w:p>
    </w:sdtContent>
  </w:sdt>
  <w:p w:rsidR="00F326A0" w:rsidRDefault="00F326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04" w:rsidRDefault="00395C04" w:rsidP="00F326A0">
      <w:pPr>
        <w:spacing w:after="0" w:line="240" w:lineRule="auto"/>
      </w:pPr>
      <w:r>
        <w:separator/>
      </w:r>
    </w:p>
  </w:footnote>
  <w:footnote w:type="continuationSeparator" w:id="0">
    <w:p w:rsidR="00395C04" w:rsidRDefault="00395C04" w:rsidP="00F32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0ADA"/>
    <w:multiLevelType w:val="multilevel"/>
    <w:tmpl w:val="BDE2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60A2B02"/>
    <w:multiLevelType w:val="hybridMultilevel"/>
    <w:tmpl w:val="9E989BC6"/>
    <w:lvl w:ilvl="0" w:tplc="94062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2D"/>
    <w:rsid w:val="000B7B06"/>
    <w:rsid w:val="0017232D"/>
    <w:rsid w:val="00204F9C"/>
    <w:rsid w:val="002513CB"/>
    <w:rsid w:val="00395C04"/>
    <w:rsid w:val="003F0563"/>
    <w:rsid w:val="00454634"/>
    <w:rsid w:val="00472BF0"/>
    <w:rsid w:val="00490AF2"/>
    <w:rsid w:val="004A4F13"/>
    <w:rsid w:val="0050251C"/>
    <w:rsid w:val="00513073"/>
    <w:rsid w:val="00561430"/>
    <w:rsid w:val="006A7F7B"/>
    <w:rsid w:val="006C4472"/>
    <w:rsid w:val="007A7242"/>
    <w:rsid w:val="007B79E4"/>
    <w:rsid w:val="00813A77"/>
    <w:rsid w:val="00825C8B"/>
    <w:rsid w:val="008A63F3"/>
    <w:rsid w:val="008F1E35"/>
    <w:rsid w:val="00A724AD"/>
    <w:rsid w:val="00AE13E5"/>
    <w:rsid w:val="00B25319"/>
    <w:rsid w:val="00BC4CCF"/>
    <w:rsid w:val="00BD3518"/>
    <w:rsid w:val="00C20183"/>
    <w:rsid w:val="00CD16A8"/>
    <w:rsid w:val="00D46E97"/>
    <w:rsid w:val="00D76CC3"/>
    <w:rsid w:val="00DB10B8"/>
    <w:rsid w:val="00DD791B"/>
    <w:rsid w:val="00EB59CE"/>
    <w:rsid w:val="00EE0A91"/>
    <w:rsid w:val="00EE4FCA"/>
    <w:rsid w:val="00EE6AF5"/>
    <w:rsid w:val="00F326A0"/>
    <w:rsid w:val="00F538C0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6A0"/>
  </w:style>
  <w:style w:type="paragraph" w:styleId="a6">
    <w:name w:val="footer"/>
    <w:basedOn w:val="a"/>
    <w:link w:val="a7"/>
    <w:uiPriority w:val="99"/>
    <w:unhideWhenUsed/>
    <w:rsid w:val="00F3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6A0"/>
  </w:style>
  <w:style w:type="paragraph" w:styleId="a8">
    <w:name w:val="List Paragraph"/>
    <w:basedOn w:val="a"/>
    <w:uiPriority w:val="34"/>
    <w:qFormat/>
    <w:rsid w:val="007A7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6A0"/>
  </w:style>
  <w:style w:type="paragraph" w:styleId="a6">
    <w:name w:val="footer"/>
    <w:basedOn w:val="a"/>
    <w:link w:val="a7"/>
    <w:uiPriority w:val="99"/>
    <w:unhideWhenUsed/>
    <w:rsid w:val="00F3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6A0"/>
  </w:style>
  <w:style w:type="paragraph" w:styleId="a8">
    <w:name w:val="List Paragraph"/>
    <w:basedOn w:val="a"/>
    <w:uiPriority w:val="34"/>
    <w:qFormat/>
    <w:rsid w:val="007A7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14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Карташова</dc:creator>
  <cp:keywords/>
  <dc:description/>
  <cp:lastModifiedBy>Chooser</cp:lastModifiedBy>
  <cp:revision>27</cp:revision>
  <dcterms:created xsi:type="dcterms:W3CDTF">2022-04-17T15:28:00Z</dcterms:created>
  <dcterms:modified xsi:type="dcterms:W3CDTF">2022-10-31T21:25:00Z</dcterms:modified>
</cp:coreProperties>
</file>