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08" w:rsidRPr="00685D08" w:rsidRDefault="00685D08" w:rsidP="00685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08">
        <w:rPr>
          <w:rFonts w:ascii="Times New Roman" w:hAnsi="Times New Roman" w:cs="Times New Roman"/>
          <w:b/>
          <w:sz w:val="24"/>
          <w:szCs w:val="24"/>
        </w:rPr>
        <w:t>Конспект урока по русскому языку.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>Класс: 4 класс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 xml:space="preserve">Школа: 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>УМК: «Начальная школа XXI века»</w:t>
      </w:r>
    </w:p>
    <w:p w:rsidR="0088076D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88076D">
        <w:rPr>
          <w:rFonts w:ascii="Times New Roman" w:hAnsi="Times New Roman" w:cs="Times New Roman"/>
          <w:sz w:val="24"/>
          <w:szCs w:val="24"/>
        </w:rPr>
        <w:t xml:space="preserve">изучение нового материала 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Начальная форма глагола.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>Цель:</w:t>
      </w:r>
      <w:r w:rsidR="00F54EBE">
        <w:rPr>
          <w:rFonts w:ascii="Times New Roman" w:hAnsi="Times New Roman" w:cs="Times New Roman"/>
          <w:sz w:val="24"/>
          <w:szCs w:val="24"/>
        </w:rPr>
        <w:t xml:space="preserve"> </w:t>
      </w:r>
      <w:r w:rsidR="00CF601D">
        <w:rPr>
          <w:rFonts w:ascii="Times New Roman" w:hAnsi="Times New Roman" w:cs="Times New Roman"/>
          <w:sz w:val="24"/>
          <w:szCs w:val="24"/>
        </w:rPr>
        <w:t>создать условия для формирования представления</w:t>
      </w:r>
      <w:r w:rsidR="00F54EBE">
        <w:rPr>
          <w:rFonts w:ascii="Times New Roman" w:hAnsi="Times New Roman" w:cs="Times New Roman"/>
          <w:sz w:val="24"/>
          <w:szCs w:val="24"/>
        </w:rPr>
        <w:t xml:space="preserve"> о</w:t>
      </w:r>
      <w:r w:rsidR="0007530D">
        <w:rPr>
          <w:rFonts w:ascii="Times New Roman" w:hAnsi="Times New Roman" w:cs="Times New Roman"/>
          <w:sz w:val="24"/>
          <w:szCs w:val="24"/>
        </w:rPr>
        <w:t xml:space="preserve"> глаголе в неопределенной форме</w:t>
      </w:r>
      <w:r w:rsidRPr="00685D08">
        <w:rPr>
          <w:rFonts w:ascii="Times New Roman" w:hAnsi="Times New Roman" w:cs="Times New Roman"/>
          <w:sz w:val="24"/>
          <w:szCs w:val="24"/>
        </w:rPr>
        <w:t>;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:rsid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85D08">
        <w:rPr>
          <w:rFonts w:ascii="Times New Roman" w:hAnsi="Times New Roman" w:cs="Times New Roman"/>
          <w:sz w:val="24"/>
          <w:szCs w:val="24"/>
        </w:rPr>
        <w:t>-</w:t>
      </w:r>
      <w:r w:rsidRPr="00685D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85D08">
        <w:rPr>
          <w:rFonts w:ascii="Times New Roman" w:hAnsi="Times New Roman" w:cs="Times New Roman"/>
          <w:sz w:val="24"/>
          <w:szCs w:val="24"/>
          <w:lang w:eastAsia="ru-RU"/>
        </w:rPr>
        <w:t>ознакомиться с новым понятием “Начальная форма глагола”, закрепить знания о глаголе как части речи;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85D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мыслительные операции, сравнения, классификации;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>-Воспитывать интерес к изучению русского языка путем использования на уроке занимательного материала, показ лексического богатства русского языка;</w:t>
      </w:r>
    </w:p>
    <w:p w:rsidR="00685D08" w:rsidRPr="00685D08" w:rsidRDefault="00685D08" w:rsidP="00685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D08">
        <w:rPr>
          <w:rFonts w:ascii="Times New Roman" w:hAnsi="Times New Roman" w:cs="Times New Roman"/>
          <w:sz w:val="24"/>
          <w:szCs w:val="24"/>
        </w:rPr>
        <w:t>Оборудование: конспект, презентация, учебник Русского языка Иванов С.В Евдокимова Ф.О 1 часть 4 класс, «УМК Начальная школа XXI века.».</w:t>
      </w:r>
    </w:p>
    <w:p w:rsidR="00F355AC" w:rsidRDefault="00F355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0"/>
        <w:gridCol w:w="4216"/>
        <w:gridCol w:w="3941"/>
        <w:gridCol w:w="3623"/>
      </w:tblGrid>
      <w:tr w:rsidR="00685D08" w:rsidTr="00685D08">
        <w:tc>
          <w:tcPr>
            <w:tcW w:w="2802" w:type="dxa"/>
          </w:tcPr>
          <w:p w:rsidR="00685D08" w:rsidRPr="00685D08" w:rsidRDefault="00685D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4252" w:type="dxa"/>
          </w:tcPr>
          <w:p w:rsidR="00685D08" w:rsidRPr="00685D08" w:rsidRDefault="00685D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35" w:type="dxa"/>
          </w:tcPr>
          <w:p w:rsidR="00685D08" w:rsidRPr="00685D08" w:rsidRDefault="00685D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3697" w:type="dxa"/>
          </w:tcPr>
          <w:p w:rsidR="00685D08" w:rsidRPr="00685D08" w:rsidRDefault="00685D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0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85D08" w:rsidTr="00685D08">
        <w:tc>
          <w:tcPr>
            <w:tcW w:w="2802" w:type="dxa"/>
          </w:tcPr>
          <w:p w:rsidR="00685D08" w:rsidRPr="006E4D50" w:rsidRDefault="00685D08" w:rsidP="00685D08">
            <w:pPr>
              <w:pStyle w:val="a3"/>
              <w:rPr>
                <w:b/>
                <w:color w:val="000000"/>
              </w:rPr>
            </w:pPr>
            <w:proofErr w:type="spellStart"/>
            <w:r w:rsidRPr="006E4D50">
              <w:rPr>
                <w:b/>
                <w:color w:val="000000"/>
              </w:rPr>
              <w:t>I.Организационный</w:t>
            </w:r>
            <w:proofErr w:type="spellEnd"/>
          </w:p>
          <w:p w:rsidR="00685D08" w:rsidRPr="006E4D50" w:rsidRDefault="00685D08" w:rsidP="00685D08">
            <w:pPr>
              <w:pStyle w:val="a3"/>
              <w:rPr>
                <w:b/>
                <w:color w:val="000000"/>
              </w:rPr>
            </w:pPr>
            <w:r w:rsidRPr="006E4D50">
              <w:rPr>
                <w:b/>
                <w:color w:val="000000"/>
              </w:rPr>
              <w:t>момент</w:t>
            </w:r>
          </w:p>
          <w:p w:rsidR="00685D08" w:rsidRPr="006E4D50" w:rsidRDefault="00685D08" w:rsidP="00685D08">
            <w:pPr>
              <w:pStyle w:val="a3"/>
              <w:rPr>
                <w:b/>
                <w:color w:val="000000"/>
              </w:rPr>
            </w:pPr>
            <w:r w:rsidRPr="006E4D50">
              <w:rPr>
                <w:b/>
                <w:color w:val="000000"/>
              </w:rPr>
              <w:t>II. Каллиграфическая</w:t>
            </w:r>
          </w:p>
          <w:p w:rsidR="00685D08" w:rsidRPr="006E4D50" w:rsidRDefault="006E4D50" w:rsidP="00685D08">
            <w:pPr>
              <w:pStyle w:val="a3"/>
              <w:rPr>
                <w:b/>
                <w:color w:val="000000"/>
              </w:rPr>
            </w:pPr>
            <w:r w:rsidRPr="006E4D50">
              <w:rPr>
                <w:b/>
                <w:color w:val="000000"/>
              </w:rPr>
              <w:t>минут</w:t>
            </w:r>
            <w:r w:rsidR="00685D08" w:rsidRPr="006E4D50">
              <w:rPr>
                <w:b/>
                <w:color w:val="000000"/>
              </w:rPr>
              <w:t>ка</w:t>
            </w:r>
          </w:p>
          <w:p w:rsidR="00685D08" w:rsidRDefault="00685D08">
            <w:pPr>
              <w:ind w:firstLine="0"/>
            </w:pPr>
          </w:p>
        </w:tc>
        <w:tc>
          <w:tcPr>
            <w:tcW w:w="4252" w:type="dxa"/>
          </w:tcPr>
          <w:p w:rsidR="00685D08" w:rsidRDefault="006E4D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-Здравствуйте, ребята, садитесь. -Девиз нашего урока: «Учись, смекай, активным будь! И к знаниям ты откроешь путь!»</w:t>
            </w:r>
          </w:p>
          <w:p w:rsidR="00F54EBE" w:rsidRPr="00F54EBE" w:rsidRDefault="00F54EBE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</w:t>
            </w:r>
          </w:p>
          <w:p w:rsidR="006E4D50" w:rsidRPr="006E4D50" w:rsidRDefault="006E4D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600200"/>
                  <wp:effectExtent l="19050" t="0" r="0" b="0"/>
                  <wp:docPr id="1" name="Рисунок 1" descr="C:\Users\km1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1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685D08" w:rsidRPr="00F54EBE" w:rsidRDefault="00BA2E8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-Приветствуют учителя, проверяют готовность к уроку.</w:t>
            </w:r>
          </w:p>
          <w:p w:rsidR="00BA2E83" w:rsidRPr="00F54EBE" w:rsidRDefault="00BA2E8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E83" w:rsidRPr="00F54EBE" w:rsidRDefault="00BA2E8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E83" w:rsidRPr="00F54EBE" w:rsidRDefault="00BA2E8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E83" w:rsidRPr="00F54EBE" w:rsidRDefault="00BA2E8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E83" w:rsidRDefault="00BA2E83">
            <w:pPr>
              <w:ind w:firstLine="0"/>
            </w:pPr>
            <w:r w:rsidRPr="00F5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-пишут в тетради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97" w:type="dxa"/>
          </w:tcPr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слушать и понимать речь других; 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Личностные: 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D08" w:rsidRPr="000B1518" w:rsidRDefault="000B15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-выражать положительное отношение к процессу познания: -проявлять внимание, удивление, желание больше узнать.</w:t>
            </w:r>
          </w:p>
        </w:tc>
      </w:tr>
      <w:tr w:rsidR="00685D08" w:rsidTr="00685D08">
        <w:tc>
          <w:tcPr>
            <w:tcW w:w="2802" w:type="dxa"/>
          </w:tcPr>
          <w:p w:rsidR="00BA2E83" w:rsidRPr="00BA2E83" w:rsidRDefault="00BA2E83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E83">
              <w:rPr>
                <w:rFonts w:ascii="Times New Roman" w:hAnsi="Times New Roman" w:cs="Times New Roman"/>
                <w:b/>
                <w:sz w:val="24"/>
                <w:szCs w:val="24"/>
              </w:rPr>
              <w:t>III.Актуализация</w:t>
            </w:r>
            <w:proofErr w:type="spellEnd"/>
            <w:r w:rsidRPr="00BA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BA2E83" w:rsidRDefault="00BA2E83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правилом </w:t>
            </w: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D11774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Default="001A1F60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60" w:rsidRPr="00BA2E83" w:rsidRDefault="00D11774" w:rsidP="00BA2E83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1F60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учебником</w:t>
            </w:r>
          </w:p>
          <w:p w:rsidR="00BA2E83" w:rsidRPr="00BA2E83" w:rsidRDefault="00BA2E83" w:rsidP="00BA2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08" w:rsidRDefault="00685D08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BA2E83" w:rsidRDefault="00BA2E83">
            <w:pPr>
              <w:ind w:firstLine="0"/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76D" w:rsidRDefault="0088076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7C" w:rsidRDefault="00CB72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7C" w:rsidRDefault="00CB72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7C" w:rsidRDefault="00CB72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7C" w:rsidRDefault="00CB72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7C" w:rsidRDefault="00CB72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7C" w:rsidRDefault="00CB72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7C" w:rsidRDefault="00CB72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7C" w:rsidRDefault="00CB72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7C" w:rsidRPr="00BA2E83" w:rsidRDefault="00CB72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E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4252" w:type="dxa"/>
          </w:tcPr>
          <w:p w:rsidR="00BA2E83" w:rsidRPr="00FD06AE" w:rsidRDefault="00BA2E8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фильм фильмы фильмом</w:t>
            </w:r>
          </w:p>
          <w:p w:rsidR="00BA2E83" w:rsidRPr="00FD06AE" w:rsidRDefault="00BA2E8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интересный интересное интересным интересных</w:t>
            </w:r>
          </w:p>
          <w:p w:rsidR="00BA2E83" w:rsidRDefault="00BA2E8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слова в первой строке. Какой частью отличаются эти слова? Какая часть у них одинакова?</w:t>
            </w:r>
          </w:p>
          <w:p w:rsidR="00BA2E83" w:rsidRPr="00FD06AE" w:rsidRDefault="00BA2E8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слова во второй строке. Сравните эти слова.</w:t>
            </w:r>
          </w:p>
          <w:p w:rsidR="00BA2E83" w:rsidRDefault="00BA2E8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E83" w:rsidRDefault="00BA2E8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E83" w:rsidRDefault="00BA2E8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5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доску. Прочитайте и сравните их.</w:t>
            </w:r>
          </w:p>
          <w:p w:rsidR="00F54EBE" w:rsidRDefault="00F54EB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BE" w:rsidRDefault="00F54EB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 отличаются эти слова? </w:t>
            </w:r>
          </w:p>
          <w:p w:rsidR="00F54EBE" w:rsidRDefault="00F54EB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BE" w:rsidRDefault="00F54EB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BE" w:rsidRDefault="00F54EB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 w:rsidR="001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поняли</w:t>
            </w:r>
            <w:proofErr w:type="gramEnd"/>
            <w:r w:rsidR="001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разные части речи? </w:t>
            </w:r>
          </w:p>
          <w:p w:rsidR="00BA2E83" w:rsidRPr="001A1F60" w:rsidRDefault="001A1F60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-Перепишите эти слова и отметьте морфемные признаки. Поставим вопрос рядом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глаголом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оканчивается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774" w:rsidRDefault="00D11774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1774" w:rsidRDefault="00D11774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Читаем правило на странице 76</w:t>
            </w:r>
          </w:p>
          <w:p w:rsidR="00BA2E83" w:rsidRDefault="001A1F60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Вопросы: </w:t>
            </w:r>
          </w:p>
          <w:p w:rsidR="001A1F60" w:rsidRDefault="001A1F60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11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общего заметили в глаголах, где показана начальная форма? Запишите эти слова и выделите суффикс.</w:t>
            </w:r>
          </w:p>
          <w:p w:rsidR="00D11774" w:rsidRDefault="00D11774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Вернемся к слову где мы поставили вопрос. И как же мы обозначим 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-?</w:t>
            </w:r>
          </w:p>
          <w:p w:rsidR="00D11774" w:rsidRDefault="001D033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какой вывод сделаем? </w:t>
            </w:r>
          </w:p>
          <w:p w:rsidR="001D033D" w:rsidRDefault="001D033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33D" w:rsidRDefault="001D033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Закрепим. Прочитайте следующее правило.</w:t>
            </w:r>
          </w:p>
          <w:p w:rsidR="0088076D" w:rsidRDefault="0013750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помощи каких суффиксов образуется при помощи суффиксов? </w:t>
            </w:r>
          </w:p>
          <w:p w:rsidR="0013750E" w:rsidRDefault="0013750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какие вопросы отвечают глаголы совершенного и несовершенного вида? </w:t>
            </w:r>
          </w:p>
          <w:p w:rsidR="0013750E" w:rsidRDefault="0013750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-Посмотрите на записанные </w:t>
            </w:r>
            <w:r w:rsidR="00DC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можно ли у них определить у них время и число? </w:t>
            </w:r>
          </w:p>
          <w:p w:rsidR="00DC14D3" w:rsidRDefault="00DC14D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назвать форму глаголов, у которых нельзя определить время и число</w:t>
            </w:r>
          </w:p>
          <w:p w:rsidR="00DC14D3" w:rsidRDefault="00DC14D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-Верно, начальная форма и неопределенная форма это одно и тоже понятие.</w:t>
            </w:r>
          </w:p>
          <w:p w:rsidR="00DC14D3" w:rsidRPr="00DC14D3" w:rsidRDefault="00DC14D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</w:t>
            </w:r>
          </w:p>
          <w:p w:rsidR="00DC14D3" w:rsidRPr="00FD06AE" w:rsidRDefault="00DC14D3" w:rsidP="00DC14D3">
            <w:pPr>
              <w:spacing w:after="135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Начальная форма глаголов:</w:t>
            </w:r>
          </w:p>
          <w:p w:rsidR="00DC14D3" w:rsidRPr="00FD06AE" w:rsidRDefault="00DC14D3" w:rsidP="00DC14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изменяется;</w:t>
            </w:r>
          </w:p>
          <w:p w:rsidR="00DC14D3" w:rsidRPr="00FD06AE" w:rsidRDefault="00DC14D3" w:rsidP="00DC14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отвечает на вопросы: Что делать? Что сделать?</w:t>
            </w:r>
          </w:p>
          <w:p w:rsidR="00DC14D3" w:rsidRPr="00FD06AE" w:rsidRDefault="00DC14D3" w:rsidP="00DC14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образуется при помощи суффиксов -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–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чь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Pr="00BA2E83" w:rsidRDefault="0088076D" w:rsidP="0088076D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BA2E83" w:rsidRDefault="00BA2E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слова отличаются окончаниями: </w:t>
            </w:r>
            <w:proofErr w:type="gramStart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</w:t>
            </w:r>
            <w:proofErr w:type="gram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фильм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ы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фильм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ом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У них одинаковая основа. Это формы слова “фильм”. У них одинаковое значение</w:t>
            </w:r>
          </w:p>
          <w:p w:rsidR="00BA2E83" w:rsidRDefault="00BA2E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интересный, интересное, интересным, интересных”. У них одинаковая основа. Это формы слова “интересный”. Эти слова отличаются окончаниями</w:t>
            </w:r>
          </w:p>
          <w:p w:rsidR="00BA2E83" w:rsidRDefault="00BA2E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BE" w:rsidRDefault="00F54E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BE" w:rsidRDefault="00F54E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BE" w:rsidRDefault="00F54E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E83" w:rsidRDefault="00BA2E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интерес, интересный, интересовать”. У этих слов одинаковый корень “– интерес–.” Они близки по смыслу. Это однокоренные слова.</w:t>
            </w:r>
          </w:p>
          <w:p w:rsidR="00F54EBE" w:rsidRDefault="00F54E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разные части речи, существительное, прилагательное и глагол.</w:t>
            </w:r>
          </w:p>
          <w:p w:rsidR="00BA2E83" w:rsidRDefault="00BA2E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F60" w:rsidRDefault="001A1F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вопросу, по значению, по морфемным признакам.</w:t>
            </w:r>
          </w:p>
          <w:p w:rsidR="00BA2E83" w:rsidRDefault="00BA2E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F60" w:rsidRDefault="001A1F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F60" w:rsidRDefault="001A1F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F60" w:rsidRDefault="001A1F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F60" w:rsidRDefault="001A1F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E83" w:rsidRDefault="00BA2E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774" w:rsidRDefault="00D11774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1774" w:rsidRDefault="00D11774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1774" w:rsidRPr="00D11774" w:rsidRDefault="00D11774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эти глаголы оканчиваются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11774" w:rsidRDefault="00D11774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1774" w:rsidRDefault="00D11774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-Это суффикс </w:t>
            </w:r>
          </w:p>
          <w:p w:rsidR="0088076D" w:rsidRDefault="001D033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глаголы имеют суффиксы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форме.</w:t>
            </w:r>
          </w:p>
          <w:p w:rsidR="0013750E" w:rsidRDefault="0013750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50E" w:rsidRDefault="0013750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50E" w:rsidRDefault="0013750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50E" w:rsidRDefault="0013750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50E" w:rsidRDefault="0013750E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делать? Что сделать?</w:t>
            </w: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DC14D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</w:t>
            </w: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DC14D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-неопределенная форма</w:t>
            </w: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DC14D3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глаголы не изменяются по временам.</w:t>
            </w:r>
          </w:p>
          <w:p w:rsidR="0088076D" w:rsidRPr="00FD06AE" w:rsidRDefault="0088076D" w:rsidP="0088076D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нельзя. Потому что нельзя сказать:</w:t>
            </w:r>
          </w:p>
          <w:p w:rsidR="0088076D" w:rsidRPr="00FD06AE" w:rsidRDefault="0088076D" w:rsidP="0088076D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увидеть, узнать, читать, спутать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увидеть, узнать, читать, спутать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увидеть, узнать, читать, спутать</w:t>
            </w:r>
          </w:p>
          <w:p w:rsidR="0088076D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глаголы отвечают на вопросы: “что делать?” “что сделать?” и оканчиваются </w:t>
            </w:r>
            <w:proofErr w:type="gramStart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на“</w:t>
            </w:r>
            <w:proofErr w:type="gram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88076D" w:rsidRPr="00BA2E83" w:rsidRDefault="0088076D" w:rsidP="00BA2E83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определить число у этих глаголов.</w:t>
            </w:r>
          </w:p>
        </w:tc>
        <w:tc>
          <w:tcPr>
            <w:tcW w:w="3697" w:type="dxa"/>
          </w:tcPr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Познавательные :</w:t>
            </w:r>
            <w:proofErr w:type="gramEnd"/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сравнение и классификацию слов;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устанавливать причинно-следственные связи;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делать обобщение; искать информацию; 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определять и формулировать цель деятельности на уроке; 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формулировать учебные задачи; 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планировать свою деятельность на уроке; 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-участвовать в диалоге; слушать и понимать других, высказывать свою точку зрения на события, поступки; 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D0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речи с учетом своих учебных и жизненных речевых ситуаций.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приёмами отбора и систематизации материала;</w:t>
            </w: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анализировать, сравнивать, устанавливать сходства и различия, группировать. </w:t>
            </w: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-умение слушать и понимать других; </w:t>
            </w: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-умение строить речевое высказывание в соответствии с поставленными задачами; </w:t>
            </w: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оформлять свои мысли</w:t>
            </w: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приёмами отбора и систематизации материала;</w:t>
            </w: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Default="000B1518">
            <w:pPr>
              <w:ind w:firstLine="0"/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анализировать, сравнивать, устанавливать сходства и различия, группировать.</w:t>
            </w:r>
          </w:p>
        </w:tc>
      </w:tr>
      <w:tr w:rsidR="00685D08" w:rsidTr="00685D08">
        <w:tc>
          <w:tcPr>
            <w:tcW w:w="2802" w:type="dxa"/>
          </w:tcPr>
          <w:p w:rsidR="00685D08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</w:t>
            </w: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EB" w:rsidRP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E3FEB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глаголы в начальной форме в 2 столбика: в 1 столбик - глаголы, отвечающие на вопрос: “что делать?”, а во 2 столбик - глаголы, отвечающие на вопрос: “что сделать?”</w:t>
            </w:r>
          </w:p>
          <w:p w:rsidR="00CB727C" w:rsidRDefault="00CB727C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27C" w:rsidRDefault="00CB727C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суффиксы</w:t>
            </w:r>
          </w:p>
          <w:p w:rsidR="00AE3FEB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EB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EB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EB" w:rsidRPr="00FD06AE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глаголы 1 столбика. Что общего?</w:t>
            </w:r>
          </w:p>
          <w:p w:rsidR="00AE3FEB" w:rsidRPr="00FD06AE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глаголы 2 столбика. Что общего?</w:t>
            </w:r>
          </w:p>
          <w:p w:rsidR="00AE3FEB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FEB" w:rsidRPr="00FD06AE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рубрику “Это важно знать” стр.77 учебника. </w:t>
            </w:r>
          </w:p>
          <w:p w:rsidR="00AE3FEB" w:rsidRPr="00FD06AE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суффиксы “–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“–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“– 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в основу слова не включаются?</w:t>
            </w:r>
          </w:p>
          <w:p w:rsidR="00AE3FEB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основы в этих словах.</w:t>
            </w:r>
          </w:p>
          <w:p w:rsidR="00685D08" w:rsidRPr="00CB727C" w:rsidRDefault="00CB727C" w:rsidP="00CB727C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 диктовку записываем текст. У доски работает один ученик, другие в тетради. Найдите начальную или неопределенную форму, выделите суффикс и основу.</w:t>
            </w:r>
          </w:p>
        </w:tc>
        <w:tc>
          <w:tcPr>
            <w:tcW w:w="4035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931"/>
            </w:tblGrid>
            <w:tr w:rsidR="00AE3FEB" w:rsidRPr="00FD06AE" w:rsidTr="00B27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пойти</w:t>
                  </w:r>
                </w:p>
              </w:tc>
            </w:tr>
            <w:tr w:rsidR="00AE3FEB" w:rsidRPr="00FD06AE" w:rsidTr="00B27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проехать</w:t>
                  </w:r>
                </w:p>
              </w:tc>
            </w:tr>
            <w:tr w:rsidR="00AE3FEB" w:rsidRPr="00FD06AE" w:rsidTr="00B27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плакать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обойти</w:t>
                  </w:r>
                </w:p>
              </w:tc>
            </w:tr>
            <w:tr w:rsidR="00AE3FEB" w:rsidRPr="00FD06AE" w:rsidTr="00B27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зажечь</w:t>
                  </w:r>
                </w:p>
              </w:tc>
            </w:tr>
            <w:tr w:rsidR="00AE3FEB" w:rsidRPr="00FD06AE" w:rsidTr="00B27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доказывать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съесть</w:t>
                  </w:r>
                </w:p>
              </w:tc>
            </w:tr>
            <w:tr w:rsidR="00AE3FEB" w:rsidRPr="00FD06AE" w:rsidTr="00B27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прожить</w:t>
                  </w:r>
                </w:p>
              </w:tc>
            </w:tr>
            <w:tr w:rsidR="00AE3FEB" w:rsidRPr="00FD06AE" w:rsidTr="00B27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упасть</w:t>
                  </w:r>
                </w:p>
              </w:tc>
            </w:tr>
            <w:tr w:rsidR="00AE3FEB" w:rsidRPr="00FD06AE" w:rsidTr="00B27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Pr="00FD06AE" w:rsidRDefault="00AE3FEB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терпеть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FEB" w:rsidRDefault="00CB727C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E3FEB" w:rsidRPr="00FD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онять</w:t>
                  </w:r>
                </w:p>
                <w:p w:rsidR="00CB727C" w:rsidRDefault="00CB727C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727C" w:rsidRPr="00FD06AE" w:rsidRDefault="00CB727C" w:rsidP="00B278A4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Лечь</w:t>
                  </w:r>
                </w:p>
              </w:tc>
            </w:tr>
          </w:tbl>
          <w:p w:rsidR="00685D08" w:rsidRDefault="00685D08">
            <w:pPr>
              <w:ind w:firstLine="0"/>
            </w:pPr>
          </w:p>
          <w:p w:rsidR="00716953" w:rsidRDefault="00716953">
            <w:pPr>
              <w:ind w:firstLine="0"/>
            </w:pPr>
          </w:p>
          <w:p w:rsidR="00AE3FEB" w:rsidRDefault="00AE3FE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глаголы несовершенного вида они отвечают на вопрос: “что делать?”.</w:t>
            </w:r>
          </w:p>
          <w:p w:rsidR="00AE3FEB" w:rsidRDefault="00AE3FE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глаголы совершенного вида, они отвечают на вопрос: “что сделать?”.</w:t>
            </w:r>
          </w:p>
          <w:p w:rsidR="00AE3FEB" w:rsidRDefault="00AE3FE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27C" w:rsidRDefault="00CB72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27C" w:rsidRDefault="00CB72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EB" w:rsidRDefault="00AE3FE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читают).</w:t>
            </w:r>
          </w:p>
          <w:p w:rsidR="00AE3FEB" w:rsidRDefault="00AE3FE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EB" w:rsidRDefault="00AE3FE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EB" w:rsidRDefault="00AE3FEB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не образуют новые слова. Они образуют начальную форму.</w:t>
            </w:r>
          </w:p>
        </w:tc>
        <w:tc>
          <w:tcPr>
            <w:tcW w:w="3697" w:type="dxa"/>
          </w:tcPr>
          <w:p w:rsidR="00251E5F" w:rsidRPr="00251E5F" w:rsidRDefault="000B1518" w:rsidP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251E5F" w:rsidRPr="00251E5F" w:rsidRDefault="00251E5F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1E5F" w:rsidRPr="00251E5F" w:rsidRDefault="000B1518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слушать и понимать других;</w:t>
            </w:r>
          </w:p>
          <w:p w:rsidR="00251E5F" w:rsidRPr="00251E5F" w:rsidRDefault="00251E5F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1E5F" w:rsidRPr="00251E5F" w:rsidRDefault="000B1518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-умение строить речевое высказывание в соответствии с поставленными задачами; </w:t>
            </w:r>
          </w:p>
          <w:p w:rsidR="00251E5F" w:rsidRPr="00251E5F" w:rsidRDefault="00251E5F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1E5F" w:rsidRPr="00251E5F" w:rsidRDefault="00251E5F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251E5F" w:rsidRDefault="000B1518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оформлять свои мысли в устной форме.</w:t>
            </w:r>
          </w:p>
          <w:p w:rsidR="000B1518" w:rsidRDefault="000B1518">
            <w:pPr>
              <w:ind w:firstLine="0"/>
            </w:pPr>
          </w:p>
          <w:p w:rsidR="000B1518" w:rsidRPr="000B1518" w:rsidRDefault="000B1518" w:rsidP="000B151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0B1518" w:rsidRPr="000B1518" w:rsidRDefault="000B1518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приёмами отбора и систематизации материала;</w:t>
            </w:r>
          </w:p>
          <w:p w:rsidR="000B1518" w:rsidRPr="000B1518" w:rsidRDefault="000B1518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518" w:rsidRPr="000B1518" w:rsidRDefault="000B1518" w:rsidP="000B15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анализировать, сравнивать, устанавливать сходства и различия, группировать. </w:t>
            </w:r>
          </w:p>
          <w:p w:rsidR="000B1518" w:rsidRDefault="000B1518">
            <w:pPr>
              <w:ind w:firstLine="0"/>
            </w:pPr>
          </w:p>
        </w:tc>
      </w:tr>
      <w:tr w:rsidR="00685D08" w:rsidTr="00685D08">
        <w:tc>
          <w:tcPr>
            <w:tcW w:w="2802" w:type="dxa"/>
          </w:tcPr>
          <w:p w:rsidR="00685D08" w:rsidRPr="00AE3FEB" w:rsidRDefault="00685D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5D08" w:rsidRDefault="00AE3FEB">
            <w:pPr>
              <w:ind w:firstLine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E3FE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стр.77.</w:t>
            </w:r>
            <w:r w:rsidRPr="00AE3FE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AE3FE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упр.№3.</w:t>
            </w:r>
          </w:p>
          <w:p w:rsidR="00AE3FEB" w:rsidRPr="00FD06AE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(Взаимная проверка в парах).</w:t>
            </w:r>
            <w:r w:rsidRPr="00F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Напечатано на карточках. ученики дописывают начальную форму глагола.</w:t>
            </w:r>
          </w:p>
          <w:p w:rsidR="00AE3FEB" w:rsidRPr="00AE3FEB" w:rsidRDefault="00AE3FEB">
            <w:pPr>
              <w:ind w:firstLine="0"/>
            </w:pPr>
          </w:p>
        </w:tc>
        <w:tc>
          <w:tcPr>
            <w:tcW w:w="4035" w:type="dxa"/>
          </w:tcPr>
          <w:p w:rsidR="00685D08" w:rsidRPr="00AE3FEB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делают? Что делаешь? Что делал? Что </w:t>
            </w:r>
            <w:proofErr w:type="gram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делать?</w:t>
            </w: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</w:t>
            </w:r>
            <w:proofErr w:type="gram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сделают? Что сделаем? Что сделал? Что </w:t>
            </w:r>
            <w:proofErr w:type="gramStart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сделать?</w:t>
            </w: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Играют</w:t>
            </w:r>
            <w:proofErr w:type="gramEnd"/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играешь, играл - играть</w:t>
            </w: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Сидят, сидим, сидел - сидеть</w:t>
            </w: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Скажут, скажем, сказал, - сказать </w:t>
            </w: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Начинаем, начинают, начинал - начинать</w:t>
            </w: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Несу, несешь, несла - нести</w:t>
            </w: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Нарисую, нарисуют, нарисовал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FD0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нарисовать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</w:tcPr>
          <w:p w:rsidR="00251E5F" w:rsidRPr="00251E5F" w:rsidRDefault="00251E5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Регулятивные: </w:t>
            </w:r>
          </w:p>
          <w:p w:rsidR="00251E5F" w:rsidRDefault="00251E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1E5F" w:rsidRDefault="00251E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нацеливание на успешную работу;</w:t>
            </w:r>
          </w:p>
          <w:p w:rsidR="00251E5F" w:rsidRDefault="00251E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D08" w:rsidRPr="00251E5F" w:rsidRDefault="00251E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выполнять задание в соответствии с поставленной целью.</w:t>
            </w:r>
          </w:p>
        </w:tc>
      </w:tr>
      <w:tr w:rsidR="00685D08" w:rsidTr="00685D08">
        <w:tc>
          <w:tcPr>
            <w:tcW w:w="2802" w:type="dxa"/>
          </w:tcPr>
          <w:p w:rsidR="00685D08" w:rsidRPr="00AE3FEB" w:rsidRDefault="00AE3F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E3FEB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</w:t>
            </w:r>
          </w:p>
        </w:tc>
        <w:tc>
          <w:tcPr>
            <w:tcW w:w="4252" w:type="dxa"/>
          </w:tcPr>
          <w:p w:rsidR="00AE3FEB" w:rsidRPr="00FD06AE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 о глаголе?</w:t>
            </w:r>
          </w:p>
          <w:p w:rsidR="00AE3FEB" w:rsidRPr="00FD06AE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изменяются глаголы в начальной форме?</w:t>
            </w:r>
          </w:p>
          <w:p w:rsidR="00AE3FEB" w:rsidRPr="00FD06AE" w:rsidRDefault="00AE3FEB" w:rsidP="00AE3FEB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образуется начальная форма глагола?</w:t>
            </w:r>
          </w:p>
          <w:p w:rsidR="00685D08" w:rsidRDefault="00685D08" w:rsidP="000B1518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1518" w:rsidRDefault="000B1518" w:rsidP="000B1518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1518" w:rsidRDefault="000B1518" w:rsidP="000B1518">
            <w:pPr>
              <w:spacing w:after="135"/>
              <w:ind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 стр.77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35" w:type="dxa"/>
          </w:tcPr>
          <w:p w:rsidR="00685D08" w:rsidRDefault="000B15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глагола есть начальная форма.</w:t>
            </w:r>
          </w:p>
          <w:p w:rsidR="000B1518" w:rsidRDefault="000B15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518" w:rsidRDefault="000B15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не изменяются.</w:t>
            </w:r>
          </w:p>
          <w:p w:rsidR="000B1518" w:rsidRDefault="000B15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518" w:rsidRDefault="000B1518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форма глаголов образуется при помощи суффиксов “-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“–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“-</w:t>
            </w:r>
            <w:proofErr w:type="spellStart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proofErr w:type="spellEnd"/>
            <w:r w:rsidRPr="00FD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И эти суффиксы в основу слова не включаются.</w:t>
            </w:r>
          </w:p>
        </w:tc>
        <w:tc>
          <w:tcPr>
            <w:tcW w:w="3697" w:type="dxa"/>
          </w:tcPr>
          <w:p w:rsidR="00251E5F" w:rsidRPr="00251E5F" w:rsidRDefault="00251E5F" w:rsidP="00251E5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Личностные: </w:t>
            </w:r>
          </w:p>
          <w:p w:rsidR="00251E5F" w:rsidRPr="00251E5F" w:rsidRDefault="00251E5F" w:rsidP="00251E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-формировать эмоционально-ценностное отношение к русскому языку, интерес к его изучению, желание умело им пользоваться и в целом ответственное отношение к своей речи. </w:t>
            </w:r>
          </w:p>
          <w:p w:rsidR="00251E5F" w:rsidRPr="00251E5F" w:rsidRDefault="00251E5F" w:rsidP="00251E5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1E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685D08" w:rsidRDefault="00251E5F" w:rsidP="00251E5F">
            <w:pPr>
              <w:ind w:firstLine="0"/>
            </w:pPr>
            <w:r w:rsidRPr="0025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-развивать умения рефлексии.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0B1518" w:rsidRPr="000B1518" w:rsidRDefault="000B1518" w:rsidP="00CB727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B1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B1518" w:rsidRPr="000B1518" w:rsidSect="00685D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1C9"/>
    <w:multiLevelType w:val="multilevel"/>
    <w:tmpl w:val="C7D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622C"/>
    <w:multiLevelType w:val="multilevel"/>
    <w:tmpl w:val="1640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0219B"/>
    <w:multiLevelType w:val="multilevel"/>
    <w:tmpl w:val="BD2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08"/>
    <w:rsid w:val="0007530D"/>
    <w:rsid w:val="000B1518"/>
    <w:rsid w:val="0013750E"/>
    <w:rsid w:val="001A1F60"/>
    <w:rsid w:val="001D033D"/>
    <w:rsid w:val="00251E5F"/>
    <w:rsid w:val="00536CFF"/>
    <w:rsid w:val="00685D08"/>
    <w:rsid w:val="006E4D50"/>
    <w:rsid w:val="00716953"/>
    <w:rsid w:val="0088076D"/>
    <w:rsid w:val="00AE3FEB"/>
    <w:rsid w:val="00BA2E83"/>
    <w:rsid w:val="00C717B6"/>
    <w:rsid w:val="00C93373"/>
    <w:rsid w:val="00CB727C"/>
    <w:rsid w:val="00CF601D"/>
    <w:rsid w:val="00D11774"/>
    <w:rsid w:val="00DC14D3"/>
    <w:rsid w:val="00F136BE"/>
    <w:rsid w:val="00F355AC"/>
    <w:rsid w:val="00F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9B84-66E1-814E-B41D-B97816FA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D0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5D08"/>
  </w:style>
  <w:style w:type="table" w:styleId="a5">
    <w:name w:val="Table Grid"/>
    <w:basedOn w:val="a1"/>
    <w:uiPriority w:val="59"/>
    <w:rsid w:val="0068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4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</dc:creator>
  <cp:keywords/>
  <dc:description/>
  <cp:lastModifiedBy>Юля</cp:lastModifiedBy>
  <cp:revision>5</cp:revision>
  <dcterms:created xsi:type="dcterms:W3CDTF">2021-10-27T08:22:00Z</dcterms:created>
  <dcterms:modified xsi:type="dcterms:W3CDTF">2023-01-08T15:02:00Z</dcterms:modified>
</cp:coreProperties>
</file>