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455A64"/>
          <w:sz w:val="36"/>
          <w:szCs w:val="36"/>
          <w:lang w:eastAsia="ru-RU"/>
        </w:rPr>
      </w:pPr>
      <w:r w:rsidRPr="00CA36DB">
        <w:rPr>
          <w:rFonts w:ascii="Arial" w:eastAsia="Times New Roman" w:hAnsi="Arial" w:cs="Arial"/>
          <w:color w:val="455A64"/>
          <w:sz w:val="36"/>
          <w:szCs w:val="36"/>
          <w:lang w:eastAsia="ru-RU"/>
        </w:rPr>
        <w:t xml:space="preserve">Вызовы </w:t>
      </w:r>
      <w:bookmarkStart w:id="0" w:name="_GoBack"/>
      <w:bookmarkEnd w:id="0"/>
      <w:r w:rsidRPr="00CA36DB">
        <w:rPr>
          <w:rFonts w:ascii="Arial" w:eastAsia="Times New Roman" w:hAnsi="Arial" w:cs="Arial"/>
          <w:color w:val="455A64"/>
          <w:sz w:val="36"/>
          <w:szCs w:val="36"/>
          <w:lang w:eastAsia="ru-RU"/>
        </w:rPr>
        <w:t xml:space="preserve">системе </w:t>
      </w:r>
      <w:r>
        <w:rPr>
          <w:rFonts w:ascii="Arial" w:eastAsia="Times New Roman" w:hAnsi="Arial" w:cs="Arial"/>
          <w:color w:val="455A64"/>
          <w:sz w:val="36"/>
          <w:szCs w:val="36"/>
          <w:lang w:eastAsia="ru-RU"/>
        </w:rPr>
        <w:t>СПО</w:t>
      </w:r>
      <w:r w:rsidRPr="00CA36DB">
        <w:rPr>
          <w:rFonts w:ascii="Arial" w:eastAsia="Times New Roman" w:hAnsi="Arial" w:cs="Arial"/>
          <w:color w:val="455A64"/>
          <w:sz w:val="36"/>
          <w:szCs w:val="36"/>
          <w:lang w:eastAsia="ru-RU"/>
        </w:rPr>
        <w:t xml:space="preserve"> в эпоху цифровой трансформации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Внезапный и вынужденный переход на дистанционное обучение обнажил те противоречия, которые уже существовали между системой </w:t>
      </w:r>
      <w:r>
        <w:rPr>
          <w:rFonts w:ascii="Arial" w:eastAsia="Times New Roman" w:hAnsi="Arial" w:cs="Arial"/>
          <w:color w:val="212529"/>
          <w:sz w:val="23"/>
          <w:szCs w:val="23"/>
          <w:lang w:eastAsia="ru-RU"/>
        </w:rPr>
        <w:t>СПО</w:t>
      </w: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 и запросами общества. На этой лекции мы расскажем о вызовах, с которыми столкнулась система образования </w:t>
      </w:r>
      <w:r>
        <w:rPr>
          <w:rFonts w:ascii="Arial" w:eastAsia="Times New Roman" w:hAnsi="Arial" w:cs="Arial"/>
          <w:color w:val="212529"/>
          <w:sz w:val="23"/>
          <w:szCs w:val="23"/>
          <w:lang w:eastAsia="ru-RU"/>
        </w:rPr>
        <w:t>СПО</w:t>
      </w: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 в эпоху цифровой трансформации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proofErr w:type="spellStart"/>
      <w:r w:rsidRPr="00CA36DB">
        <w:rPr>
          <w:rFonts w:ascii="Arial" w:eastAsia="Times New Roman" w:hAnsi="Arial" w:cs="Arial"/>
          <w:b/>
          <w:bCs/>
          <w:color w:val="212529"/>
          <w:sz w:val="23"/>
          <w:szCs w:val="23"/>
          <w:lang w:eastAsia="ru-RU"/>
        </w:rPr>
        <w:t>Пре</w:t>
      </w:r>
      <w:r>
        <w:rPr>
          <w:rFonts w:ascii="Arial" w:eastAsia="Times New Roman" w:hAnsi="Arial" w:cs="Arial"/>
          <w:b/>
          <w:bCs/>
          <w:color w:val="212529"/>
          <w:sz w:val="23"/>
          <w:szCs w:val="23"/>
          <w:lang w:eastAsia="ru-RU"/>
        </w:rPr>
        <w:t>СПО</w:t>
      </w:r>
      <w:r w:rsidRPr="00CA36DB">
        <w:rPr>
          <w:rFonts w:ascii="Arial" w:eastAsia="Times New Roman" w:hAnsi="Arial" w:cs="Arial"/>
          <w:b/>
          <w:bCs/>
          <w:color w:val="212529"/>
          <w:sz w:val="23"/>
          <w:szCs w:val="23"/>
          <w:lang w:eastAsia="ru-RU"/>
        </w:rPr>
        <w:t>сылки</w:t>
      </w:r>
      <w:proofErr w:type="spellEnd"/>
      <w:r w:rsidRPr="00CA36DB">
        <w:rPr>
          <w:rFonts w:ascii="Arial" w:eastAsia="Times New Roman" w:hAnsi="Arial" w:cs="Arial"/>
          <w:b/>
          <w:bCs/>
          <w:color w:val="212529"/>
          <w:sz w:val="23"/>
          <w:szCs w:val="23"/>
          <w:lang w:eastAsia="ru-RU"/>
        </w:rPr>
        <w:t xml:space="preserve"> цифровой трансформации общества и образования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Информационная революция, бурное развитие технологий отражается на всех сферах жизни общества, в том числе и на сфере образования. </w:t>
      </w:r>
      <w:proofErr w:type="gramStart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В качестве главных </w:t>
      </w:r>
      <w:proofErr w:type="spellStart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пре</w:t>
      </w:r>
      <w:r>
        <w:rPr>
          <w:rFonts w:ascii="Arial" w:eastAsia="Times New Roman" w:hAnsi="Arial" w:cs="Arial"/>
          <w:color w:val="212529"/>
          <w:sz w:val="23"/>
          <w:szCs w:val="23"/>
          <w:lang w:eastAsia="ru-RU"/>
        </w:rPr>
        <w:t>СПО</w:t>
      </w: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сылок</w:t>
      </w:r>
      <w:proofErr w:type="spellEnd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, которые привели к существенному изменению запросов к сфере образования со стороны общества можно выделить:</w:t>
      </w:r>
      <w:proofErr w:type="gramEnd"/>
    </w:p>
    <w:p w:rsidR="008B29C9" w:rsidRPr="00CA36DB" w:rsidRDefault="008B29C9" w:rsidP="008B2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массовое распространение мобильного интернета</w:t>
      </w:r>
    </w:p>
    <w:p w:rsidR="008B29C9" w:rsidRPr="00CA36DB" w:rsidRDefault="008B29C9" w:rsidP="008B2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изменение социокультурной ситуации развития современного человека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 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b/>
          <w:bCs/>
          <w:i/>
          <w:iCs/>
          <w:color w:val="212529"/>
          <w:sz w:val="23"/>
          <w:szCs w:val="23"/>
          <w:lang w:eastAsia="ru-RU"/>
        </w:rPr>
        <w:t>Массовое распространение мобильного интернета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Педагоги должны хорошо понимать, что мир разделился на эпохи: до появления первого смартфона и после его появления. Этот факт изменил то, как мы живем, учимся, общаемся, развлекаемся, работаем, трансформировал самосознание, процесс самоидентификации человека. Смартфон открыл для каждого из нас бесконечный «космос» знаний и развлечений, возможностей, качественно новое взаимодействие с людьми в общемировом пространстве, не имеющим границ, языковых, территориальных, политических, культурных и иных барьеров. 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Мы забыли о дефиците информации и столкнулись с ее профицитом, перенасыщенностью. Как утверждает Эрик Шмидт (</w:t>
      </w:r>
      <w:proofErr w:type="spellStart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Google</w:t>
      </w:r>
      <w:proofErr w:type="spellEnd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), «теперь каждые два дня человеческая раса создает столько информации, сколько мы произвели от начала нашей цивилизации до 2003 года». Что будет через год, два, пять лет? 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Колоссальное нарастание объемов, общедоступность и скорость получения и обмена знаниями изменило стиль познания современного человека. Ключевой компетенцией стало умение отбрасывать ненужное, отличать важное от </w:t>
      </w:r>
      <w:proofErr w:type="gramStart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неважного</w:t>
      </w:r>
      <w:proofErr w:type="gramEnd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, достоверное от недостоверного.  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Важно: массовое распространение интернета и сетевых технологий породило революцию, сравнимую с появлением письменности.  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b/>
          <w:bCs/>
          <w:i/>
          <w:iCs/>
          <w:color w:val="212529"/>
          <w:sz w:val="23"/>
          <w:szCs w:val="23"/>
          <w:lang w:eastAsia="ru-RU"/>
        </w:rPr>
        <w:t>Изменение социокультурной ситуации развития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Существенно изменилась социокультурная ситуация развития современного человека. На это повлияло: </w:t>
      </w:r>
    </w:p>
    <w:p w:rsidR="008B29C9" w:rsidRPr="00CA36DB" w:rsidRDefault="008B29C9" w:rsidP="008B2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proofErr w:type="gramStart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всеобщие</w:t>
      </w:r>
      <w:proofErr w:type="gramEnd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 владение персональными мобильными устройствами </w:t>
      </w:r>
    </w:p>
    <w:p w:rsidR="008B29C9" w:rsidRPr="00CA36DB" w:rsidRDefault="008B29C9" w:rsidP="008B2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широкое распространение социальных сетей как новой формой общественного сознания</w:t>
      </w:r>
    </w:p>
    <w:p w:rsidR="008B29C9" w:rsidRPr="00CA36DB" w:rsidRDefault="008B29C9" w:rsidP="008B2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сетевая самоидентификацией как новая форма развития личности</w:t>
      </w:r>
    </w:p>
    <w:p w:rsidR="008B29C9" w:rsidRPr="00CA36DB" w:rsidRDefault="008B29C9" w:rsidP="008B2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lastRenderedPageBreak/>
        <w:t>общение с «незнакомыми» людьми как новая форма накопления социального капитала</w:t>
      </w:r>
    </w:p>
    <w:p w:rsidR="008B29C9" w:rsidRPr="00CA36DB" w:rsidRDefault="008B29C9" w:rsidP="008B2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интернет как новая форма человеческой культуры, социального взаимодействия.  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b/>
          <w:bCs/>
          <w:color w:val="212529"/>
          <w:sz w:val="23"/>
          <w:szCs w:val="23"/>
          <w:lang w:eastAsia="ru-RU"/>
        </w:rPr>
        <w:t xml:space="preserve">Вызовы системе </w:t>
      </w:r>
      <w:r>
        <w:rPr>
          <w:rFonts w:ascii="Arial" w:eastAsia="Times New Roman" w:hAnsi="Arial" w:cs="Arial"/>
          <w:b/>
          <w:bCs/>
          <w:color w:val="212529"/>
          <w:sz w:val="23"/>
          <w:szCs w:val="23"/>
          <w:lang w:eastAsia="ru-RU"/>
        </w:rPr>
        <w:t>СПО</w:t>
      </w:r>
      <w:r w:rsidRPr="00CA36DB">
        <w:rPr>
          <w:rFonts w:ascii="Arial" w:eastAsia="Times New Roman" w:hAnsi="Arial" w:cs="Arial"/>
          <w:b/>
          <w:bCs/>
          <w:color w:val="212529"/>
          <w:sz w:val="23"/>
          <w:szCs w:val="23"/>
          <w:lang w:eastAsia="ru-RU"/>
        </w:rPr>
        <w:t xml:space="preserve"> в эпоху цифровой трансформации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Система </w:t>
      </w:r>
      <w:r>
        <w:rPr>
          <w:rFonts w:ascii="Arial" w:eastAsia="Times New Roman" w:hAnsi="Arial" w:cs="Arial"/>
          <w:color w:val="212529"/>
          <w:sz w:val="23"/>
          <w:szCs w:val="23"/>
          <w:lang w:eastAsia="ru-RU"/>
        </w:rPr>
        <w:t>СПО</w:t>
      </w: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 столкнулась сегодня с рядом вызовов, которые требуют ответа в виде </w:t>
      </w:r>
      <w:proofErr w:type="gramStart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изменений</w:t>
      </w:r>
      <w:proofErr w:type="gramEnd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 как содержания образования, так и методов, приемов и средств обучения. Перечислим эти вызовы:</w:t>
      </w:r>
    </w:p>
    <w:p w:rsidR="008B29C9" w:rsidRPr="00CA36DB" w:rsidRDefault="008B29C9" w:rsidP="008B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необходимость формирования компетенций будущего, компетенций цифровой экономики </w:t>
      </w:r>
    </w:p>
    <w:p w:rsidR="008B29C9" w:rsidRPr="00CA36DB" w:rsidRDefault="008B29C9" w:rsidP="008B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необходимость формирование цифровой идентичности 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b/>
          <w:bCs/>
          <w:color w:val="212529"/>
          <w:sz w:val="23"/>
          <w:szCs w:val="23"/>
          <w:lang w:eastAsia="ru-RU"/>
        </w:rPr>
        <w:t>Необходимость формирования компетенций будущего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Четвертая промышленная революция изменила жизнь общества во всех сферах: производство, экономику, способы общения, способы познания. Это привело к появлению новых образовательных задач.  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Четвёртая промышленная революция – кардинальный технологический скачок. Это переход на производство с интеллектуальным управлением, независимым от человека. Технологии четвертой промышленной революции: новые вычислительные технологии, </w:t>
      </w:r>
      <w:proofErr w:type="spellStart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блокчейн</w:t>
      </w:r>
      <w:proofErr w:type="spellEnd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 и технологии распределенного реестра, интернет вещей, искусственный интеллект и роботы, передовые материалы, многомерная печать, биотехнологии, </w:t>
      </w:r>
      <w:proofErr w:type="spellStart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нейротехнологии</w:t>
      </w:r>
      <w:proofErr w:type="spellEnd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, виртуальная и дополненная реальность, новые </w:t>
      </w:r>
      <w:proofErr w:type="spellStart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энерготехнологии</w:t>
      </w:r>
      <w:proofErr w:type="spellEnd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, </w:t>
      </w:r>
      <w:proofErr w:type="gramStart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космическое</w:t>
      </w:r>
      <w:proofErr w:type="gramEnd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 технологии 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Ранее в индустриальную эпоху образование двигалось за научно-техническим прогрессом и развитием общества. </w:t>
      </w:r>
      <w:proofErr w:type="gramStart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Главная</w:t>
      </w:r>
      <w:proofErr w:type="gramEnd"/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 задачей образования было передать набор знаний, умений и навыков, необходимых для жизни в настоящем времени, в текущем состоянии общества.  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Постиндустриальное образование должно готовить человека как будущему, к тому, что появиться только завтра. Задача современного образования заключается в формировании таких компетенций, которые обеспечат готовность к неопределенности и постоянным изменениям. 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На рисунке представлены компетенции, которыми на современном этапе развития общества должны обладать все люди независимо от сферы профессиональной деятельности. Формирование этих компетенций - задача образованиях на всех уровня.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  Обращаем внимание, что эти компетенции нужно рассматривать как общекультурные. Сейчас они формируются не столько в образовательных организациях, сколько за их пределами, в более широком социокультурном взаимодействии человека. </w:t>
      </w:r>
      <w:r>
        <w:rPr>
          <w:rFonts w:ascii="Arial" w:eastAsia="Times New Roman" w:hAnsi="Arial" w:cs="Arial"/>
          <w:color w:val="212529"/>
          <w:sz w:val="23"/>
          <w:szCs w:val="23"/>
          <w:lang w:eastAsia="ru-RU"/>
        </w:rPr>
        <w:t>СПО</w:t>
      </w: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 не должно остаться в стороне от этого процесса.  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b/>
          <w:bCs/>
          <w:color w:val="212529"/>
          <w:sz w:val="23"/>
          <w:szCs w:val="23"/>
          <w:lang w:eastAsia="ru-RU"/>
        </w:rPr>
        <w:t>Необходимость формирование цифровой идентичности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Нельзя оставлять без внимания педагогов проблему развития компетенций в области формирования цифровой идентичности и цифрового следа. 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b/>
          <w:bCs/>
          <w:i/>
          <w:iCs/>
          <w:color w:val="212529"/>
          <w:sz w:val="23"/>
          <w:szCs w:val="23"/>
          <w:lang w:eastAsia="ru-RU"/>
        </w:rPr>
        <w:lastRenderedPageBreak/>
        <w:t>Что такое цифровая идентичность?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Это процесс создания личностью своего цифрового «следа» в сети, который включает в себя весь комплекс данных о человеке в интернете.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Цифровая идентичность оказывает все более возрастающее влияние на жизнь каждого человека и общества в целом. Учитывая возможные последствия, можно с уверенность заключить, что формирование цифровой идентичности - это серьезнейший вопрос личной, общественной и национальной безопасности.  Начиная с самого раннего возраста у ребенка надо целенаправленно развивать навыки формирования цифровой самоидентификации. 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>Также как раньше мы учились считать, читать и писать, так сегодня мы должны учиться формировать свою цифровую идентичность и цифровой след.</w:t>
      </w:r>
    </w:p>
    <w:p w:rsidR="008B29C9" w:rsidRPr="00CA36DB" w:rsidRDefault="008B29C9" w:rsidP="008B29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12529"/>
          <w:sz w:val="23"/>
          <w:szCs w:val="23"/>
          <w:lang w:eastAsia="ru-RU"/>
        </w:rPr>
        <w:t>СПО</w:t>
      </w:r>
      <w:r w:rsidRPr="00CA36DB">
        <w:rPr>
          <w:rFonts w:ascii="Arial" w:eastAsia="Times New Roman" w:hAnsi="Arial" w:cs="Arial"/>
          <w:color w:val="212529"/>
          <w:sz w:val="23"/>
          <w:szCs w:val="23"/>
          <w:lang w:eastAsia="ru-RU"/>
        </w:rPr>
        <w:t xml:space="preserve"> не может игнорировать вызовы, которые поставило перед ним информационное общество. Меняется мир - меняется образование, меняется образование - меняется мир. </w:t>
      </w:r>
    </w:p>
    <w:p w:rsidR="00C3193A" w:rsidRDefault="00C3193A" w:rsidP="008B29C9">
      <w:pPr>
        <w:jc w:val="both"/>
      </w:pPr>
    </w:p>
    <w:sectPr w:rsidR="00C3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42AB"/>
    <w:multiLevelType w:val="multilevel"/>
    <w:tmpl w:val="CC02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C3659"/>
    <w:multiLevelType w:val="multilevel"/>
    <w:tmpl w:val="66EC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246A9"/>
    <w:multiLevelType w:val="multilevel"/>
    <w:tmpl w:val="F4BE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F4"/>
    <w:rsid w:val="004B13F4"/>
    <w:rsid w:val="008B29C9"/>
    <w:rsid w:val="00C3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2023-02-16T05:42:00Z</dcterms:created>
  <dcterms:modified xsi:type="dcterms:W3CDTF">2023-02-16T05:45:00Z</dcterms:modified>
</cp:coreProperties>
</file>