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15" w:rsidRDefault="00603926" w:rsidP="00A94F8C">
      <w:pPr>
        <w:spacing w:after="0" w:line="360" w:lineRule="auto"/>
        <w:ind w:firstLine="709"/>
        <w:jc w:val="both"/>
        <w:rPr>
          <w:rFonts w:ascii="Times New Roman" w:hAnsi="Times New Roman"/>
          <w:sz w:val="28"/>
          <w:szCs w:val="28"/>
        </w:rPr>
      </w:pPr>
      <w:r w:rsidRPr="00603926">
        <w:rPr>
          <w:rFonts w:ascii="Times New Roman" w:hAnsi="Times New Roman"/>
          <w:b/>
          <w:sz w:val="28"/>
          <w:szCs w:val="28"/>
        </w:rPr>
        <w:t>1 сл</w:t>
      </w:r>
      <w:proofErr w:type="gramStart"/>
      <w:r w:rsidRPr="00603926">
        <w:rPr>
          <w:rFonts w:ascii="Times New Roman" w:hAnsi="Times New Roman"/>
          <w:b/>
          <w:sz w:val="28"/>
          <w:szCs w:val="28"/>
        </w:rPr>
        <w:t>.</w:t>
      </w:r>
      <w:r w:rsidR="00A94F8C" w:rsidRPr="00F765EA">
        <w:rPr>
          <w:rFonts w:ascii="Times New Roman" w:hAnsi="Times New Roman"/>
          <w:sz w:val="28"/>
          <w:szCs w:val="28"/>
        </w:rPr>
        <w:t>Д</w:t>
      </w:r>
      <w:proofErr w:type="gramEnd"/>
      <w:r w:rsidR="00A94F8C" w:rsidRPr="00F765EA">
        <w:rPr>
          <w:rFonts w:ascii="Times New Roman" w:hAnsi="Times New Roman"/>
          <w:sz w:val="28"/>
          <w:szCs w:val="28"/>
        </w:rPr>
        <w:t>обрый день, разрешите представить вашему вниманию учебно – исследовательскую работу на тему</w:t>
      </w:r>
      <w:r w:rsidRPr="00F765EA">
        <w:rPr>
          <w:rFonts w:ascii="Times New Roman" w:hAnsi="Times New Roman"/>
          <w:sz w:val="28"/>
          <w:szCs w:val="28"/>
        </w:rPr>
        <w:t>:</w:t>
      </w:r>
      <w:r w:rsidR="00A94F8C" w:rsidRPr="00F765EA">
        <w:rPr>
          <w:rFonts w:ascii="Times New Roman" w:hAnsi="Times New Roman"/>
          <w:sz w:val="28"/>
          <w:szCs w:val="28"/>
        </w:rPr>
        <w:t xml:space="preserve"> «</w:t>
      </w:r>
      <w:r w:rsidR="000C1C15" w:rsidRPr="00F765EA">
        <w:rPr>
          <w:rFonts w:ascii="Times New Roman" w:hAnsi="Times New Roman"/>
          <w:sz w:val="28"/>
          <w:szCs w:val="28"/>
        </w:rPr>
        <w:t xml:space="preserve">Оценка </w:t>
      </w:r>
      <w:proofErr w:type="spellStart"/>
      <w:r w:rsidR="000C1C15" w:rsidRPr="00F765EA">
        <w:rPr>
          <w:rFonts w:ascii="Times New Roman" w:hAnsi="Times New Roman"/>
          <w:sz w:val="28"/>
          <w:szCs w:val="28"/>
        </w:rPr>
        <w:t>эффективности</w:t>
      </w:r>
      <w:r w:rsidR="00580642" w:rsidRPr="00F765EA">
        <w:rPr>
          <w:rFonts w:ascii="Times New Roman" w:hAnsi="Times New Roman"/>
          <w:sz w:val="28"/>
          <w:szCs w:val="28"/>
        </w:rPr>
        <w:t>применения</w:t>
      </w:r>
      <w:proofErr w:type="spellEnd"/>
      <w:r w:rsidR="00580642" w:rsidRPr="00F765EA">
        <w:rPr>
          <w:rFonts w:ascii="Times New Roman" w:hAnsi="Times New Roman"/>
          <w:sz w:val="28"/>
          <w:szCs w:val="28"/>
        </w:rPr>
        <w:t xml:space="preserve"> </w:t>
      </w:r>
      <w:proofErr w:type="spellStart"/>
      <w:r w:rsidR="000C1C15" w:rsidRPr="00F765EA">
        <w:rPr>
          <w:rFonts w:ascii="Times New Roman" w:hAnsi="Times New Roman"/>
          <w:sz w:val="28"/>
          <w:szCs w:val="28"/>
        </w:rPr>
        <w:t>цитопротекторов</w:t>
      </w:r>
      <w:proofErr w:type="spellEnd"/>
      <w:r w:rsidR="000C1C15" w:rsidRPr="00F765EA">
        <w:rPr>
          <w:rFonts w:ascii="Times New Roman" w:hAnsi="Times New Roman"/>
          <w:sz w:val="28"/>
          <w:szCs w:val="28"/>
        </w:rPr>
        <w:t xml:space="preserve"> в комплексной терапии ХОБЛ»</w:t>
      </w:r>
      <w:r w:rsidR="00580642" w:rsidRPr="00F765EA">
        <w:rPr>
          <w:rFonts w:ascii="Times New Roman" w:hAnsi="Times New Roman"/>
          <w:sz w:val="28"/>
          <w:szCs w:val="28"/>
        </w:rPr>
        <w:t>.</w:t>
      </w:r>
    </w:p>
    <w:p w:rsidR="00881DE2" w:rsidRDefault="00E802ED" w:rsidP="00E802ED">
      <w:pPr>
        <w:spacing w:after="0" w:line="360" w:lineRule="auto"/>
        <w:ind w:firstLine="709"/>
        <w:jc w:val="both"/>
      </w:pPr>
      <w:r w:rsidRPr="00E802ED">
        <w:rPr>
          <w:rFonts w:ascii="Times New Roman" w:hAnsi="Times New Roman"/>
          <w:b/>
          <w:sz w:val="28"/>
          <w:szCs w:val="28"/>
        </w:rPr>
        <w:t>2 сл.</w:t>
      </w:r>
      <w:r w:rsidR="00881DE2" w:rsidRPr="00881DE2">
        <w:rPr>
          <w:rFonts w:ascii="Times New Roman" w:hAnsi="Times New Roman"/>
          <w:b/>
          <w:sz w:val="28"/>
          <w:szCs w:val="28"/>
        </w:rPr>
        <w:t>Актуальность темы заключается</w:t>
      </w:r>
      <w:r w:rsidR="00881DE2">
        <w:rPr>
          <w:rFonts w:ascii="Times New Roman" w:hAnsi="Times New Roman"/>
          <w:sz w:val="28"/>
          <w:szCs w:val="28"/>
        </w:rPr>
        <w:t xml:space="preserve"> в том, что </w:t>
      </w:r>
      <w:r w:rsidRPr="00E802ED">
        <w:rPr>
          <w:rFonts w:ascii="Times New Roman" w:hAnsi="Times New Roman"/>
          <w:sz w:val="28"/>
          <w:szCs w:val="28"/>
        </w:rPr>
        <w:t>ХОБЛ характеризуется высокой смертностью во всем мире и является одним из самых распространенных заболеваний, приводя к огромному экономическому и социальному ущербу и представляя поистине социальную проблему для здравоохранения.</w:t>
      </w:r>
    </w:p>
    <w:p w:rsidR="00881DE2" w:rsidRDefault="00881DE2" w:rsidP="00881DE2">
      <w:pPr>
        <w:spacing w:after="0" w:line="360" w:lineRule="auto"/>
        <w:ind w:firstLine="709"/>
        <w:jc w:val="both"/>
        <w:rPr>
          <w:rFonts w:ascii="Times New Roman" w:hAnsi="Times New Roman"/>
          <w:sz w:val="28"/>
          <w:szCs w:val="28"/>
        </w:rPr>
      </w:pPr>
      <w:r w:rsidRPr="00881DE2">
        <w:rPr>
          <w:rFonts w:ascii="Times New Roman" w:hAnsi="Times New Roman"/>
          <w:sz w:val="28"/>
          <w:szCs w:val="28"/>
        </w:rPr>
        <w:t>Для России это заболевание особенно актуально: холодный климат, частота курения, высокая заболеваемость респираторными инфекциями способствуют развитию болезни</w:t>
      </w:r>
    </w:p>
    <w:p w:rsidR="00881DE2" w:rsidRPr="00881DE2" w:rsidRDefault="00881DE2" w:rsidP="00881DE2">
      <w:pPr>
        <w:spacing w:after="0" w:line="360" w:lineRule="auto"/>
        <w:ind w:firstLine="709"/>
        <w:jc w:val="both"/>
        <w:rPr>
          <w:rFonts w:ascii="Times New Roman" w:hAnsi="Times New Roman"/>
          <w:sz w:val="28"/>
          <w:szCs w:val="28"/>
        </w:rPr>
      </w:pPr>
      <w:r>
        <w:rPr>
          <w:rFonts w:ascii="Times New Roman" w:hAnsi="Times New Roman"/>
          <w:sz w:val="28"/>
          <w:szCs w:val="28"/>
        </w:rPr>
        <w:t>М</w:t>
      </w:r>
      <w:r w:rsidRPr="00881DE2">
        <w:rPr>
          <w:rFonts w:ascii="Times New Roman" w:hAnsi="Times New Roman"/>
          <w:sz w:val="28"/>
          <w:szCs w:val="28"/>
        </w:rPr>
        <w:t>едикаментозная терапия является основой стандартного лечения ХОБЛ, позволяет контролировать симптомы заболевания, улучшить показатели функции внешнего дыхания, сократить частоту и уменьшить тяжесть обострений, создать позитивные изменения в общем состоянии и толерантности к физической нагрузке.</w:t>
      </w:r>
    </w:p>
    <w:p w:rsidR="00E802ED" w:rsidRPr="00E802ED" w:rsidRDefault="00881DE2" w:rsidP="00881DE2">
      <w:pPr>
        <w:spacing w:after="0" w:line="360" w:lineRule="auto"/>
        <w:ind w:firstLine="709"/>
        <w:jc w:val="both"/>
        <w:rPr>
          <w:rFonts w:ascii="Times New Roman" w:hAnsi="Times New Roman"/>
          <w:sz w:val="28"/>
          <w:szCs w:val="28"/>
        </w:rPr>
      </w:pPr>
      <w:r w:rsidRPr="00881DE2">
        <w:rPr>
          <w:rFonts w:ascii="Times New Roman" w:hAnsi="Times New Roman"/>
          <w:sz w:val="28"/>
          <w:szCs w:val="28"/>
        </w:rPr>
        <w:t xml:space="preserve">Новым направлением в лечении пациентов с данным заболеванием являются </w:t>
      </w:r>
      <w:proofErr w:type="spellStart"/>
      <w:r w:rsidRPr="00881DE2">
        <w:rPr>
          <w:rFonts w:ascii="Times New Roman" w:hAnsi="Times New Roman"/>
          <w:sz w:val="28"/>
          <w:szCs w:val="28"/>
        </w:rPr>
        <w:t>цитопротекторы</w:t>
      </w:r>
      <w:proofErr w:type="spellEnd"/>
      <w:r w:rsidRPr="00881DE2">
        <w:rPr>
          <w:rFonts w:ascii="Times New Roman" w:hAnsi="Times New Roman"/>
          <w:sz w:val="28"/>
          <w:szCs w:val="28"/>
        </w:rPr>
        <w:t>.</w:t>
      </w:r>
    </w:p>
    <w:p w:rsidR="00580642" w:rsidRDefault="00E802ED" w:rsidP="00E802ED">
      <w:pPr>
        <w:spacing w:after="0" w:line="360" w:lineRule="auto"/>
        <w:ind w:firstLine="709"/>
        <w:jc w:val="both"/>
        <w:rPr>
          <w:rFonts w:ascii="Times New Roman" w:hAnsi="Times New Roman"/>
          <w:sz w:val="28"/>
          <w:szCs w:val="28"/>
        </w:rPr>
      </w:pPr>
      <w:r w:rsidRPr="00E802ED">
        <w:rPr>
          <w:rFonts w:ascii="Times New Roman" w:hAnsi="Times New Roman"/>
          <w:b/>
          <w:sz w:val="28"/>
          <w:szCs w:val="28"/>
        </w:rPr>
        <w:t>3 сл.</w:t>
      </w:r>
      <w:r w:rsidRPr="00E802ED">
        <w:rPr>
          <w:rFonts w:ascii="Times New Roman" w:hAnsi="Times New Roman"/>
          <w:b/>
          <w:bCs/>
          <w:sz w:val="28"/>
          <w:szCs w:val="28"/>
        </w:rPr>
        <w:t xml:space="preserve">Цель исследования - </w:t>
      </w:r>
      <w:r w:rsidRPr="00E802ED">
        <w:rPr>
          <w:rFonts w:ascii="Times New Roman" w:hAnsi="Times New Roman"/>
          <w:sz w:val="28"/>
          <w:szCs w:val="28"/>
        </w:rPr>
        <w:t xml:space="preserve">оценить эффективность применения </w:t>
      </w:r>
      <w:proofErr w:type="spellStart"/>
      <w:r w:rsidRPr="00E802ED">
        <w:rPr>
          <w:rFonts w:ascii="Times New Roman" w:hAnsi="Times New Roman"/>
          <w:sz w:val="28"/>
          <w:szCs w:val="28"/>
        </w:rPr>
        <w:t>цитопротекторов</w:t>
      </w:r>
      <w:proofErr w:type="spellEnd"/>
      <w:r w:rsidRPr="00E802ED">
        <w:rPr>
          <w:rFonts w:ascii="Times New Roman" w:hAnsi="Times New Roman"/>
          <w:sz w:val="28"/>
          <w:szCs w:val="28"/>
        </w:rPr>
        <w:t xml:space="preserve"> в комплексной терапии ХОБЛ.</w:t>
      </w:r>
    </w:p>
    <w:p w:rsidR="00E802ED" w:rsidRPr="00881DE2" w:rsidRDefault="00E802ED" w:rsidP="00E802ED">
      <w:pPr>
        <w:spacing w:after="0" w:line="360" w:lineRule="auto"/>
        <w:ind w:firstLine="709"/>
        <w:jc w:val="both"/>
        <w:rPr>
          <w:rFonts w:ascii="Times New Roman" w:hAnsi="Times New Roman"/>
          <w:sz w:val="28"/>
          <w:szCs w:val="28"/>
          <w:highlight w:val="yellow"/>
        </w:rPr>
      </w:pPr>
      <w:r w:rsidRPr="00881DE2">
        <w:rPr>
          <w:rFonts w:ascii="Times New Roman" w:hAnsi="Times New Roman"/>
          <w:b/>
          <w:bCs/>
          <w:sz w:val="28"/>
          <w:szCs w:val="28"/>
          <w:highlight w:val="yellow"/>
        </w:rPr>
        <w:t>Задачи:</w:t>
      </w:r>
    </w:p>
    <w:p w:rsidR="00E802ED" w:rsidRPr="00881DE2" w:rsidRDefault="00E802ED" w:rsidP="00E802ED">
      <w:pPr>
        <w:spacing w:after="0" w:line="360" w:lineRule="auto"/>
        <w:ind w:firstLine="709"/>
        <w:jc w:val="both"/>
        <w:rPr>
          <w:rFonts w:ascii="Times New Roman" w:hAnsi="Times New Roman"/>
          <w:sz w:val="28"/>
          <w:szCs w:val="28"/>
          <w:highlight w:val="yellow"/>
        </w:rPr>
      </w:pPr>
      <w:r w:rsidRPr="00881DE2">
        <w:rPr>
          <w:rFonts w:ascii="Times New Roman" w:hAnsi="Times New Roman"/>
          <w:sz w:val="28"/>
          <w:szCs w:val="28"/>
          <w:highlight w:val="yellow"/>
        </w:rPr>
        <w:t>1. Дать характеристику ХОБЛ.</w:t>
      </w:r>
    </w:p>
    <w:p w:rsidR="00E802ED" w:rsidRPr="00881DE2" w:rsidRDefault="00E802ED" w:rsidP="00E802ED">
      <w:pPr>
        <w:spacing w:after="0" w:line="360" w:lineRule="auto"/>
        <w:ind w:firstLine="709"/>
        <w:jc w:val="both"/>
        <w:rPr>
          <w:rFonts w:ascii="Times New Roman" w:hAnsi="Times New Roman"/>
          <w:sz w:val="28"/>
          <w:szCs w:val="28"/>
          <w:highlight w:val="yellow"/>
        </w:rPr>
      </w:pPr>
      <w:r w:rsidRPr="00881DE2">
        <w:rPr>
          <w:rFonts w:ascii="Times New Roman" w:hAnsi="Times New Roman"/>
          <w:sz w:val="28"/>
          <w:szCs w:val="28"/>
          <w:highlight w:val="yellow"/>
        </w:rPr>
        <w:t xml:space="preserve">2.Изучить место </w:t>
      </w:r>
      <w:proofErr w:type="spellStart"/>
      <w:r w:rsidRPr="00881DE2">
        <w:rPr>
          <w:rFonts w:ascii="Times New Roman" w:hAnsi="Times New Roman"/>
          <w:sz w:val="28"/>
          <w:szCs w:val="28"/>
          <w:highlight w:val="yellow"/>
        </w:rPr>
        <w:t>цитопротекторов</w:t>
      </w:r>
      <w:proofErr w:type="spellEnd"/>
      <w:r w:rsidRPr="00881DE2">
        <w:rPr>
          <w:rFonts w:ascii="Times New Roman" w:hAnsi="Times New Roman"/>
          <w:sz w:val="28"/>
          <w:szCs w:val="28"/>
          <w:highlight w:val="yellow"/>
        </w:rPr>
        <w:t xml:space="preserve"> в комплексной терапии ХОБЛ.</w:t>
      </w:r>
    </w:p>
    <w:p w:rsidR="00E802ED" w:rsidRPr="00881DE2" w:rsidRDefault="00E802ED" w:rsidP="00E802ED">
      <w:pPr>
        <w:spacing w:after="0" w:line="360" w:lineRule="auto"/>
        <w:ind w:firstLine="709"/>
        <w:jc w:val="both"/>
        <w:rPr>
          <w:rFonts w:ascii="Times New Roman" w:hAnsi="Times New Roman"/>
          <w:sz w:val="28"/>
          <w:szCs w:val="28"/>
          <w:highlight w:val="yellow"/>
        </w:rPr>
      </w:pPr>
      <w:r w:rsidRPr="00881DE2">
        <w:rPr>
          <w:rFonts w:ascii="Times New Roman" w:hAnsi="Times New Roman"/>
          <w:sz w:val="28"/>
          <w:szCs w:val="28"/>
          <w:highlight w:val="yellow"/>
        </w:rPr>
        <w:t>3.Проанализировать с</w:t>
      </w:r>
      <w:r w:rsidR="003B4B6F" w:rsidRPr="00881DE2">
        <w:rPr>
          <w:rFonts w:ascii="Times New Roman" w:hAnsi="Times New Roman"/>
          <w:sz w:val="28"/>
          <w:szCs w:val="28"/>
          <w:highlight w:val="yellow"/>
        </w:rPr>
        <w:t>татистические данные по ХОБЛ</w:t>
      </w:r>
      <w:r w:rsidRPr="00881DE2">
        <w:rPr>
          <w:rFonts w:ascii="Times New Roman" w:hAnsi="Times New Roman"/>
          <w:sz w:val="28"/>
          <w:szCs w:val="28"/>
          <w:highlight w:val="yellow"/>
        </w:rPr>
        <w:t xml:space="preserve"> в НМР РТ за 2020-202</w:t>
      </w:r>
      <w:r w:rsidR="003C3B87">
        <w:rPr>
          <w:rFonts w:ascii="Times New Roman" w:hAnsi="Times New Roman"/>
          <w:sz w:val="28"/>
          <w:szCs w:val="28"/>
          <w:highlight w:val="yellow"/>
        </w:rPr>
        <w:t>1</w:t>
      </w:r>
      <w:r w:rsidRPr="00881DE2">
        <w:rPr>
          <w:rFonts w:ascii="Times New Roman" w:hAnsi="Times New Roman"/>
          <w:sz w:val="28"/>
          <w:szCs w:val="28"/>
          <w:highlight w:val="yellow"/>
        </w:rPr>
        <w:t xml:space="preserve"> гг.</w:t>
      </w:r>
    </w:p>
    <w:p w:rsidR="00E802ED" w:rsidRPr="00881DE2" w:rsidRDefault="00E802ED" w:rsidP="00E802ED">
      <w:pPr>
        <w:spacing w:after="0" w:line="360" w:lineRule="auto"/>
        <w:ind w:firstLine="709"/>
        <w:jc w:val="both"/>
        <w:rPr>
          <w:rFonts w:ascii="Times New Roman" w:hAnsi="Times New Roman"/>
          <w:sz w:val="28"/>
          <w:szCs w:val="28"/>
          <w:highlight w:val="yellow"/>
        </w:rPr>
      </w:pPr>
      <w:r w:rsidRPr="00881DE2">
        <w:rPr>
          <w:rFonts w:ascii="Times New Roman" w:hAnsi="Times New Roman"/>
          <w:sz w:val="28"/>
          <w:szCs w:val="28"/>
          <w:highlight w:val="yellow"/>
        </w:rPr>
        <w:t xml:space="preserve">4.Выполнить анализ </w:t>
      </w:r>
      <w:r w:rsidR="003B4B6F" w:rsidRPr="00881DE2">
        <w:rPr>
          <w:rFonts w:ascii="Times New Roman" w:hAnsi="Times New Roman"/>
          <w:sz w:val="28"/>
          <w:szCs w:val="28"/>
          <w:highlight w:val="yellow"/>
        </w:rPr>
        <w:t xml:space="preserve">результатов лечения пациентов </w:t>
      </w:r>
      <w:r w:rsidRPr="00881DE2">
        <w:rPr>
          <w:rFonts w:ascii="Times New Roman" w:hAnsi="Times New Roman"/>
          <w:sz w:val="28"/>
          <w:szCs w:val="28"/>
          <w:highlight w:val="yellow"/>
        </w:rPr>
        <w:t>с ХОБЛ с разными методами лечения по амбулаторным картам.</w:t>
      </w:r>
    </w:p>
    <w:p w:rsidR="00E802ED" w:rsidRPr="00E802ED" w:rsidRDefault="00E802ED" w:rsidP="00E802ED">
      <w:pPr>
        <w:spacing w:after="0" w:line="360" w:lineRule="auto"/>
        <w:ind w:firstLine="709"/>
        <w:jc w:val="both"/>
        <w:rPr>
          <w:rFonts w:ascii="Times New Roman" w:hAnsi="Times New Roman"/>
          <w:sz w:val="28"/>
          <w:szCs w:val="28"/>
        </w:rPr>
      </w:pPr>
      <w:r w:rsidRPr="00881DE2">
        <w:rPr>
          <w:rFonts w:ascii="Times New Roman" w:hAnsi="Times New Roman"/>
          <w:sz w:val="28"/>
          <w:szCs w:val="28"/>
          <w:highlight w:val="yellow"/>
        </w:rPr>
        <w:t>5.Разработать памятку для пациентов ХОБЛ.</w:t>
      </w:r>
    </w:p>
    <w:p w:rsidR="0055265C" w:rsidRDefault="00E802ED" w:rsidP="00580642">
      <w:pPr>
        <w:pStyle w:val="a3"/>
        <w:shd w:val="clear" w:color="auto" w:fill="FFFFFF"/>
        <w:tabs>
          <w:tab w:val="left" w:pos="993"/>
        </w:tabs>
        <w:spacing w:line="360" w:lineRule="auto"/>
        <w:ind w:left="0" w:firstLine="709"/>
        <w:jc w:val="both"/>
        <w:rPr>
          <w:rFonts w:ascii="Times New Roman" w:hAnsi="Times New Roman"/>
          <w:color w:val="000000" w:themeColor="text1"/>
          <w:sz w:val="28"/>
          <w:szCs w:val="28"/>
        </w:rPr>
      </w:pPr>
      <w:r>
        <w:rPr>
          <w:rFonts w:ascii="Times New Roman" w:hAnsi="Times New Roman"/>
          <w:b/>
          <w:sz w:val="28"/>
          <w:szCs w:val="28"/>
        </w:rPr>
        <w:t>4</w:t>
      </w:r>
      <w:r w:rsidR="00343D2C" w:rsidRPr="00603926">
        <w:rPr>
          <w:rFonts w:ascii="Times New Roman" w:hAnsi="Times New Roman"/>
          <w:b/>
          <w:sz w:val="28"/>
          <w:szCs w:val="28"/>
        </w:rPr>
        <w:t xml:space="preserve"> сл.</w:t>
      </w:r>
      <w:r w:rsidR="005571AF">
        <w:rPr>
          <w:rFonts w:ascii="Times New Roman" w:hAnsi="Times New Roman"/>
          <w:b/>
          <w:sz w:val="28"/>
          <w:szCs w:val="28"/>
        </w:rPr>
        <w:t xml:space="preserve"> </w:t>
      </w:r>
      <w:r w:rsidR="00D7709A" w:rsidRPr="009E6235">
        <w:rPr>
          <w:rFonts w:ascii="Times New Roman" w:hAnsi="Times New Roman"/>
          <w:b/>
          <w:sz w:val="28"/>
          <w:szCs w:val="28"/>
        </w:rPr>
        <w:t xml:space="preserve">Гипотеза: </w:t>
      </w:r>
      <w:r w:rsidR="00580642" w:rsidRPr="00E802ED">
        <w:rPr>
          <w:rFonts w:ascii="Times New Roman" w:hAnsi="Times New Roman"/>
          <w:color w:val="000000" w:themeColor="text1"/>
          <w:sz w:val="28"/>
          <w:szCs w:val="28"/>
        </w:rPr>
        <w:t xml:space="preserve">включение </w:t>
      </w:r>
      <w:proofErr w:type="spellStart"/>
      <w:r w:rsidR="00580642" w:rsidRPr="00E802ED">
        <w:rPr>
          <w:rFonts w:ascii="Times New Roman" w:hAnsi="Times New Roman"/>
          <w:color w:val="000000" w:themeColor="text1"/>
          <w:sz w:val="28"/>
          <w:szCs w:val="28"/>
        </w:rPr>
        <w:t>цитопротекторов</w:t>
      </w:r>
      <w:proofErr w:type="spellEnd"/>
      <w:r w:rsidR="00580642" w:rsidRPr="00E802ED">
        <w:rPr>
          <w:rFonts w:ascii="Times New Roman" w:hAnsi="Times New Roman"/>
          <w:color w:val="000000" w:themeColor="text1"/>
          <w:sz w:val="28"/>
          <w:szCs w:val="28"/>
        </w:rPr>
        <w:t xml:space="preserve"> (2-этил-6-метил-3-оксипиридина </w:t>
      </w:r>
      <w:proofErr w:type="spellStart"/>
      <w:r w:rsidR="00580642" w:rsidRPr="00E802ED">
        <w:rPr>
          <w:rFonts w:ascii="Times New Roman" w:hAnsi="Times New Roman"/>
          <w:color w:val="000000" w:themeColor="text1"/>
          <w:sz w:val="28"/>
          <w:szCs w:val="28"/>
        </w:rPr>
        <w:t>сукцинат</w:t>
      </w:r>
      <w:proofErr w:type="spellEnd"/>
      <w:r w:rsidR="00580642" w:rsidRPr="00E802ED">
        <w:rPr>
          <w:rFonts w:ascii="Times New Roman" w:hAnsi="Times New Roman"/>
          <w:color w:val="000000" w:themeColor="text1"/>
          <w:sz w:val="28"/>
          <w:szCs w:val="28"/>
        </w:rPr>
        <w:t xml:space="preserve">) в комплексную терапию ХОБЛ способствует </w:t>
      </w:r>
      <w:r w:rsidR="00580642" w:rsidRPr="00E802ED">
        <w:rPr>
          <w:rFonts w:ascii="Times New Roman" w:hAnsi="Times New Roman"/>
          <w:color w:val="000000" w:themeColor="text1"/>
          <w:sz w:val="28"/>
          <w:szCs w:val="28"/>
        </w:rPr>
        <w:lastRenderedPageBreak/>
        <w:t xml:space="preserve">улучшению </w:t>
      </w:r>
      <w:proofErr w:type="spellStart"/>
      <w:r w:rsidR="00580642" w:rsidRPr="00E802ED">
        <w:rPr>
          <w:rFonts w:ascii="Times New Roman" w:hAnsi="Times New Roman"/>
          <w:color w:val="000000" w:themeColor="text1"/>
          <w:sz w:val="28"/>
          <w:szCs w:val="28"/>
        </w:rPr>
        <w:t>спирографических</w:t>
      </w:r>
      <w:proofErr w:type="spellEnd"/>
      <w:r w:rsidR="00580642" w:rsidRPr="00E802ED">
        <w:rPr>
          <w:rFonts w:ascii="Times New Roman" w:hAnsi="Times New Roman"/>
          <w:color w:val="000000" w:themeColor="text1"/>
          <w:sz w:val="28"/>
          <w:szCs w:val="28"/>
        </w:rPr>
        <w:t xml:space="preserve"> и клинических показателей, отражающих выраженность </w:t>
      </w:r>
      <w:proofErr w:type="spellStart"/>
      <w:r w:rsidR="00580642" w:rsidRPr="00E802ED">
        <w:rPr>
          <w:rFonts w:ascii="Times New Roman" w:hAnsi="Times New Roman"/>
          <w:color w:val="000000" w:themeColor="text1"/>
          <w:sz w:val="28"/>
          <w:szCs w:val="28"/>
        </w:rPr>
        <w:t>бронхообструкций</w:t>
      </w:r>
      <w:proofErr w:type="spellEnd"/>
      <w:r w:rsidR="00580642" w:rsidRPr="00E802ED">
        <w:rPr>
          <w:rFonts w:ascii="Times New Roman" w:hAnsi="Times New Roman"/>
          <w:color w:val="000000" w:themeColor="text1"/>
          <w:sz w:val="28"/>
          <w:szCs w:val="28"/>
        </w:rPr>
        <w:t>, а также повышает эффективность лечения осложнений и сопутствующих заболеваний.</w:t>
      </w:r>
    </w:p>
    <w:p w:rsidR="00E802ED" w:rsidRDefault="00E802ED" w:rsidP="005571AF">
      <w:pPr>
        <w:pStyle w:val="a3"/>
        <w:shd w:val="clear" w:color="auto" w:fill="FFFFFF"/>
        <w:tabs>
          <w:tab w:val="left" w:pos="993"/>
        </w:tabs>
        <w:spacing w:after="0" w:line="360" w:lineRule="auto"/>
        <w:ind w:left="0" w:firstLine="709"/>
        <w:jc w:val="both"/>
        <w:rPr>
          <w:rFonts w:ascii="Times New Roman" w:hAnsi="Times New Roman"/>
          <w:color w:val="000000" w:themeColor="text1"/>
          <w:sz w:val="28"/>
          <w:szCs w:val="28"/>
        </w:rPr>
      </w:pPr>
      <w:r w:rsidRPr="00E802ED">
        <w:rPr>
          <w:rFonts w:ascii="Times New Roman" w:hAnsi="Times New Roman"/>
          <w:b/>
          <w:color w:val="000000" w:themeColor="text1"/>
          <w:sz w:val="28"/>
          <w:szCs w:val="28"/>
        </w:rPr>
        <w:t>5 сл</w:t>
      </w:r>
      <w:proofErr w:type="gramStart"/>
      <w:r w:rsidRPr="00E802ED">
        <w:rPr>
          <w:rFonts w:ascii="Times New Roman" w:hAnsi="Times New Roman"/>
          <w:b/>
          <w:color w:val="000000" w:themeColor="text1"/>
          <w:sz w:val="28"/>
          <w:szCs w:val="28"/>
        </w:rPr>
        <w:t>.</w:t>
      </w:r>
      <w:r w:rsidRPr="00E802ED">
        <w:rPr>
          <w:rFonts w:ascii="Times New Roman" w:hAnsi="Times New Roman"/>
          <w:b/>
          <w:bCs/>
          <w:color w:val="000000" w:themeColor="text1"/>
          <w:sz w:val="28"/>
          <w:szCs w:val="28"/>
        </w:rPr>
        <w:t>Н</w:t>
      </w:r>
      <w:proofErr w:type="gramEnd"/>
      <w:r w:rsidRPr="00E802ED">
        <w:rPr>
          <w:rFonts w:ascii="Times New Roman" w:hAnsi="Times New Roman"/>
          <w:b/>
          <w:bCs/>
          <w:color w:val="000000" w:themeColor="text1"/>
          <w:sz w:val="28"/>
          <w:szCs w:val="28"/>
        </w:rPr>
        <w:t xml:space="preserve">овизна работы </w:t>
      </w:r>
      <w:r w:rsidRPr="00E802ED">
        <w:rPr>
          <w:rFonts w:ascii="Times New Roman" w:hAnsi="Times New Roman"/>
          <w:color w:val="000000" w:themeColor="text1"/>
          <w:sz w:val="28"/>
          <w:szCs w:val="28"/>
        </w:rPr>
        <w:t xml:space="preserve">состоит в том, что впервые на уровне колледжа проведена оценка эффективности влияния </w:t>
      </w:r>
      <w:proofErr w:type="spellStart"/>
      <w:r w:rsidRPr="00E802ED">
        <w:rPr>
          <w:rFonts w:ascii="Times New Roman" w:hAnsi="Times New Roman"/>
          <w:color w:val="000000" w:themeColor="text1"/>
          <w:sz w:val="28"/>
          <w:szCs w:val="28"/>
        </w:rPr>
        <w:t>цитопротекторов</w:t>
      </w:r>
      <w:proofErr w:type="spellEnd"/>
      <w:r w:rsidRPr="00E802ED">
        <w:rPr>
          <w:rFonts w:ascii="Times New Roman" w:hAnsi="Times New Roman"/>
          <w:color w:val="000000" w:themeColor="text1"/>
          <w:sz w:val="28"/>
          <w:szCs w:val="28"/>
        </w:rPr>
        <w:t xml:space="preserve"> в комплексной терапии ХОБЛ. Посредством проведенного лечения показано воздействие на улучшение показателей состояния здоровья пациентов с ХОБЛ.</w:t>
      </w:r>
    </w:p>
    <w:p w:rsidR="00E802ED" w:rsidRDefault="00D7709A" w:rsidP="005571AF">
      <w:pPr>
        <w:spacing w:after="0" w:line="360" w:lineRule="auto"/>
        <w:ind w:firstLine="708"/>
        <w:jc w:val="both"/>
        <w:rPr>
          <w:rFonts w:ascii="Times New Roman" w:hAnsi="Times New Roman"/>
          <w:sz w:val="28"/>
          <w:szCs w:val="28"/>
        </w:rPr>
      </w:pPr>
      <w:r>
        <w:rPr>
          <w:rFonts w:ascii="Times New Roman" w:hAnsi="Times New Roman"/>
          <w:b/>
          <w:sz w:val="28"/>
          <w:szCs w:val="28"/>
        </w:rPr>
        <w:t>6</w:t>
      </w:r>
      <w:r w:rsidR="005571AF">
        <w:rPr>
          <w:rFonts w:ascii="Times New Roman" w:hAnsi="Times New Roman"/>
          <w:b/>
          <w:sz w:val="28"/>
          <w:szCs w:val="28"/>
        </w:rPr>
        <w:t xml:space="preserve"> </w:t>
      </w:r>
      <w:r w:rsidR="00343D2C" w:rsidRPr="00603926">
        <w:rPr>
          <w:rFonts w:ascii="Times New Roman" w:hAnsi="Times New Roman"/>
          <w:b/>
          <w:sz w:val="28"/>
          <w:szCs w:val="28"/>
        </w:rPr>
        <w:t>сл.</w:t>
      </w:r>
      <w:r w:rsidR="005571AF">
        <w:rPr>
          <w:rFonts w:ascii="Times New Roman" w:hAnsi="Times New Roman"/>
          <w:b/>
          <w:sz w:val="28"/>
          <w:szCs w:val="28"/>
        </w:rPr>
        <w:t xml:space="preserve"> </w:t>
      </w:r>
      <w:r w:rsidR="00E802ED" w:rsidRPr="00E802ED">
        <w:rPr>
          <w:rFonts w:ascii="Times New Roman" w:hAnsi="Times New Roman"/>
          <w:bCs/>
          <w:sz w:val="28"/>
          <w:szCs w:val="28"/>
        </w:rPr>
        <w:t>ХОБЛ</w:t>
      </w:r>
      <w:r w:rsidR="00E802ED" w:rsidRPr="00E802ED">
        <w:rPr>
          <w:rFonts w:ascii="Times New Roman" w:hAnsi="Times New Roman"/>
          <w:sz w:val="28"/>
          <w:szCs w:val="28"/>
        </w:rPr>
        <w:t xml:space="preserve"> ˗ это хроническое воспалительное заболевание с поражением мелких бронхов (воздухоносных путей), которое приводит к нарушению дыхания за счёт сужения просвета бронхов. С течением времени в лёгких развивается эмфизема</w:t>
      </w:r>
      <w:r w:rsidR="00E802ED">
        <w:rPr>
          <w:rFonts w:ascii="Times New Roman" w:hAnsi="Times New Roman"/>
          <w:sz w:val="28"/>
          <w:szCs w:val="28"/>
        </w:rPr>
        <w:t>.</w:t>
      </w:r>
    </w:p>
    <w:p w:rsidR="00E802ED" w:rsidRPr="00881DE2" w:rsidRDefault="00E802ED" w:rsidP="00E802ED">
      <w:pPr>
        <w:spacing w:after="0" w:line="360" w:lineRule="auto"/>
        <w:ind w:firstLine="708"/>
        <w:jc w:val="both"/>
        <w:rPr>
          <w:rFonts w:ascii="Times New Roman" w:hAnsi="Times New Roman"/>
          <w:b/>
          <w:sz w:val="28"/>
          <w:szCs w:val="28"/>
          <w:highlight w:val="yellow"/>
        </w:rPr>
      </w:pPr>
      <w:r w:rsidRPr="00881DE2">
        <w:rPr>
          <w:rFonts w:ascii="Times New Roman" w:hAnsi="Times New Roman"/>
          <w:b/>
          <w:bCs/>
          <w:sz w:val="28"/>
          <w:szCs w:val="28"/>
          <w:highlight w:val="yellow"/>
        </w:rPr>
        <w:t>Причины</w:t>
      </w:r>
    </w:p>
    <w:p w:rsidR="00F50595" w:rsidRPr="00881DE2" w:rsidRDefault="00743C1B" w:rsidP="00E802ED">
      <w:pPr>
        <w:numPr>
          <w:ilvl w:val="0"/>
          <w:numId w:val="33"/>
        </w:numPr>
        <w:tabs>
          <w:tab w:val="clear" w:pos="720"/>
          <w:tab w:val="num" w:pos="142"/>
          <w:tab w:val="left" w:pos="426"/>
        </w:tabs>
        <w:spacing w:after="0" w:line="360" w:lineRule="auto"/>
        <w:ind w:left="0" w:firstLine="0"/>
        <w:jc w:val="both"/>
        <w:rPr>
          <w:rFonts w:ascii="Times New Roman" w:hAnsi="Times New Roman"/>
          <w:sz w:val="28"/>
          <w:szCs w:val="28"/>
          <w:highlight w:val="yellow"/>
        </w:rPr>
      </w:pPr>
      <w:r w:rsidRPr="00881DE2">
        <w:rPr>
          <w:rFonts w:ascii="Times New Roman" w:hAnsi="Times New Roman"/>
          <w:sz w:val="28"/>
          <w:szCs w:val="28"/>
          <w:highlight w:val="yellow"/>
        </w:rPr>
        <w:t xml:space="preserve">воздействие вредных факторов окружающей среды; </w:t>
      </w:r>
    </w:p>
    <w:p w:rsidR="00F50595" w:rsidRPr="00881DE2" w:rsidRDefault="00743C1B" w:rsidP="00E802ED">
      <w:pPr>
        <w:numPr>
          <w:ilvl w:val="0"/>
          <w:numId w:val="33"/>
        </w:numPr>
        <w:tabs>
          <w:tab w:val="clear" w:pos="720"/>
          <w:tab w:val="num" w:pos="142"/>
          <w:tab w:val="left" w:pos="426"/>
        </w:tabs>
        <w:spacing w:after="0" w:line="360" w:lineRule="auto"/>
        <w:ind w:left="0" w:firstLine="0"/>
        <w:jc w:val="both"/>
        <w:rPr>
          <w:rFonts w:ascii="Times New Roman" w:hAnsi="Times New Roman"/>
          <w:sz w:val="28"/>
          <w:szCs w:val="28"/>
          <w:highlight w:val="yellow"/>
        </w:rPr>
      </w:pPr>
      <w:proofErr w:type="spellStart"/>
      <w:r w:rsidRPr="00881DE2">
        <w:rPr>
          <w:rFonts w:ascii="Times New Roman" w:hAnsi="Times New Roman"/>
          <w:sz w:val="28"/>
          <w:szCs w:val="28"/>
          <w:highlight w:val="yellow"/>
        </w:rPr>
        <w:t>табакокурение</w:t>
      </w:r>
      <w:proofErr w:type="spellEnd"/>
      <w:r w:rsidRPr="00881DE2">
        <w:rPr>
          <w:rFonts w:ascii="Times New Roman" w:hAnsi="Times New Roman"/>
          <w:sz w:val="28"/>
          <w:szCs w:val="28"/>
          <w:highlight w:val="yellow"/>
        </w:rPr>
        <w:t xml:space="preserve">. факторы профессиональной вредности (пыль содержащая кадмий, кремний); </w:t>
      </w:r>
    </w:p>
    <w:p w:rsidR="00F50595" w:rsidRPr="00881DE2" w:rsidRDefault="00743C1B" w:rsidP="00E802ED">
      <w:pPr>
        <w:numPr>
          <w:ilvl w:val="0"/>
          <w:numId w:val="33"/>
        </w:numPr>
        <w:tabs>
          <w:tab w:val="clear" w:pos="720"/>
          <w:tab w:val="num" w:pos="142"/>
          <w:tab w:val="left" w:pos="426"/>
        </w:tabs>
        <w:spacing w:after="0" w:line="360" w:lineRule="auto"/>
        <w:ind w:left="0" w:firstLine="0"/>
        <w:jc w:val="both"/>
        <w:rPr>
          <w:rFonts w:ascii="Times New Roman" w:hAnsi="Times New Roman"/>
          <w:sz w:val="28"/>
          <w:szCs w:val="28"/>
          <w:highlight w:val="yellow"/>
        </w:rPr>
      </w:pPr>
      <w:r w:rsidRPr="00881DE2">
        <w:rPr>
          <w:rFonts w:ascii="Times New Roman" w:hAnsi="Times New Roman"/>
          <w:sz w:val="28"/>
          <w:szCs w:val="28"/>
          <w:highlight w:val="yellow"/>
        </w:rPr>
        <w:t xml:space="preserve">общее загрязнение окружающей среды (выхлопные газы автомобилей, </w:t>
      </w:r>
      <w:r w:rsidRPr="00881DE2">
        <w:rPr>
          <w:rFonts w:ascii="Times New Roman" w:hAnsi="Times New Roman"/>
          <w:sz w:val="28"/>
          <w:szCs w:val="28"/>
          <w:highlight w:val="yellow"/>
          <w:lang w:val="en-US"/>
        </w:rPr>
        <w:t>SO</w:t>
      </w:r>
      <w:r w:rsidRPr="00881DE2">
        <w:rPr>
          <w:rFonts w:ascii="Times New Roman" w:hAnsi="Times New Roman"/>
          <w:sz w:val="28"/>
          <w:szCs w:val="28"/>
          <w:highlight w:val="yellow"/>
          <w:vertAlign w:val="subscript"/>
        </w:rPr>
        <w:t>2</w:t>
      </w:r>
      <w:r w:rsidRPr="00881DE2">
        <w:rPr>
          <w:rFonts w:ascii="Times New Roman" w:hAnsi="Times New Roman"/>
          <w:sz w:val="28"/>
          <w:szCs w:val="28"/>
          <w:highlight w:val="yellow"/>
        </w:rPr>
        <w:t xml:space="preserve">, </w:t>
      </w:r>
      <w:r w:rsidRPr="00881DE2">
        <w:rPr>
          <w:rFonts w:ascii="Times New Roman" w:hAnsi="Times New Roman"/>
          <w:sz w:val="28"/>
          <w:szCs w:val="28"/>
          <w:highlight w:val="yellow"/>
          <w:lang w:val="en-US"/>
        </w:rPr>
        <w:t>NO</w:t>
      </w:r>
      <w:r w:rsidRPr="00881DE2">
        <w:rPr>
          <w:rFonts w:ascii="Times New Roman" w:hAnsi="Times New Roman"/>
          <w:sz w:val="28"/>
          <w:szCs w:val="28"/>
          <w:highlight w:val="yellow"/>
          <w:vertAlign w:val="subscript"/>
        </w:rPr>
        <w:t>2</w:t>
      </w:r>
      <w:r w:rsidRPr="00881DE2">
        <w:rPr>
          <w:rFonts w:ascii="Times New Roman" w:hAnsi="Times New Roman"/>
          <w:sz w:val="28"/>
          <w:szCs w:val="28"/>
          <w:highlight w:val="yellow"/>
        </w:rPr>
        <w:t xml:space="preserve">); </w:t>
      </w:r>
    </w:p>
    <w:p w:rsidR="003119B2" w:rsidRPr="00881DE2" w:rsidRDefault="00743C1B" w:rsidP="003119B2">
      <w:pPr>
        <w:numPr>
          <w:ilvl w:val="0"/>
          <w:numId w:val="33"/>
        </w:numPr>
        <w:tabs>
          <w:tab w:val="clear" w:pos="720"/>
          <w:tab w:val="num" w:pos="142"/>
          <w:tab w:val="left" w:pos="426"/>
        </w:tabs>
        <w:spacing w:after="0" w:line="360" w:lineRule="auto"/>
        <w:ind w:left="0" w:firstLine="0"/>
        <w:jc w:val="both"/>
        <w:rPr>
          <w:rFonts w:ascii="Times New Roman" w:hAnsi="Times New Roman"/>
          <w:sz w:val="28"/>
          <w:szCs w:val="28"/>
          <w:highlight w:val="yellow"/>
        </w:rPr>
      </w:pPr>
      <w:r w:rsidRPr="00881DE2">
        <w:rPr>
          <w:rFonts w:ascii="Times New Roman" w:hAnsi="Times New Roman"/>
          <w:sz w:val="28"/>
          <w:szCs w:val="28"/>
          <w:highlight w:val="yellow"/>
        </w:rPr>
        <w:t>частые инфекции дыхательных путей; наследственность.</w:t>
      </w:r>
    </w:p>
    <w:p w:rsidR="00E802ED" w:rsidRPr="003119B2" w:rsidRDefault="003119B2" w:rsidP="003119B2">
      <w:pPr>
        <w:tabs>
          <w:tab w:val="left" w:pos="426"/>
        </w:tabs>
        <w:spacing w:after="0" w:line="360" w:lineRule="auto"/>
        <w:ind w:firstLine="709"/>
        <w:jc w:val="both"/>
        <w:rPr>
          <w:rFonts w:ascii="Times New Roman" w:hAnsi="Times New Roman"/>
          <w:sz w:val="28"/>
          <w:szCs w:val="28"/>
        </w:rPr>
      </w:pPr>
      <w:r>
        <w:rPr>
          <w:rFonts w:ascii="Times New Roman" w:hAnsi="Times New Roman"/>
          <w:sz w:val="28"/>
          <w:szCs w:val="28"/>
        </w:rPr>
        <w:t xml:space="preserve">7 </w:t>
      </w:r>
      <w:r w:rsidR="00E802ED" w:rsidRPr="003119B2">
        <w:rPr>
          <w:rFonts w:ascii="Times New Roman" w:hAnsi="Times New Roman"/>
          <w:b/>
          <w:sz w:val="28"/>
          <w:szCs w:val="28"/>
        </w:rPr>
        <w:t xml:space="preserve">сл.  </w:t>
      </w:r>
      <w:proofErr w:type="spellStart"/>
      <w:r w:rsidR="00743C1B" w:rsidRPr="003119B2">
        <w:rPr>
          <w:rFonts w:ascii="Times New Roman" w:hAnsi="Times New Roman"/>
          <w:sz w:val="28"/>
          <w:szCs w:val="28"/>
        </w:rPr>
        <w:t>Цитопротекторы</w:t>
      </w:r>
      <w:proofErr w:type="spellEnd"/>
      <w:r w:rsidR="00743C1B" w:rsidRPr="003119B2">
        <w:rPr>
          <w:rFonts w:ascii="Times New Roman" w:hAnsi="Times New Roman"/>
          <w:sz w:val="28"/>
          <w:szCs w:val="28"/>
        </w:rPr>
        <w:t xml:space="preserve"> воздействуют на метаболизм всего организма в целом, обеспечивают возможность влияния на причины патологического процесса на клеточном уро</w:t>
      </w:r>
      <w:r w:rsidR="00E802ED" w:rsidRPr="003119B2">
        <w:rPr>
          <w:rFonts w:ascii="Times New Roman" w:hAnsi="Times New Roman"/>
          <w:sz w:val="28"/>
          <w:szCs w:val="28"/>
        </w:rPr>
        <w:t>вне.</w:t>
      </w:r>
      <w:r w:rsidR="00743C1B" w:rsidRPr="003119B2">
        <w:rPr>
          <w:rFonts w:ascii="Times New Roman" w:hAnsi="Times New Roman"/>
          <w:sz w:val="28"/>
          <w:szCs w:val="28"/>
        </w:rPr>
        <w:t xml:space="preserve"> Широкое применение в клинической практике нашли так называемые </w:t>
      </w:r>
      <w:proofErr w:type="spellStart"/>
      <w:r w:rsidR="00743C1B" w:rsidRPr="003119B2">
        <w:rPr>
          <w:rFonts w:ascii="Times New Roman" w:hAnsi="Times New Roman"/>
          <w:sz w:val="28"/>
          <w:szCs w:val="28"/>
        </w:rPr>
        <w:t>внутримитохондриальныецитопротекторы</w:t>
      </w:r>
      <w:proofErr w:type="spellEnd"/>
      <w:r w:rsidR="00743C1B" w:rsidRPr="003119B2">
        <w:rPr>
          <w:rFonts w:ascii="Times New Roman" w:hAnsi="Times New Roman"/>
          <w:sz w:val="28"/>
          <w:szCs w:val="28"/>
        </w:rPr>
        <w:t xml:space="preserve">, действие которых основывается на оптимизации метаболизма клетки, находящейся в условиях ишемии и </w:t>
      </w:r>
      <w:proofErr w:type="spellStart"/>
      <w:r w:rsidR="00743C1B" w:rsidRPr="003119B2">
        <w:rPr>
          <w:rFonts w:ascii="Times New Roman" w:hAnsi="Times New Roman"/>
          <w:sz w:val="28"/>
          <w:szCs w:val="28"/>
        </w:rPr>
        <w:t>оксидантного</w:t>
      </w:r>
      <w:proofErr w:type="spellEnd"/>
      <w:r w:rsidR="00743C1B" w:rsidRPr="003119B2">
        <w:rPr>
          <w:rFonts w:ascii="Times New Roman" w:hAnsi="Times New Roman"/>
          <w:sz w:val="28"/>
          <w:szCs w:val="28"/>
        </w:rPr>
        <w:t xml:space="preserve"> стресса.</w:t>
      </w:r>
    </w:p>
    <w:p w:rsidR="005B043F" w:rsidRPr="005B043F" w:rsidRDefault="005B043F" w:rsidP="003119B2">
      <w:pPr>
        <w:pStyle w:val="a3"/>
        <w:spacing w:line="360" w:lineRule="auto"/>
        <w:ind w:left="0" w:firstLine="709"/>
        <w:jc w:val="both"/>
        <w:rPr>
          <w:rFonts w:ascii="Times New Roman" w:hAnsi="Times New Roman"/>
          <w:sz w:val="28"/>
          <w:szCs w:val="28"/>
        </w:rPr>
      </w:pPr>
      <w:r>
        <w:rPr>
          <w:rFonts w:ascii="Times New Roman" w:hAnsi="Times New Roman"/>
          <w:b/>
          <w:sz w:val="28"/>
          <w:szCs w:val="28"/>
        </w:rPr>
        <w:t>8с</w:t>
      </w:r>
      <w:r w:rsidR="00D7709A" w:rsidRPr="005B043F">
        <w:rPr>
          <w:rFonts w:ascii="Times New Roman" w:hAnsi="Times New Roman"/>
          <w:b/>
          <w:sz w:val="28"/>
          <w:szCs w:val="28"/>
        </w:rPr>
        <w:t xml:space="preserve">л. </w:t>
      </w:r>
      <w:r w:rsidR="00743C1B" w:rsidRPr="005B043F">
        <w:rPr>
          <w:rFonts w:ascii="Times New Roman" w:hAnsi="Times New Roman"/>
          <w:sz w:val="28"/>
          <w:szCs w:val="28"/>
        </w:rPr>
        <w:t>Исследование проводилось с 14.11</w:t>
      </w:r>
      <w:r>
        <w:rPr>
          <w:rFonts w:ascii="Times New Roman" w:hAnsi="Times New Roman"/>
          <w:sz w:val="28"/>
          <w:szCs w:val="28"/>
        </w:rPr>
        <w:t>.2022 по 31.01.2023 на базе КДП</w:t>
      </w:r>
      <w:r w:rsidR="00743C1B" w:rsidRPr="005B043F">
        <w:rPr>
          <w:rFonts w:ascii="Times New Roman" w:hAnsi="Times New Roman"/>
          <w:sz w:val="28"/>
          <w:szCs w:val="28"/>
        </w:rPr>
        <w:t>ГАУЗ «НЦРМБ».</w:t>
      </w:r>
    </w:p>
    <w:p w:rsidR="00F50595" w:rsidRPr="005B043F" w:rsidRDefault="00743C1B" w:rsidP="005B043F">
      <w:pPr>
        <w:pStyle w:val="a3"/>
        <w:spacing w:after="0" w:line="360" w:lineRule="auto"/>
        <w:ind w:left="0" w:firstLine="709"/>
        <w:rPr>
          <w:rFonts w:ascii="Times New Roman" w:hAnsi="Times New Roman"/>
          <w:sz w:val="28"/>
          <w:szCs w:val="28"/>
        </w:rPr>
      </w:pPr>
      <w:r w:rsidRPr="005B043F">
        <w:rPr>
          <w:rFonts w:ascii="Times New Roman" w:hAnsi="Times New Roman"/>
          <w:sz w:val="28"/>
          <w:szCs w:val="28"/>
        </w:rPr>
        <w:t>Исследование включило в себя следующие направления:</w:t>
      </w:r>
    </w:p>
    <w:p w:rsidR="00F50595" w:rsidRPr="005B043F" w:rsidRDefault="005B043F" w:rsidP="005B043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743C1B" w:rsidRPr="005B043F">
        <w:rPr>
          <w:rFonts w:ascii="Times New Roman" w:hAnsi="Times New Roman"/>
          <w:sz w:val="28"/>
          <w:szCs w:val="28"/>
        </w:rPr>
        <w:t>анализ статистических данных по ХОБЛ в НМР РТ за период с 2020-202</w:t>
      </w:r>
      <w:r w:rsidR="003C3B87">
        <w:rPr>
          <w:rFonts w:ascii="Times New Roman" w:hAnsi="Times New Roman"/>
          <w:sz w:val="28"/>
          <w:szCs w:val="28"/>
        </w:rPr>
        <w:t>1</w:t>
      </w:r>
      <w:bookmarkStart w:id="0" w:name="_GoBack"/>
      <w:bookmarkEnd w:id="0"/>
      <w:r w:rsidR="00743C1B" w:rsidRPr="005B043F">
        <w:rPr>
          <w:rFonts w:ascii="Times New Roman" w:hAnsi="Times New Roman"/>
          <w:sz w:val="28"/>
          <w:szCs w:val="28"/>
        </w:rPr>
        <w:t xml:space="preserve"> годы;</w:t>
      </w:r>
    </w:p>
    <w:p w:rsidR="0055265C" w:rsidRPr="005B043F" w:rsidRDefault="005B043F" w:rsidP="005B043F">
      <w:pPr>
        <w:spacing w:after="0" w:line="360" w:lineRule="auto"/>
        <w:ind w:firstLine="709"/>
        <w:jc w:val="both"/>
        <w:rPr>
          <w:rFonts w:ascii="Times New Roman" w:hAnsi="Times New Roman"/>
          <w:sz w:val="28"/>
          <w:szCs w:val="28"/>
          <w:u w:val="single"/>
        </w:rPr>
      </w:pPr>
      <w:r>
        <w:rPr>
          <w:rFonts w:ascii="Times New Roman" w:hAnsi="Times New Roman"/>
          <w:sz w:val="28"/>
          <w:szCs w:val="28"/>
        </w:rPr>
        <w:lastRenderedPageBreak/>
        <w:t xml:space="preserve">- </w:t>
      </w:r>
      <w:r w:rsidRPr="005B043F">
        <w:rPr>
          <w:rFonts w:ascii="Times New Roman" w:hAnsi="Times New Roman"/>
          <w:sz w:val="28"/>
          <w:szCs w:val="28"/>
        </w:rPr>
        <w:t>сравнительная характеристика двух групп пациентов с ХОБЛ мужского пола в возрасте от 52 до 72 лет по амбулаторным картам.</w:t>
      </w:r>
    </w:p>
    <w:p w:rsidR="005B043F" w:rsidRPr="005571AF" w:rsidRDefault="00D7709A" w:rsidP="005571AF">
      <w:pPr>
        <w:spacing w:after="0" w:line="360" w:lineRule="auto"/>
        <w:ind w:firstLine="708"/>
        <w:jc w:val="both"/>
        <w:rPr>
          <w:bCs/>
          <w:color w:val="000000" w:themeColor="text1"/>
          <w:sz w:val="28"/>
          <w:szCs w:val="28"/>
        </w:rPr>
      </w:pPr>
      <w:r w:rsidRPr="00D7709A">
        <w:rPr>
          <w:rFonts w:ascii="Times New Roman" w:hAnsi="Times New Roman"/>
          <w:b/>
          <w:sz w:val="28"/>
          <w:szCs w:val="28"/>
        </w:rPr>
        <w:t>9 сл.</w:t>
      </w:r>
      <w:r w:rsidR="003C3B87">
        <w:rPr>
          <w:rFonts w:ascii="Times New Roman" w:hAnsi="Times New Roman"/>
          <w:b/>
          <w:sz w:val="28"/>
          <w:szCs w:val="28"/>
        </w:rPr>
        <w:t xml:space="preserve"> </w:t>
      </w:r>
      <w:r w:rsidR="005B043F" w:rsidRPr="0073105F">
        <w:rPr>
          <w:rFonts w:ascii="Times New Roman" w:hAnsi="Times New Roman"/>
          <w:bCs/>
          <w:color w:val="000000" w:themeColor="text1"/>
          <w:sz w:val="28"/>
          <w:szCs w:val="28"/>
        </w:rPr>
        <w:t>Изучив количество зарегистрированных пациентов</w:t>
      </w:r>
      <w:r w:rsidR="00B160BE">
        <w:rPr>
          <w:rFonts w:ascii="Times New Roman" w:hAnsi="Times New Roman"/>
          <w:bCs/>
          <w:color w:val="000000" w:themeColor="text1"/>
          <w:sz w:val="28"/>
          <w:szCs w:val="28"/>
        </w:rPr>
        <w:t xml:space="preserve"> </w:t>
      </w:r>
      <w:r w:rsidR="005B043F" w:rsidRPr="0073105F">
        <w:rPr>
          <w:rFonts w:ascii="Times New Roman" w:hAnsi="Times New Roman"/>
          <w:bCs/>
          <w:color w:val="000000" w:themeColor="text1"/>
          <w:sz w:val="28"/>
          <w:szCs w:val="28"/>
        </w:rPr>
        <w:t>с ХОБЛ в Нижнекамском районе за последние</w:t>
      </w:r>
      <w:r w:rsidR="005B043F" w:rsidRPr="005B043F">
        <w:rPr>
          <w:rFonts w:ascii="Times New Roman" w:hAnsi="Times New Roman"/>
          <w:bCs/>
          <w:color w:val="000000" w:themeColor="text1"/>
          <w:sz w:val="28"/>
          <w:szCs w:val="28"/>
        </w:rPr>
        <w:t xml:space="preserve"> три года установлено, что статистические данные велись по распространенности, заболеваемости и </w:t>
      </w:r>
      <w:r w:rsidR="005571AF">
        <w:rPr>
          <w:rFonts w:ascii="Times New Roman" w:hAnsi="Times New Roman"/>
          <w:bCs/>
          <w:color w:val="000000" w:themeColor="text1"/>
          <w:sz w:val="28"/>
          <w:szCs w:val="28"/>
        </w:rPr>
        <w:t xml:space="preserve"> диспансерному учету </w:t>
      </w:r>
      <w:r w:rsidR="005B043F" w:rsidRPr="005B043F">
        <w:rPr>
          <w:rFonts w:ascii="Times New Roman" w:hAnsi="Times New Roman"/>
          <w:bCs/>
          <w:color w:val="000000" w:themeColor="text1"/>
          <w:sz w:val="28"/>
          <w:szCs w:val="28"/>
        </w:rPr>
        <w:t>к среди взрослых, так и отдельно среди лиц пенсионного возраста.</w:t>
      </w:r>
    </w:p>
    <w:p w:rsidR="005B043F" w:rsidRPr="003119B2" w:rsidRDefault="005B043F" w:rsidP="008A0BCD">
      <w:pPr>
        <w:spacing w:after="0" w:line="360" w:lineRule="auto"/>
        <w:ind w:firstLine="709"/>
        <w:jc w:val="both"/>
        <w:rPr>
          <w:rFonts w:ascii="Times New Roman" w:hAnsi="Times New Roman"/>
          <w:b/>
          <w:sz w:val="28"/>
          <w:szCs w:val="28"/>
          <w:highlight w:val="yellow"/>
        </w:rPr>
      </w:pPr>
      <w:r w:rsidRPr="003119B2">
        <w:rPr>
          <w:rFonts w:ascii="Times New Roman" w:hAnsi="Times New Roman"/>
          <w:b/>
          <w:sz w:val="28"/>
          <w:szCs w:val="28"/>
          <w:highlight w:val="yellow"/>
        </w:rPr>
        <w:t xml:space="preserve">10 сл. </w:t>
      </w:r>
      <w:r w:rsidR="003C3B87">
        <w:rPr>
          <w:rFonts w:ascii="Times New Roman" w:hAnsi="Times New Roman"/>
          <w:sz w:val="28"/>
          <w:szCs w:val="28"/>
        </w:rPr>
        <w:t>В</w:t>
      </w:r>
      <w:r w:rsidR="003C3B87" w:rsidRPr="003C3B87">
        <w:rPr>
          <w:rFonts w:ascii="Times New Roman" w:hAnsi="Times New Roman"/>
          <w:sz w:val="28"/>
          <w:szCs w:val="28"/>
        </w:rPr>
        <w:t xml:space="preserve"> </w:t>
      </w:r>
      <w:r w:rsidR="003C3B87">
        <w:rPr>
          <w:rFonts w:ascii="Times New Roman" w:hAnsi="Times New Roman"/>
          <w:sz w:val="28"/>
          <w:szCs w:val="28"/>
        </w:rPr>
        <w:t>Нижнекамском районе</w:t>
      </w:r>
      <w:r w:rsidR="003C3B87" w:rsidRPr="003C3B87">
        <w:rPr>
          <w:rFonts w:ascii="Times New Roman" w:hAnsi="Times New Roman"/>
          <w:sz w:val="28"/>
          <w:szCs w:val="28"/>
        </w:rPr>
        <w:t xml:space="preserve"> </w:t>
      </w:r>
      <w:r w:rsidR="003C3B87">
        <w:rPr>
          <w:rFonts w:ascii="Times New Roman" w:hAnsi="Times New Roman"/>
          <w:sz w:val="28"/>
          <w:szCs w:val="28"/>
        </w:rPr>
        <w:t xml:space="preserve">за период </w:t>
      </w:r>
      <w:r w:rsidR="003C3B87" w:rsidRPr="003C3B87">
        <w:rPr>
          <w:rFonts w:ascii="Times New Roman" w:hAnsi="Times New Roman"/>
          <w:sz w:val="28"/>
          <w:szCs w:val="28"/>
        </w:rPr>
        <w:t>с 2020 по 2021 годы показатели распространенности заболевания ХОБЛ среди взрослого населения возросли на 25 случаев, показатели первичной заболеваемости снизились на 25 случаев, количество лиц, состоящих на диспансерном учете, сократилось на 42 человек.</w:t>
      </w:r>
    </w:p>
    <w:p w:rsidR="0087378D" w:rsidRPr="003C3B87" w:rsidRDefault="0087378D" w:rsidP="003C3B87">
      <w:pPr>
        <w:spacing w:after="0" w:line="360" w:lineRule="auto"/>
        <w:ind w:firstLine="709"/>
        <w:jc w:val="both"/>
        <w:rPr>
          <w:rFonts w:ascii="Times New Roman" w:eastAsia="Times New Roman" w:hAnsi="Times New Roman"/>
          <w:sz w:val="28"/>
          <w:szCs w:val="28"/>
          <w:lang w:eastAsia="ru-RU"/>
        </w:rPr>
      </w:pPr>
      <w:r w:rsidRPr="003119B2">
        <w:rPr>
          <w:rFonts w:ascii="Times New Roman" w:hAnsi="Times New Roman"/>
          <w:b/>
          <w:sz w:val="28"/>
          <w:szCs w:val="28"/>
          <w:highlight w:val="yellow"/>
        </w:rPr>
        <w:t>11 сл.</w:t>
      </w:r>
      <w:r w:rsidR="003C3B87" w:rsidRPr="003C3B87">
        <w:rPr>
          <w:rFonts w:ascii="Times New Roman" w:eastAsia="Times New Roman" w:hAnsi="Times New Roman"/>
          <w:sz w:val="28"/>
          <w:szCs w:val="28"/>
          <w:lang w:eastAsia="ru-RU"/>
        </w:rPr>
        <w:t xml:space="preserve"> </w:t>
      </w:r>
      <w:r w:rsidR="003C3B87">
        <w:rPr>
          <w:rFonts w:ascii="Times New Roman" w:eastAsia="Times New Roman" w:hAnsi="Times New Roman"/>
          <w:sz w:val="28"/>
          <w:szCs w:val="28"/>
          <w:lang w:eastAsia="ru-RU"/>
        </w:rPr>
        <w:t>За аналогичный период п</w:t>
      </w:r>
      <w:r w:rsidR="003C3B87" w:rsidRPr="003C3B87">
        <w:rPr>
          <w:rFonts w:ascii="Times New Roman" w:eastAsia="Times New Roman" w:hAnsi="Times New Roman"/>
          <w:sz w:val="28"/>
          <w:szCs w:val="28"/>
          <w:lang w:eastAsia="ru-RU"/>
        </w:rPr>
        <w:t xml:space="preserve">оказатели распространенности заболевания ХОБЛ среди лиц пенсионного возраста возросли на 101 случаев, показатели первичной заболеваемости снизились на 8 случаев, количество лиц, состоящих на диспансерном учете, сократилось на 35 человек. </w:t>
      </w:r>
    </w:p>
    <w:p w:rsidR="0087378D" w:rsidRDefault="0087378D" w:rsidP="003C3B87">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12 сл. </w:t>
      </w:r>
      <w:r w:rsidRPr="0087378D">
        <w:rPr>
          <w:rFonts w:ascii="Times New Roman" w:hAnsi="Times New Roman"/>
          <w:b/>
          <w:sz w:val="28"/>
          <w:szCs w:val="28"/>
        </w:rPr>
        <w:t>Группы были сопоставимы по данным анамнеза заболевания:</w:t>
      </w:r>
      <w:r w:rsidRPr="0087378D">
        <w:rPr>
          <w:rFonts w:ascii="Times New Roman" w:hAnsi="Times New Roman"/>
          <w:sz w:val="28"/>
          <w:szCs w:val="28"/>
        </w:rPr>
        <w:t xml:space="preserve"> интенсивности и стажу курения, профессиональному маршруту, а также тяжести </w:t>
      </w:r>
      <w:proofErr w:type="spellStart"/>
      <w:r w:rsidRPr="0087378D">
        <w:rPr>
          <w:rFonts w:ascii="Times New Roman" w:hAnsi="Times New Roman"/>
          <w:sz w:val="28"/>
          <w:szCs w:val="28"/>
        </w:rPr>
        <w:t>бронхообструкции</w:t>
      </w:r>
      <w:proofErr w:type="spellEnd"/>
      <w:r>
        <w:rPr>
          <w:rFonts w:ascii="Times New Roman" w:hAnsi="Times New Roman"/>
          <w:sz w:val="28"/>
          <w:szCs w:val="28"/>
        </w:rPr>
        <w:t>.</w:t>
      </w:r>
    </w:p>
    <w:p w:rsidR="00881DE2" w:rsidRDefault="0087378D" w:rsidP="00881DE2">
      <w:pPr>
        <w:spacing w:after="0" w:line="360" w:lineRule="auto"/>
        <w:ind w:firstLine="737"/>
        <w:jc w:val="both"/>
        <w:rPr>
          <w:rFonts w:ascii="Times New Roman" w:hAnsi="Times New Roman"/>
          <w:sz w:val="28"/>
          <w:szCs w:val="28"/>
        </w:rPr>
      </w:pPr>
      <w:r>
        <w:rPr>
          <w:rFonts w:ascii="Times New Roman" w:hAnsi="Times New Roman"/>
          <w:b/>
          <w:sz w:val="28"/>
          <w:szCs w:val="28"/>
        </w:rPr>
        <w:t xml:space="preserve">13 сл. </w:t>
      </w:r>
      <w:r w:rsidR="005571AF">
        <w:rPr>
          <w:rFonts w:ascii="Times New Roman" w:hAnsi="Times New Roman"/>
          <w:b/>
          <w:sz w:val="28"/>
          <w:szCs w:val="28"/>
        </w:rPr>
        <w:t xml:space="preserve">По </w:t>
      </w:r>
      <w:r w:rsidR="005571AF" w:rsidRPr="005571AF">
        <w:rPr>
          <w:rFonts w:ascii="Times New Roman" w:hAnsi="Times New Roman"/>
          <w:b/>
          <w:sz w:val="28"/>
          <w:szCs w:val="28"/>
        </w:rPr>
        <w:t>интенсивности</w:t>
      </w:r>
      <w:r w:rsidR="00881DE2" w:rsidRPr="005571AF">
        <w:rPr>
          <w:rFonts w:ascii="Times New Roman" w:hAnsi="Times New Roman"/>
          <w:b/>
          <w:sz w:val="28"/>
          <w:szCs w:val="28"/>
        </w:rPr>
        <w:t xml:space="preserve"> курения </w:t>
      </w:r>
      <w:r w:rsidR="00881DE2" w:rsidRPr="005571AF">
        <w:rPr>
          <w:rFonts w:ascii="Times New Roman" w:hAnsi="Times New Roman"/>
          <w:sz w:val="28"/>
          <w:szCs w:val="28"/>
        </w:rPr>
        <w:t>из диаграммы</w:t>
      </w:r>
      <w:r w:rsidR="00881DE2">
        <w:rPr>
          <w:rFonts w:ascii="Times New Roman" w:hAnsi="Times New Roman"/>
          <w:sz w:val="28"/>
          <w:szCs w:val="28"/>
        </w:rPr>
        <w:t xml:space="preserve"> видно,</w:t>
      </w:r>
      <w:r w:rsidRPr="0087378D">
        <w:rPr>
          <w:rFonts w:ascii="Times New Roman" w:hAnsi="Times New Roman"/>
          <w:sz w:val="28"/>
          <w:szCs w:val="28"/>
        </w:rPr>
        <w:t xml:space="preserve"> что в 1 группе п</w:t>
      </w:r>
      <w:r w:rsidR="005571AF">
        <w:rPr>
          <w:rFonts w:ascii="Times New Roman" w:hAnsi="Times New Roman"/>
          <w:sz w:val="28"/>
          <w:szCs w:val="28"/>
        </w:rPr>
        <w:t>о 1 пачке в день выкуривали 58%</w:t>
      </w:r>
      <w:r w:rsidRPr="005571AF">
        <w:rPr>
          <w:rFonts w:ascii="Times New Roman" w:hAnsi="Times New Roman"/>
          <w:sz w:val="28"/>
          <w:szCs w:val="28"/>
        </w:rPr>
        <w:t>,</w:t>
      </w:r>
      <w:r w:rsidR="005571AF">
        <w:rPr>
          <w:rFonts w:ascii="Times New Roman" w:hAnsi="Times New Roman"/>
          <w:sz w:val="28"/>
          <w:szCs w:val="28"/>
        </w:rPr>
        <w:t xml:space="preserve"> 2 пачки в день -  33%, более 2 пачек в день - 9%;</w:t>
      </w:r>
      <w:r w:rsidRPr="0087378D">
        <w:rPr>
          <w:rFonts w:ascii="Times New Roman" w:hAnsi="Times New Roman"/>
          <w:sz w:val="28"/>
          <w:szCs w:val="28"/>
        </w:rPr>
        <w:t xml:space="preserve"> во 2 группе п</w:t>
      </w:r>
      <w:r w:rsidR="005571AF">
        <w:rPr>
          <w:rFonts w:ascii="Times New Roman" w:hAnsi="Times New Roman"/>
          <w:sz w:val="28"/>
          <w:szCs w:val="28"/>
        </w:rPr>
        <w:t>о 1 пачке в день - 31%</w:t>
      </w:r>
      <w:r w:rsidRPr="0087378D">
        <w:rPr>
          <w:rFonts w:ascii="Times New Roman" w:hAnsi="Times New Roman"/>
          <w:sz w:val="28"/>
          <w:szCs w:val="28"/>
        </w:rPr>
        <w:t>,</w:t>
      </w:r>
      <w:r w:rsidR="005571AF">
        <w:rPr>
          <w:rFonts w:ascii="Times New Roman" w:hAnsi="Times New Roman"/>
          <w:sz w:val="28"/>
          <w:szCs w:val="28"/>
        </w:rPr>
        <w:t xml:space="preserve"> 2 пачки в день - 59,5%</w:t>
      </w:r>
      <w:r w:rsidRPr="0087378D">
        <w:rPr>
          <w:rFonts w:ascii="Times New Roman" w:hAnsi="Times New Roman"/>
          <w:sz w:val="28"/>
          <w:szCs w:val="28"/>
        </w:rPr>
        <w:t>, бол</w:t>
      </w:r>
      <w:r w:rsidR="005571AF">
        <w:rPr>
          <w:rFonts w:ascii="Times New Roman" w:hAnsi="Times New Roman"/>
          <w:sz w:val="28"/>
          <w:szCs w:val="28"/>
        </w:rPr>
        <w:t>ее 2 пачек в день - 9,5%</w:t>
      </w:r>
      <w:r w:rsidRPr="0087378D">
        <w:rPr>
          <w:rFonts w:ascii="Times New Roman" w:hAnsi="Times New Roman"/>
          <w:sz w:val="28"/>
          <w:szCs w:val="28"/>
        </w:rPr>
        <w:t>.</w:t>
      </w:r>
    </w:p>
    <w:p w:rsidR="005571AF" w:rsidRDefault="0087378D" w:rsidP="0087378D">
      <w:pPr>
        <w:spacing w:after="0" w:line="360" w:lineRule="auto"/>
        <w:ind w:firstLine="737"/>
        <w:jc w:val="both"/>
        <w:rPr>
          <w:rFonts w:ascii="Times New Roman" w:hAnsi="Times New Roman"/>
          <w:sz w:val="28"/>
          <w:szCs w:val="28"/>
        </w:rPr>
      </w:pPr>
      <w:r w:rsidRPr="0087378D">
        <w:rPr>
          <w:rFonts w:ascii="Times New Roman" w:hAnsi="Times New Roman"/>
          <w:b/>
          <w:sz w:val="28"/>
          <w:szCs w:val="28"/>
        </w:rPr>
        <w:t>14 сл.</w:t>
      </w:r>
      <w:r w:rsidR="003C3B87">
        <w:rPr>
          <w:rFonts w:ascii="Times New Roman" w:hAnsi="Times New Roman"/>
          <w:b/>
          <w:sz w:val="28"/>
          <w:szCs w:val="28"/>
        </w:rPr>
        <w:t xml:space="preserve"> </w:t>
      </w:r>
      <w:r w:rsidRPr="0087378D">
        <w:rPr>
          <w:rFonts w:ascii="Times New Roman" w:hAnsi="Times New Roman"/>
          <w:sz w:val="28"/>
          <w:szCs w:val="28"/>
        </w:rPr>
        <w:t>По стажу курения в 1 и 2 группах первое место занимают пациенты курящие более 20 лет</w:t>
      </w:r>
      <w:r w:rsidR="005571AF">
        <w:rPr>
          <w:rFonts w:ascii="Times New Roman" w:hAnsi="Times New Roman"/>
          <w:sz w:val="28"/>
          <w:szCs w:val="28"/>
        </w:rPr>
        <w:t>,</w:t>
      </w:r>
      <w:r w:rsidRPr="0087378D">
        <w:rPr>
          <w:rFonts w:ascii="Times New Roman" w:hAnsi="Times New Roman"/>
          <w:sz w:val="28"/>
          <w:szCs w:val="28"/>
        </w:rPr>
        <w:t xml:space="preserve"> </w:t>
      </w:r>
      <w:r w:rsidR="005571AF" w:rsidRPr="005571AF">
        <w:rPr>
          <w:rFonts w:ascii="Times New Roman" w:hAnsi="Times New Roman"/>
          <w:sz w:val="28"/>
          <w:szCs w:val="28"/>
          <w:highlight w:val="yellow"/>
        </w:rPr>
        <w:t>второе</w:t>
      </w:r>
      <w:r w:rsidR="005571AF">
        <w:rPr>
          <w:rFonts w:ascii="Times New Roman" w:hAnsi="Times New Roman"/>
          <w:sz w:val="28"/>
          <w:szCs w:val="28"/>
        </w:rPr>
        <w:t xml:space="preserve"> </w:t>
      </w:r>
      <w:r w:rsidR="005571AF">
        <w:rPr>
          <w:rFonts w:ascii="Times New Roman" w:hAnsi="Times New Roman"/>
          <w:sz w:val="28"/>
          <w:szCs w:val="28"/>
          <w:highlight w:val="yellow"/>
        </w:rPr>
        <w:t>место - курящие от 15 до 20 лет</w:t>
      </w:r>
      <w:r w:rsidRPr="00881DE2">
        <w:rPr>
          <w:rFonts w:ascii="Times New Roman" w:hAnsi="Times New Roman"/>
          <w:sz w:val="28"/>
          <w:szCs w:val="28"/>
          <w:highlight w:val="yellow"/>
        </w:rPr>
        <w:t>,</w:t>
      </w:r>
      <w:r w:rsidR="005571AF">
        <w:rPr>
          <w:rFonts w:ascii="Times New Roman" w:hAnsi="Times New Roman"/>
          <w:sz w:val="28"/>
          <w:szCs w:val="28"/>
          <w:highlight w:val="yellow"/>
        </w:rPr>
        <w:t xml:space="preserve"> </w:t>
      </w:r>
      <w:r w:rsidRPr="00881DE2">
        <w:rPr>
          <w:rFonts w:ascii="Times New Roman" w:hAnsi="Times New Roman"/>
          <w:sz w:val="28"/>
          <w:szCs w:val="28"/>
          <w:highlight w:val="yellow"/>
        </w:rPr>
        <w:t xml:space="preserve">третье место - курящие от 10 до 15 лет </w:t>
      </w:r>
    </w:p>
    <w:p w:rsidR="005571AF" w:rsidRDefault="0087378D" w:rsidP="0087378D">
      <w:pPr>
        <w:spacing w:after="0" w:line="360" w:lineRule="auto"/>
        <w:ind w:firstLine="737"/>
        <w:jc w:val="both"/>
        <w:rPr>
          <w:rFonts w:ascii="Times New Roman" w:hAnsi="Times New Roman"/>
          <w:sz w:val="28"/>
          <w:szCs w:val="28"/>
        </w:rPr>
      </w:pPr>
      <w:r>
        <w:rPr>
          <w:rFonts w:ascii="Times New Roman" w:hAnsi="Times New Roman"/>
          <w:b/>
          <w:sz w:val="28"/>
          <w:szCs w:val="28"/>
        </w:rPr>
        <w:t>15 сл.</w:t>
      </w:r>
      <w:r w:rsidR="003C3B87">
        <w:rPr>
          <w:rFonts w:ascii="Times New Roman" w:hAnsi="Times New Roman"/>
          <w:b/>
          <w:sz w:val="28"/>
          <w:szCs w:val="28"/>
        </w:rPr>
        <w:t xml:space="preserve"> </w:t>
      </w:r>
      <w:r w:rsidRPr="0087378D">
        <w:rPr>
          <w:rFonts w:ascii="Times New Roman" w:hAnsi="Times New Roman"/>
          <w:sz w:val="28"/>
          <w:szCs w:val="28"/>
        </w:rPr>
        <w:t>По профессиональному маршруту в 1 группе основу составляют работники нефтехимической промышленности - 53%, сварщики - 33%, во 2 группе основу также составляют работники нефтехимическо</w:t>
      </w:r>
      <w:r w:rsidR="005571AF">
        <w:rPr>
          <w:rFonts w:ascii="Times New Roman" w:hAnsi="Times New Roman"/>
          <w:sz w:val="28"/>
          <w:szCs w:val="28"/>
        </w:rPr>
        <w:t xml:space="preserve">й </w:t>
      </w:r>
      <w:r w:rsidR="005571AF">
        <w:rPr>
          <w:rFonts w:ascii="Times New Roman" w:hAnsi="Times New Roman"/>
          <w:sz w:val="28"/>
          <w:szCs w:val="28"/>
        </w:rPr>
        <w:lastRenderedPageBreak/>
        <w:t>промышленности - 41%, сварщики - 19%</w:t>
      </w:r>
      <w:r w:rsidRPr="0087378D">
        <w:rPr>
          <w:rFonts w:ascii="Times New Roman" w:hAnsi="Times New Roman"/>
          <w:sz w:val="28"/>
          <w:szCs w:val="28"/>
        </w:rPr>
        <w:t>, работники фермерских хозяйств - 14%</w:t>
      </w:r>
      <w:r w:rsidR="005571AF">
        <w:rPr>
          <w:rFonts w:ascii="Times New Roman" w:hAnsi="Times New Roman"/>
          <w:sz w:val="28"/>
          <w:szCs w:val="28"/>
        </w:rPr>
        <w:t>.</w:t>
      </w:r>
    </w:p>
    <w:p w:rsidR="0087378D" w:rsidRPr="0087378D" w:rsidRDefault="0087378D" w:rsidP="0087378D">
      <w:pPr>
        <w:spacing w:after="0" w:line="360" w:lineRule="auto"/>
        <w:ind w:firstLine="737"/>
        <w:jc w:val="both"/>
        <w:rPr>
          <w:rFonts w:ascii="Times New Roman" w:hAnsi="Times New Roman"/>
          <w:sz w:val="28"/>
          <w:szCs w:val="28"/>
        </w:rPr>
      </w:pPr>
      <w:r>
        <w:rPr>
          <w:rFonts w:ascii="Times New Roman" w:hAnsi="Times New Roman"/>
          <w:b/>
          <w:sz w:val="28"/>
          <w:szCs w:val="28"/>
        </w:rPr>
        <w:t>16 сл.</w:t>
      </w:r>
      <w:r w:rsidR="003C3B87">
        <w:rPr>
          <w:rFonts w:ascii="Times New Roman" w:hAnsi="Times New Roman"/>
          <w:b/>
          <w:sz w:val="28"/>
          <w:szCs w:val="28"/>
        </w:rPr>
        <w:t xml:space="preserve"> </w:t>
      </w:r>
      <w:r w:rsidRPr="0087378D">
        <w:rPr>
          <w:rFonts w:ascii="Times New Roman" w:hAnsi="Times New Roman"/>
          <w:sz w:val="28"/>
          <w:szCs w:val="28"/>
        </w:rPr>
        <w:t xml:space="preserve">По тяжести </w:t>
      </w:r>
      <w:proofErr w:type="spellStart"/>
      <w:r w:rsidRPr="0087378D">
        <w:rPr>
          <w:rFonts w:ascii="Times New Roman" w:hAnsi="Times New Roman"/>
          <w:sz w:val="28"/>
          <w:szCs w:val="28"/>
        </w:rPr>
        <w:t>бронхообструкции</w:t>
      </w:r>
      <w:proofErr w:type="spellEnd"/>
      <w:r w:rsidRPr="0087378D">
        <w:rPr>
          <w:rFonts w:ascii="Times New Roman" w:hAnsi="Times New Roman"/>
          <w:sz w:val="28"/>
          <w:szCs w:val="28"/>
        </w:rPr>
        <w:t xml:space="preserve"> большинство пациентов как в 1 группе, так и во 2 группе имели II с</w:t>
      </w:r>
      <w:r w:rsidR="005571AF">
        <w:rPr>
          <w:rFonts w:ascii="Times New Roman" w:hAnsi="Times New Roman"/>
          <w:sz w:val="28"/>
          <w:szCs w:val="28"/>
        </w:rPr>
        <w:t>тадию (в 1 группе 86% , во 2 группе 83%</w:t>
      </w:r>
      <w:r w:rsidRPr="0087378D">
        <w:rPr>
          <w:rFonts w:ascii="Times New Roman" w:hAnsi="Times New Roman"/>
          <w:sz w:val="28"/>
          <w:szCs w:val="28"/>
        </w:rPr>
        <w:t>),   III ста</w:t>
      </w:r>
      <w:r w:rsidR="005571AF">
        <w:rPr>
          <w:rFonts w:ascii="Times New Roman" w:hAnsi="Times New Roman"/>
          <w:sz w:val="28"/>
          <w:szCs w:val="28"/>
        </w:rPr>
        <w:t>дию (в 1 группе  14%, во 2 группе 17%</w:t>
      </w:r>
      <w:r w:rsidRPr="0087378D">
        <w:rPr>
          <w:rFonts w:ascii="Times New Roman" w:hAnsi="Times New Roman"/>
          <w:sz w:val="28"/>
          <w:szCs w:val="28"/>
        </w:rPr>
        <w:t>).</w:t>
      </w:r>
    </w:p>
    <w:p w:rsidR="0087378D" w:rsidRDefault="0087378D" w:rsidP="0087378D">
      <w:pPr>
        <w:spacing w:after="0" w:line="360" w:lineRule="auto"/>
        <w:ind w:firstLine="737"/>
        <w:jc w:val="both"/>
        <w:rPr>
          <w:rFonts w:ascii="Times New Roman" w:hAnsi="Times New Roman"/>
          <w:color w:val="000000" w:themeColor="text1"/>
          <w:sz w:val="28"/>
          <w:szCs w:val="28"/>
        </w:rPr>
      </w:pPr>
      <w:r>
        <w:rPr>
          <w:rFonts w:ascii="Times New Roman" w:hAnsi="Times New Roman"/>
          <w:b/>
          <w:sz w:val="28"/>
          <w:szCs w:val="28"/>
        </w:rPr>
        <w:t>17 сл.</w:t>
      </w:r>
      <w:r w:rsidR="003C3B87">
        <w:rPr>
          <w:rFonts w:ascii="Times New Roman" w:hAnsi="Times New Roman"/>
          <w:b/>
          <w:sz w:val="28"/>
          <w:szCs w:val="28"/>
        </w:rPr>
        <w:t xml:space="preserve"> </w:t>
      </w:r>
      <w:r w:rsidRPr="0087378D">
        <w:rPr>
          <w:rFonts w:ascii="Times New Roman" w:hAnsi="Times New Roman"/>
          <w:b/>
          <w:color w:val="000000" w:themeColor="text1"/>
          <w:sz w:val="28"/>
          <w:szCs w:val="28"/>
        </w:rPr>
        <w:t xml:space="preserve">Так как важным фактором, влияющим на течение и тяжесть ХОБЛ, являются системные </w:t>
      </w:r>
      <w:proofErr w:type="spellStart"/>
      <w:r w:rsidRPr="0087378D">
        <w:rPr>
          <w:rFonts w:ascii="Times New Roman" w:hAnsi="Times New Roman"/>
          <w:b/>
          <w:color w:val="000000" w:themeColor="text1"/>
          <w:sz w:val="28"/>
          <w:szCs w:val="28"/>
        </w:rPr>
        <w:t>коморбидные</w:t>
      </w:r>
      <w:proofErr w:type="spellEnd"/>
      <w:r w:rsidRPr="0087378D">
        <w:rPr>
          <w:rFonts w:ascii="Times New Roman" w:hAnsi="Times New Roman"/>
          <w:b/>
          <w:color w:val="000000" w:themeColor="text1"/>
          <w:sz w:val="28"/>
          <w:szCs w:val="28"/>
        </w:rPr>
        <w:t xml:space="preserve"> состояния,</w:t>
      </w:r>
      <w:r w:rsidRPr="0087378D">
        <w:rPr>
          <w:rFonts w:ascii="Times New Roman" w:hAnsi="Times New Roman"/>
          <w:color w:val="000000" w:themeColor="text1"/>
          <w:sz w:val="28"/>
          <w:szCs w:val="28"/>
        </w:rPr>
        <w:t xml:space="preserve"> то в данном исследовании дополнительно были отражены данные анализа частоты различных </w:t>
      </w:r>
      <w:proofErr w:type="spellStart"/>
      <w:r w:rsidRPr="0087378D">
        <w:rPr>
          <w:rFonts w:ascii="Times New Roman" w:hAnsi="Times New Roman"/>
          <w:color w:val="000000" w:themeColor="text1"/>
          <w:sz w:val="28"/>
          <w:szCs w:val="28"/>
        </w:rPr>
        <w:t>коморбидных</w:t>
      </w:r>
      <w:proofErr w:type="spellEnd"/>
      <w:r w:rsidRPr="0087378D">
        <w:rPr>
          <w:rFonts w:ascii="Times New Roman" w:hAnsi="Times New Roman"/>
          <w:color w:val="000000" w:themeColor="text1"/>
          <w:sz w:val="28"/>
          <w:szCs w:val="28"/>
        </w:rPr>
        <w:t xml:space="preserve"> состояний у </w:t>
      </w:r>
      <w:r>
        <w:rPr>
          <w:rFonts w:ascii="Times New Roman" w:hAnsi="Times New Roman"/>
          <w:color w:val="000000" w:themeColor="text1"/>
          <w:sz w:val="28"/>
          <w:szCs w:val="28"/>
        </w:rPr>
        <w:t>больных ХОБЛ</w:t>
      </w:r>
      <w:proofErr w:type="gramStart"/>
      <w:r w:rsidRPr="0087378D">
        <w:rPr>
          <w:rFonts w:ascii="Times New Roman" w:hAnsi="Times New Roman"/>
          <w:color w:val="000000" w:themeColor="text1"/>
          <w:sz w:val="28"/>
          <w:szCs w:val="28"/>
        </w:rPr>
        <w:t>.Н</w:t>
      </w:r>
      <w:proofErr w:type="gramEnd"/>
      <w:r w:rsidRPr="0087378D">
        <w:rPr>
          <w:rFonts w:ascii="Times New Roman" w:hAnsi="Times New Roman"/>
          <w:color w:val="000000" w:themeColor="text1"/>
          <w:sz w:val="28"/>
          <w:szCs w:val="28"/>
        </w:rPr>
        <w:t>аиболее частыми сопутствующими заболеваниями у пациентов с ХОБЛ были ИБС (40%), АГ (24%) и БА (18%).</w:t>
      </w:r>
    </w:p>
    <w:p w:rsidR="0087378D" w:rsidRPr="0087378D" w:rsidRDefault="0087378D" w:rsidP="0087378D">
      <w:pPr>
        <w:spacing w:after="0" w:line="360" w:lineRule="auto"/>
        <w:ind w:firstLine="737"/>
        <w:jc w:val="both"/>
        <w:rPr>
          <w:rFonts w:ascii="Times New Roman" w:hAnsi="Times New Roman"/>
          <w:b/>
          <w:color w:val="000000" w:themeColor="text1"/>
          <w:sz w:val="28"/>
          <w:szCs w:val="28"/>
        </w:rPr>
      </w:pPr>
      <w:r w:rsidRPr="0087378D">
        <w:rPr>
          <w:rFonts w:ascii="Times New Roman" w:hAnsi="Times New Roman"/>
          <w:b/>
          <w:color w:val="000000" w:themeColor="text1"/>
          <w:sz w:val="28"/>
          <w:szCs w:val="28"/>
        </w:rPr>
        <w:t>18 сл.</w:t>
      </w:r>
      <w:r w:rsidR="003C3B87">
        <w:rPr>
          <w:rFonts w:ascii="Times New Roman" w:hAnsi="Times New Roman"/>
          <w:b/>
          <w:color w:val="000000" w:themeColor="text1"/>
          <w:sz w:val="28"/>
          <w:szCs w:val="28"/>
        </w:rPr>
        <w:t xml:space="preserve"> </w:t>
      </w:r>
      <w:r w:rsidRPr="0087378D">
        <w:rPr>
          <w:rFonts w:ascii="Times New Roman" w:hAnsi="Times New Roman"/>
          <w:color w:val="000000" w:themeColor="text1"/>
          <w:sz w:val="28"/>
          <w:szCs w:val="28"/>
        </w:rPr>
        <w:t xml:space="preserve">По результатам настоящего исследования 58 пациентов </w:t>
      </w:r>
      <w:r w:rsidR="005571AF" w:rsidRPr="0087378D">
        <w:rPr>
          <w:rFonts w:ascii="Times New Roman" w:hAnsi="Times New Roman"/>
          <w:color w:val="000000" w:themeColor="text1"/>
          <w:sz w:val="28"/>
          <w:szCs w:val="28"/>
        </w:rPr>
        <w:t xml:space="preserve">(74%) </w:t>
      </w:r>
      <w:r w:rsidRPr="0087378D">
        <w:rPr>
          <w:rFonts w:ascii="Times New Roman" w:hAnsi="Times New Roman"/>
          <w:color w:val="000000" w:themeColor="text1"/>
          <w:sz w:val="28"/>
          <w:szCs w:val="28"/>
        </w:rPr>
        <w:t>с ХОБЛ имели различные сопутствующие заболевания. Среди общего числа больных со II стадией – у 46 (79%). При тяжелой степени тяжести (III) ХОБЛ сопутствующие заболевания имели 12 (21%) соответственно</w:t>
      </w:r>
      <w:r>
        <w:rPr>
          <w:rFonts w:ascii="Times New Roman" w:hAnsi="Times New Roman"/>
          <w:color w:val="000000" w:themeColor="text1"/>
          <w:sz w:val="28"/>
          <w:szCs w:val="28"/>
        </w:rPr>
        <w:t>.</w:t>
      </w:r>
    </w:p>
    <w:p w:rsidR="0087378D" w:rsidRPr="0087378D" w:rsidRDefault="0087378D" w:rsidP="0087378D">
      <w:pPr>
        <w:spacing w:after="0" w:line="360" w:lineRule="auto"/>
        <w:ind w:firstLine="709"/>
        <w:jc w:val="both"/>
        <w:rPr>
          <w:rFonts w:ascii="Times New Roman" w:hAnsi="Times New Roman"/>
          <w:b/>
          <w:sz w:val="28"/>
          <w:szCs w:val="28"/>
        </w:rPr>
      </w:pPr>
      <w:r w:rsidRPr="0087378D">
        <w:rPr>
          <w:rFonts w:ascii="Times New Roman" w:hAnsi="Times New Roman"/>
          <w:b/>
          <w:color w:val="000000" w:themeColor="text1"/>
          <w:sz w:val="28"/>
          <w:szCs w:val="28"/>
        </w:rPr>
        <w:t>19 сл.</w:t>
      </w:r>
      <w:r w:rsidR="003C3B87">
        <w:rPr>
          <w:rFonts w:ascii="Times New Roman" w:hAnsi="Times New Roman"/>
          <w:b/>
          <w:color w:val="000000" w:themeColor="text1"/>
          <w:sz w:val="28"/>
          <w:szCs w:val="28"/>
        </w:rPr>
        <w:t xml:space="preserve"> </w:t>
      </w:r>
      <w:r w:rsidRPr="0087378D">
        <w:rPr>
          <w:rFonts w:ascii="Times New Roman" w:hAnsi="Times New Roman"/>
          <w:b/>
          <w:sz w:val="28"/>
          <w:szCs w:val="28"/>
        </w:rPr>
        <w:t xml:space="preserve">Эффективность терапии оценивалась по динамике показателей функции внешнего дыхания. </w:t>
      </w:r>
    </w:p>
    <w:p w:rsidR="0087378D" w:rsidRDefault="0087378D" w:rsidP="0087378D">
      <w:pPr>
        <w:spacing w:after="0" w:line="360" w:lineRule="auto"/>
        <w:ind w:firstLine="737"/>
        <w:jc w:val="both"/>
        <w:rPr>
          <w:rFonts w:ascii="Times New Roman" w:hAnsi="Times New Roman"/>
          <w:b/>
          <w:color w:val="000000" w:themeColor="text1"/>
          <w:sz w:val="28"/>
          <w:szCs w:val="28"/>
        </w:rPr>
      </w:pPr>
      <w:r w:rsidRPr="0087378D">
        <w:rPr>
          <w:rFonts w:ascii="Times New Roman" w:hAnsi="Times New Roman"/>
          <w:sz w:val="28"/>
          <w:szCs w:val="28"/>
        </w:rPr>
        <w:t>Были определены следующие объемные и скоростные показатели: ФЖЕЛ, ОФВ</w:t>
      </w:r>
      <w:r w:rsidRPr="0087378D">
        <w:rPr>
          <w:rFonts w:ascii="Times New Roman" w:hAnsi="Times New Roman"/>
          <w:sz w:val="28"/>
          <w:szCs w:val="28"/>
          <w:vertAlign w:val="subscript"/>
        </w:rPr>
        <w:t>1</w:t>
      </w:r>
      <w:r w:rsidRPr="0087378D">
        <w:rPr>
          <w:rFonts w:ascii="Times New Roman" w:hAnsi="Times New Roman"/>
          <w:sz w:val="28"/>
          <w:szCs w:val="28"/>
        </w:rPr>
        <w:t xml:space="preserve"> и отношение ОФВ</w:t>
      </w:r>
      <w:r w:rsidRPr="0087378D">
        <w:rPr>
          <w:rFonts w:ascii="Times New Roman" w:hAnsi="Times New Roman"/>
          <w:sz w:val="28"/>
          <w:szCs w:val="28"/>
          <w:vertAlign w:val="subscript"/>
        </w:rPr>
        <w:t>1</w:t>
      </w:r>
      <w:r w:rsidRPr="0087378D">
        <w:rPr>
          <w:rFonts w:ascii="Times New Roman" w:hAnsi="Times New Roman"/>
          <w:sz w:val="28"/>
          <w:szCs w:val="28"/>
        </w:rPr>
        <w:t>/ФЖЕЛ</w:t>
      </w:r>
      <w:r>
        <w:rPr>
          <w:rFonts w:ascii="Times New Roman" w:hAnsi="Times New Roman"/>
          <w:sz w:val="28"/>
          <w:szCs w:val="28"/>
        </w:rPr>
        <w:t>.</w:t>
      </w:r>
    </w:p>
    <w:p w:rsidR="0087378D" w:rsidRPr="0087378D" w:rsidRDefault="0087378D" w:rsidP="0087378D">
      <w:pPr>
        <w:spacing w:after="0" w:line="360" w:lineRule="auto"/>
        <w:ind w:firstLine="737"/>
        <w:jc w:val="both"/>
        <w:rPr>
          <w:rFonts w:ascii="Times New Roman" w:hAnsi="Times New Roman"/>
          <w:b/>
          <w:color w:val="000000" w:themeColor="text1"/>
          <w:sz w:val="28"/>
          <w:szCs w:val="28"/>
        </w:rPr>
      </w:pPr>
      <w:r>
        <w:rPr>
          <w:rFonts w:ascii="Times New Roman" w:hAnsi="Times New Roman"/>
          <w:b/>
          <w:color w:val="000000" w:themeColor="text1"/>
          <w:sz w:val="28"/>
          <w:szCs w:val="28"/>
        </w:rPr>
        <w:t>20  сл.</w:t>
      </w:r>
      <w:r w:rsidR="003C3B87">
        <w:rPr>
          <w:rFonts w:ascii="Times New Roman" w:hAnsi="Times New Roman"/>
          <w:b/>
          <w:color w:val="000000" w:themeColor="text1"/>
          <w:sz w:val="28"/>
          <w:szCs w:val="28"/>
        </w:rPr>
        <w:t xml:space="preserve"> </w:t>
      </w:r>
      <w:r w:rsidRPr="0087378D">
        <w:rPr>
          <w:rFonts w:ascii="Times New Roman" w:hAnsi="Times New Roman"/>
          <w:sz w:val="28"/>
          <w:szCs w:val="28"/>
        </w:rPr>
        <w:t xml:space="preserve">Данные по </w:t>
      </w:r>
      <w:proofErr w:type="spellStart"/>
      <w:r w:rsidRPr="0087378D">
        <w:rPr>
          <w:rFonts w:ascii="Times New Roman" w:hAnsi="Times New Roman"/>
          <w:sz w:val="28"/>
          <w:szCs w:val="28"/>
        </w:rPr>
        <w:t>спирографическим</w:t>
      </w:r>
      <w:proofErr w:type="spellEnd"/>
      <w:r w:rsidRPr="0087378D">
        <w:rPr>
          <w:rFonts w:ascii="Times New Roman" w:hAnsi="Times New Roman"/>
          <w:sz w:val="28"/>
          <w:szCs w:val="28"/>
        </w:rPr>
        <w:t xml:space="preserve"> показателям приведены в таблице.</w:t>
      </w:r>
      <w:r w:rsidR="003C3B87">
        <w:rPr>
          <w:rFonts w:ascii="Times New Roman" w:hAnsi="Times New Roman"/>
          <w:sz w:val="28"/>
          <w:szCs w:val="28"/>
        </w:rPr>
        <w:t xml:space="preserve"> </w:t>
      </w:r>
      <w:r w:rsidRPr="0087378D">
        <w:rPr>
          <w:rFonts w:ascii="Times New Roman" w:hAnsi="Times New Roman"/>
          <w:sz w:val="28"/>
          <w:szCs w:val="28"/>
        </w:rPr>
        <w:t xml:space="preserve">Из </w:t>
      </w:r>
      <w:proofErr w:type="spellStart"/>
      <w:r w:rsidRPr="0087378D">
        <w:rPr>
          <w:rFonts w:ascii="Times New Roman" w:hAnsi="Times New Roman"/>
          <w:sz w:val="28"/>
          <w:szCs w:val="28"/>
        </w:rPr>
        <w:t>таблицывидно</w:t>
      </w:r>
      <w:proofErr w:type="spellEnd"/>
      <w:r w:rsidRPr="0087378D">
        <w:rPr>
          <w:rFonts w:ascii="Times New Roman" w:hAnsi="Times New Roman"/>
          <w:sz w:val="28"/>
          <w:szCs w:val="28"/>
        </w:rPr>
        <w:t>, что все показатели функции внешнего дыхания у обследованных пациентов в обеих группах исходно были примерно на одном уровне и они ниже нормы, через 8 недель на фоне проведенного лечения анализируемые показатели повысились, но во 2 группе более значительно</w:t>
      </w:r>
      <w:r>
        <w:rPr>
          <w:rFonts w:ascii="Times New Roman" w:hAnsi="Times New Roman"/>
          <w:sz w:val="28"/>
          <w:szCs w:val="28"/>
        </w:rPr>
        <w:t>.</w:t>
      </w:r>
    </w:p>
    <w:p w:rsidR="0087378D" w:rsidRPr="0087378D" w:rsidRDefault="0087378D" w:rsidP="0087378D">
      <w:pPr>
        <w:spacing w:after="0" w:line="360" w:lineRule="auto"/>
        <w:ind w:firstLine="709"/>
        <w:jc w:val="both"/>
        <w:rPr>
          <w:rFonts w:ascii="Times New Roman" w:hAnsi="Times New Roman"/>
          <w:b/>
          <w:sz w:val="28"/>
          <w:szCs w:val="28"/>
        </w:rPr>
      </w:pPr>
      <w:r>
        <w:rPr>
          <w:rFonts w:ascii="Times New Roman" w:hAnsi="Times New Roman"/>
          <w:b/>
          <w:sz w:val="28"/>
          <w:szCs w:val="28"/>
        </w:rPr>
        <w:t>21</w:t>
      </w:r>
      <w:r w:rsidRPr="0087378D">
        <w:rPr>
          <w:rFonts w:ascii="Times New Roman" w:hAnsi="Times New Roman"/>
          <w:b/>
          <w:sz w:val="28"/>
          <w:szCs w:val="28"/>
        </w:rPr>
        <w:t xml:space="preserve"> сл. Оценивалась клиническая симптоматика</w:t>
      </w:r>
    </w:p>
    <w:p w:rsidR="0087378D" w:rsidRPr="0087378D" w:rsidRDefault="0087378D" w:rsidP="0087378D">
      <w:pPr>
        <w:spacing w:after="0" w:line="360" w:lineRule="auto"/>
        <w:ind w:firstLine="737"/>
        <w:jc w:val="both"/>
        <w:rPr>
          <w:rFonts w:ascii="Times New Roman" w:hAnsi="Times New Roman"/>
          <w:b/>
          <w:sz w:val="28"/>
          <w:szCs w:val="28"/>
        </w:rPr>
      </w:pPr>
      <w:r w:rsidRPr="0087378D">
        <w:rPr>
          <w:rFonts w:ascii="Times New Roman" w:hAnsi="Times New Roman"/>
          <w:sz w:val="28"/>
          <w:szCs w:val="28"/>
        </w:rPr>
        <w:t>Больным было предложено оценивать степень выраженности одышки и общее самочувствие по субъективной 10-балльной шкале (обследуемые оценивали симптоматику индивидуально, без четких внешних критериев, руководствуясь исключительно собственными ощущениями). Результаты сравнения представлены в таблице.</w:t>
      </w:r>
    </w:p>
    <w:p w:rsidR="005B043F" w:rsidRPr="005B043F" w:rsidRDefault="005B043F" w:rsidP="005B043F">
      <w:pPr>
        <w:pStyle w:val="a5"/>
        <w:tabs>
          <w:tab w:val="left" w:pos="9356"/>
        </w:tabs>
        <w:spacing w:line="360" w:lineRule="auto"/>
        <w:ind w:firstLine="709"/>
        <w:jc w:val="both"/>
      </w:pPr>
      <w:r w:rsidRPr="005B043F">
        <w:rPr>
          <w:b/>
        </w:rPr>
        <w:lastRenderedPageBreak/>
        <w:t>22 сл.</w:t>
      </w:r>
      <w:r w:rsidR="003C3B87">
        <w:rPr>
          <w:b/>
        </w:rPr>
        <w:t xml:space="preserve"> </w:t>
      </w:r>
      <w:r w:rsidRPr="005B043F">
        <w:t>1.ХОБЛ  ̶ это хроническое воспалительное заболевание с поражением мелких бронхов (воздухоносных путей), которое приводит к нарушению дыхания за счёт сужения просвета бронхов. С течением времени в лёгких развивается эмфизема</w:t>
      </w:r>
      <w:r w:rsidR="003C3B87">
        <w:t xml:space="preserve">. </w:t>
      </w:r>
      <w:r w:rsidRPr="005B043F">
        <w:t>К основным направлениям лечения относятся:</w:t>
      </w:r>
      <w:r w:rsidR="003C3B87">
        <w:t xml:space="preserve"> </w:t>
      </w:r>
      <w:r w:rsidRPr="005B043F">
        <w:t>ослабление степени влияния факторов риска, образовательные программы, медикаментозное лечение.</w:t>
      </w:r>
    </w:p>
    <w:p w:rsidR="005B043F" w:rsidRDefault="005B043F" w:rsidP="005B043F">
      <w:pPr>
        <w:pStyle w:val="a5"/>
        <w:tabs>
          <w:tab w:val="left" w:pos="9356"/>
        </w:tabs>
        <w:spacing w:line="360" w:lineRule="auto"/>
        <w:ind w:firstLine="709"/>
        <w:jc w:val="both"/>
      </w:pPr>
      <w:r w:rsidRPr="005B043F">
        <w:t xml:space="preserve">2.Особое место в комплексном лечении ХОБЛ занимают </w:t>
      </w:r>
      <w:proofErr w:type="spellStart"/>
      <w:r w:rsidRPr="005B043F">
        <w:t>цитопротекторы</w:t>
      </w:r>
      <w:proofErr w:type="spellEnd"/>
      <w:r w:rsidRPr="005B043F">
        <w:t xml:space="preserve">. Применение </w:t>
      </w:r>
      <w:proofErr w:type="spellStart"/>
      <w:r w:rsidRPr="005B043F">
        <w:t>цитопротекторов</w:t>
      </w:r>
      <w:proofErr w:type="spellEnd"/>
      <w:r w:rsidRPr="005B043F">
        <w:t xml:space="preserve"> благоприятно сказывается при комплексной терапии ХОБЛ, достоверно улучшаются показатели функции внешнего дыхания и уменьшаются симптомы поражения сердечно-сосудистой системы и ЦНС. </w:t>
      </w:r>
    </w:p>
    <w:p w:rsidR="005B043F" w:rsidRPr="005B043F" w:rsidRDefault="005B043F" w:rsidP="003C3B87">
      <w:pPr>
        <w:pStyle w:val="a5"/>
        <w:tabs>
          <w:tab w:val="left" w:pos="9356"/>
        </w:tabs>
        <w:spacing w:line="360" w:lineRule="auto"/>
        <w:ind w:firstLine="709"/>
        <w:jc w:val="both"/>
        <w:rPr>
          <w:b/>
        </w:rPr>
      </w:pPr>
      <w:r>
        <w:rPr>
          <w:b/>
        </w:rPr>
        <w:t>23</w:t>
      </w:r>
      <w:r w:rsidR="00BC4E75" w:rsidRPr="00BC4E75">
        <w:rPr>
          <w:b/>
        </w:rPr>
        <w:t xml:space="preserve"> сл.</w:t>
      </w:r>
      <w:r>
        <w:rPr>
          <w:b/>
        </w:rPr>
        <w:t xml:space="preserve"> </w:t>
      </w:r>
      <w:r w:rsidRPr="003C3B87">
        <w:rPr>
          <w:highlight w:val="yellow"/>
        </w:rPr>
        <w:t>3.</w:t>
      </w:r>
      <w:r w:rsidR="003C3B87" w:rsidRPr="003C3B87">
        <w:rPr>
          <w:lang w:bidi="ar-SA"/>
        </w:rPr>
        <w:t xml:space="preserve"> </w:t>
      </w:r>
      <w:proofErr w:type="gramStart"/>
      <w:r w:rsidR="003C3B87" w:rsidRPr="003C3B87">
        <w:rPr>
          <w:lang w:bidi="ar-SA"/>
        </w:rPr>
        <w:t>По</w:t>
      </w:r>
      <w:r w:rsidR="003C3B87" w:rsidRPr="003C3B87">
        <w:rPr>
          <w:sz w:val="24"/>
          <w:szCs w:val="24"/>
          <w:lang w:bidi="ar-SA"/>
        </w:rPr>
        <w:t xml:space="preserve"> </w:t>
      </w:r>
      <w:r w:rsidR="003C3B87" w:rsidRPr="003C3B87">
        <w:rPr>
          <w:lang w:bidi="ar-SA"/>
        </w:rPr>
        <w:t xml:space="preserve">результатам статистических данных </w:t>
      </w:r>
      <w:r w:rsidR="003C3B87" w:rsidRPr="003C3B87">
        <w:rPr>
          <w:noProof/>
          <w:lang w:bidi="ar-SA"/>
        </w:rPr>
        <w:t>в НМР РТ за период с 2020 по 2021 годы показатели распространенности заболевания ХОБЛ среди взрослого населения возросли на 25 случаев, среди лиц пенсионного возраста</w:t>
      </w:r>
      <w:r w:rsidR="003C3B87" w:rsidRPr="003C3B87">
        <w:rPr>
          <w:sz w:val="24"/>
          <w:szCs w:val="24"/>
          <w:lang w:bidi="ar-SA"/>
        </w:rPr>
        <w:t xml:space="preserve"> </w:t>
      </w:r>
      <w:r w:rsidR="003C3B87" w:rsidRPr="003C3B87">
        <w:rPr>
          <w:noProof/>
          <w:lang w:bidi="ar-SA"/>
        </w:rPr>
        <w:t>возросли на 101 случаев; показатели первичной заболеваемости среди взрослого населения снизились на 25 случаев, среди лиц пенсионного возраста снизились на 8 случаев;</w:t>
      </w:r>
      <w:proofErr w:type="gramEnd"/>
      <w:r w:rsidR="003C3B87" w:rsidRPr="003C3B87">
        <w:rPr>
          <w:noProof/>
          <w:lang w:bidi="ar-SA"/>
        </w:rPr>
        <w:t xml:space="preserve"> количество лиц, состоящих на диспансерном учете, среди взрослого населения сократилось на 42 человека, среди лиц пенсионного возарста сократилось на 35 человек.</w:t>
      </w:r>
    </w:p>
    <w:p w:rsidR="005B043F" w:rsidRPr="005B043F" w:rsidRDefault="005B043F" w:rsidP="005B043F">
      <w:pPr>
        <w:pStyle w:val="a5"/>
        <w:tabs>
          <w:tab w:val="left" w:pos="9356"/>
        </w:tabs>
        <w:spacing w:line="360" w:lineRule="auto"/>
        <w:ind w:firstLine="709"/>
        <w:jc w:val="both"/>
        <w:rPr>
          <w:color w:val="000000" w:themeColor="text1"/>
        </w:rPr>
      </w:pPr>
      <w:r w:rsidRPr="003C3B87">
        <w:rPr>
          <w:color w:val="000000" w:themeColor="text1"/>
          <w:highlight w:val="yellow"/>
        </w:rPr>
        <w:t>4</w:t>
      </w:r>
      <w:r w:rsidRPr="005B043F">
        <w:rPr>
          <w:color w:val="000000" w:themeColor="text1"/>
        </w:rPr>
        <w:t>.</w:t>
      </w:r>
      <w:r w:rsidRPr="005B043F">
        <w:rPr>
          <w:color w:val="000000" w:themeColor="text1"/>
          <w:kern w:val="24"/>
        </w:rPr>
        <w:t>По результатам данных лечения пациентов с ХОБЛ</w:t>
      </w:r>
      <w:r w:rsidR="003C3B87">
        <w:rPr>
          <w:color w:val="000000" w:themeColor="text1"/>
          <w:kern w:val="24"/>
        </w:rPr>
        <w:t xml:space="preserve"> </w:t>
      </w:r>
      <w:r w:rsidRPr="005B043F">
        <w:rPr>
          <w:color w:val="000000" w:themeColor="text1"/>
          <w:kern w:val="24"/>
        </w:rPr>
        <w:t>с разными методами лечения (по амбулаторным картам</w:t>
      </w:r>
      <w:proofErr w:type="gramStart"/>
      <w:r w:rsidRPr="005B043F">
        <w:rPr>
          <w:color w:val="000000" w:themeColor="text1"/>
          <w:kern w:val="24"/>
        </w:rPr>
        <w:t>)п</w:t>
      </w:r>
      <w:proofErr w:type="gramEnd"/>
      <w:r w:rsidRPr="005B043F">
        <w:rPr>
          <w:color w:val="000000" w:themeColor="text1"/>
          <w:kern w:val="24"/>
        </w:rPr>
        <w:t xml:space="preserve">рактически у всех больных ХОБЛ 2-й группы отмечено достоверное улучшение показателей функции внешнего дыхания, что субъективно сопровождалось уменьшением одышки, лучшим отхождением мокроты и улучшением общего самочувствия. В 1-й группе </w:t>
      </w:r>
      <w:proofErr w:type="spellStart"/>
      <w:r w:rsidRPr="005B043F">
        <w:rPr>
          <w:color w:val="000000" w:themeColor="text1"/>
          <w:kern w:val="24"/>
        </w:rPr>
        <w:t>мониторируемые</w:t>
      </w:r>
      <w:proofErr w:type="spellEnd"/>
      <w:r w:rsidRPr="005B043F">
        <w:rPr>
          <w:color w:val="000000" w:themeColor="text1"/>
          <w:kern w:val="24"/>
        </w:rPr>
        <w:t xml:space="preserve"> показатели оставались без существенной динамики. Осложнений и побочных эффектов назначенной терапии не было отмечено ни в одном случае.</w:t>
      </w:r>
    </w:p>
    <w:p w:rsidR="009B06BB" w:rsidRDefault="005B043F" w:rsidP="00580642">
      <w:pPr>
        <w:pStyle w:val="a5"/>
        <w:tabs>
          <w:tab w:val="left" w:pos="9356"/>
        </w:tabs>
        <w:spacing w:line="360" w:lineRule="auto"/>
        <w:ind w:firstLine="709"/>
        <w:jc w:val="both"/>
        <w:rPr>
          <w:color w:val="002060"/>
          <w:kern w:val="24"/>
        </w:rPr>
      </w:pPr>
      <w:r w:rsidRPr="005B043F">
        <w:rPr>
          <w:b/>
        </w:rPr>
        <w:t>24 сл.</w:t>
      </w:r>
      <w:r w:rsidR="003C3B87">
        <w:rPr>
          <w:b/>
        </w:rPr>
        <w:t xml:space="preserve"> </w:t>
      </w:r>
      <w:r w:rsidR="00962E7C" w:rsidRPr="00962E7C">
        <w:rPr>
          <w:b/>
        </w:rPr>
        <w:t>Таким образом,</w:t>
      </w:r>
      <w:r w:rsidR="00962E7C">
        <w:t xml:space="preserve"> г</w:t>
      </w:r>
      <w:r w:rsidR="009344B6">
        <w:t xml:space="preserve">ипотеза </w:t>
      </w:r>
      <w:proofErr w:type="spellStart"/>
      <w:r w:rsidR="009344B6">
        <w:t>подтвердилась</w:t>
      </w:r>
      <w:proofErr w:type="gramStart"/>
      <w:r w:rsidR="009344B6">
        <w:t>,</w:t>
      </w:r>
      <w:r w:rsidR="00580642" w:rsidRPr="00862E95">
        <w:rPr>
          <w:rFonts w:eastAsia="Calibri"/>
          <w:color w:val="000000" w:themeColor="text1"/>
        </w:rPr>
        <w:t>в</w:t>
      </w:r>
      <w:proofErr w:type="gramEnd"/>
      <w:r w:rsidR="00580642" w:rsidRPr="00862E95">
        <w:rPr>
          <w:rFonts w:eastAsia="Calibri"/>
          <w:color w:val="000000" w:themeColor="text1"/>
        </w:rPr>
        <w:t>ключение</w:t>
      </w:r>
      <w:proofErr w:type="spellEnd"/>
      <w:r w:rsidR="00580642" w:rsidRPr="00862E95">
        <w:rPr>
          <w:rFonts w:eastAsia="Calibri"/>
          <w:color w:val="000000" w:themeColor="text1"/>
        </w:rPr>
        <w:t xml:space="preserve"> </w:t>
      </w:r>
      <w:proofErr w:type="spellStart"/>
      <w:r w:rsidR="00580642" w:rsidRPr="00862E95">
        <w:rPr>
          <w:rFonts w:eastAsia="Calibri"/>
          <w:color w:val="000000" w:themeColor="text1"/>
        </w:rPr>
        <w:t>цитопротекторов</w:t>
      </w:r>
      <w:proofErr w:type="spellEnd"/>
      <w:r w:rsidR="00580642" w:rsidRPr="00862E95">
        <w:rPr>
          <w:rFonts w:eastAsia="Calibri"/>
          <w:color w:val="000000" w:themeColor="text1"/>
        </w:rPr>
        <w:t xml:space="preserve"> в комплексную терапию ХОБЛ способствует улучшению </w:t>
      </w:r>
      <w:proofErr w:type="spellStart"/>
      <w:r w:rsidR="00580642" w:rsidRPr="00862E95">
        <w:rPr>
          <w:rFonts w:eastAsia="Calibri"/>
          <w:color w:val="000000" w:themeColor="text1"/>
        </w:rPr>
        <w:t>спирографических</w:t>
      </w:r>
      <w:proofErr w:type="spellEnd"/>
      <w:r w:rsidR="00580642" w:rsidRPr="00862E95">
        <w:rPr>
          <w:rFonts w:eastAsia="Calibri"/>
          <w:color w:val="000000" w:themeColor="text1"/>
        </w:rPr>
        <w:t xml:space="preserve"> и клинических показателей, отражающих выраженность </w:t>
      </w:r>
      <w:proofErr w:type="spellStart"/>
      <w:r w:rsidR="00580642" w:rsidRPr="00862E95">
        <w:rPr>
          <w:rFonts w:eastAsia="Calibri"/>
          <w:color w:val="000000" w:themeColor="text1"/>
        </w:rPr>
        <w:lastRenderedPageBreak/>
        <w:t>бронхообструкций</w:t>
      </w:r>
      <w:proofErr w:type="spellEnd"/>
      <w:r w:rsidR="00580642" w:rsidRPr="00862E95">
        <w:rPr>
          <w:rFonts w:eastAsia="Calibri"/>
          <w:color w:val="000000" w:themeColor="text1"/>
        </w:rPr>
        <w:t>, а также повышает эффективность лечения осложнений и сопутствующих заболеваний</w:t>
      </w:r>
      <w:r w:rsidR="00580642">
        <w:rPr>
          <w:rFonts w:eastAsia="Calibri"/>
          <w:color w:val="000000" w:themeColor="text1"/>
        </w:rPr>
        <w:t>.</w:t>
      </w:r>
    </w:p>
    <w:p w:rsidR="005B043F" w:rsidRPr="005B043F" w:rsidRDefault="005B043F" w:rsidP="005B043F">
      <w:pPr>
        <w:pStyle w:val="1"/>
        <w:spacing w:before="0" w:line="360" w:lineRule="auto"/>
        <w:ind w:firstLine="708"/>
        <w:jc w:val="both"/>
        <w:rPr>
          <w:rFonts w:ascii="Times New Roman" w:hAnsi="Times New Roman" w:cs="Times New Roman"/>
          <w:b w:val="0"/>
          <w:noProof/>
          <w:color w:val="000000" w:themeColor="text1"/>
        </w:rPr>
      </w:pPr>
      <w:r w:rsidRPr="005B043F">
        <w:rPr>
          <w:rFonts w:ascii="Times New Roman" w:hAnsi="Times New Roman" w:cs="Times New Roman"/>
          <w:noProof/>
          <w:color w:val="000000" w:themeColor="text1"/>
        </w:rPr>
        <w:t>25 сл.</w:t>
      </w:r>
      <w:r w:rsidR="003C3B87">
        <w:rPr>
          <w:rFonts w:ascii="Times New Roman" w:hAnsi="Times New Roman" w:cs="Times New Roman"/>
          <w:noProof/>
          <w:color w:val="000000" w:themeColor="text1"/>
        </w:rPr>
        <w:t xml:space="preserve"> </w:t>
      </w:r>
      <w:r w:rsidRPr="005B043F">
        <w:rPr>
          <w:rFonts w:ascii="Times New Roman" w:hAnsi="Times New Roman" w:cs="Times New Roman"/>
          <w:b w:val="0"/>
          <w:noProof/>
          <w:color w:val="000000" w:themeColor="text1"/>
        </w:rPr>
        <w:t>«Человек может жить до 100 лет. Мы своей невоздержанностью, своей беспорядочностью, своим безобразным обращением с собственным организмом сводим этот нормальный срок до гораздо меньшей цифры»</w:t>
      </w:r>
    </w:p>
    <w:p w:rsidR="005B043F" w:rsidRPr="003C3B87" w:rsidRDefault="005B043F" w:rsidP="005B043F">
      <w:pPr>
        <w:pStyle w:val="1"/>
        <w:spacing w:before="0" w:line="360" w:lineRule="auto"/>
        <w:ind w:firstLine="708"/>
        <w:jc w:val="right"/>
        <w:rPr>
          <w:rFonts w:ascii="Times New Roman" w:hAnsi="Times New Roman" w:cs="Times New Roman"/>
          <w:b w:val="0"/>
          <w:noProof/>
          <w:color w:val="FF0000"/>
        </w:rPr>
      </w:pPr>
      <w:r w:rsidRPr="003C3B87">
        <w:rPr>
          <w:rFonts w:ascii="Times New Roman" w:hAnsi="Times New Roman" w:cs="Times New Roman"/>
          <w:b w:val="0"/>
          <w:noProof/>
          <w:color w:val="FF0000"/>
        </w:rPr>
        <w:t xml:space="preserve">Павлов </w:t>
      </w:r>
      <w:r w:rsidR="00876E10" w:rsidRPr="003C3B87">
        <w:rPr>
          <w:rFonts w:ascii="Times New Roman" w:hAnsi="Times New Roman" w:cs="Times New Roman"/>
          <w:b w:val="0"/>
          <w:noProof/>
          <w:color w:val="FF0000"/>
        </w:rPr>
        <w:t>Иван Петрович</w:t>
      </w:r>
    </w:p>
    <w:p w:rsidR="009B06BB" w:rsidRPr="005B043F" w:rsidRDefault="00580642" w:rsidP="00D76807">
      <w:pPr>
        <w:pStyle w:val="1"/>
        <w:spacing w:before="0" w:line="360" w:lineRule="auto"/>
        <w:ind w:firstLine="708"/>
        <w:jc w:val="both"/>
        <w:rPr>
          <w:rFonts w:ascii="Times New Roman" w:hAnsi="Times New Roman" w:cs="Times New Roman"/>
          <w:b w:val="0"/>
          <w:noProof/>
          <w:color w:val="000000" w:themeColor="text1"/>
        </w:rPr>
      </w:pPr>
      <w:r w:rsidRPr="005B043F">
        <w:rPr>
          <w:rFonts w:ascii="Times New Roman" w:hAnsi="Times New Roman" w:cs="Times New Roman"/>
          <w:b w:val="0"/>
          <w:noProof/>
          <w:color w:val="000000" w:themeColor="text1"/>
        </w:rPr>
        <w:t>По итогам работы разработана памятка для  пациентов по ХОБЛ.</w:t>
      </w:r>
    </w:p>
    <w:p w:rsidR="0096518C" w:rsidRDefault="005B043F" w:rsidP="005B043F">
      <w:pPr>
        <w:pStyle w:val="a5"/>
        <w:tabs>
          <w:tab w:val="left" w:pos="9356"/>
        </w:tabs>
        <w:spacing w:line="360" w:lineRule="auto"/>
        <w:ind w:firstLine="709"/>
        <w:jc w:val="both"/>
      </w:pPr>
      <w:r>
        <w:rPr>
          <w:b/>
        </w:rPr>
        <w:t>26</w:t>
      </w:r>
      <w:r w:rsidR="00BC4E75" w:rsidRPr="00BC4E75">
        <w:rPr>
          <w:b/>
        </w:rPr>
        <w:t xml:space="preserve"> сл.</w:t>
      </w:r>
      <w:r w:rsidR="00651940">
        <w:t xml:space="preserve"> Спасибо за внимание!</w:t>
      </w:r>
    </w:p>
    <w:p w:rsidR="0096518C" w:rsidRPr="001C7382" w:rsidRDefault="0096518C" w:rsidP="0055265C">
      <w:pPr>
        <w:spacing w:after="0" w:line="360" w:lineRule="auto"/>
        <w:ind w:firstLine="709"/>
        <w:jc w:val="both"/>
      </w:pPr>
    </w:p>
    <w:p w:rsidR="0055265C" w:rsidRDefault="0055265C" w:rsidP="0055265C">
      <w:pPr>
        <w:spacing w:after="0" w:line="360" w:lineRule="auto"/>
        <w:ind w:firstLine="709"/>
        <w:jc w:val="both"/>
        <w:rPr>
          <w:rFonts w:ascii="Times New Roman" w:hAnsi="Times New Roman"/>
          <w:sz w:val="28"/>
          <w:szCs w:val="28"/>
        </w:rPr>
      </w:pPr>
    </w:p>
    <w:p w:rsidR="00DB40F7" w:rsidRDefault="00DB40F7">
      <w:pPr>
        <w:rPr>
          <w:rFonts w:ascii="Times New Roman" w:eastAsiaTheme="majorEastAsia" w:hAnsi="Times New Roman"/>
          <w:b/>
          <w:bCs/>
          <w:sz w:val="28"/>
          <w:szCs w:val="28"/>
        </w:rPr>
      </w:pPr>
    </w:p>
    <w:sectPr w:rsidR="00DB40F7" w:rsidSect="009062EE">
      <w:footerReference w:type="default" r:id="rId9"/>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54" w:rsidRDefault="00153054">
      <w:pPr>
        <w:spacing w:after="0" w:line="240" w:lineRule="auto"/>
      </w:pPr>
      <w:r>
        <w:separator/>
      </w:r>
    </w:p>
  </w:endnote>
  <w:endnote w:type="continuationSeparator" w:id="0">
    <w:p w:rsidR="00153054" w:rsidRDefault="00153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69" w:rsidRDefault="00153054">
    <w:pPr>
      <w:pStyle w:val="a5"/>
      <w:spacing w:line="14" w:lineRule="auto"/>
      <w:rPr>
        <w:sz w:val="20"/>
      </w:rPr>
    </w:pPr>
    <w:r>
      <w:rPr>
        <w:noProof/>
        <w:lang w:bidi="ar-SA"/>
      </w:rPr>
      <w:pict>
        <v:shapetype id="_x0000_t202" coordsize="21600,21600" o:spt="202" path="m,l,21600r21600,l21600,xe">
          <v:stroke joinstyle="miter"/>
          <v:path gradientshapeok="t" o:connecttype="rect"/>
        </v:shapetype>
        <v:shape id="Поле 1" o:spid="_x0000_s2049" type="#_x0000_t202" style="position:absolute;margin-left:314.1pt;margin-top:791.2pt;width:24pt;height:17.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" filled="f" stroked="f">
          <v:textbox inset="0,0,0,0">
            <w:txbxContent>
              <w:p w:rsidR="00311569" w:rsidRDefault="0088040A">
                <w:pPr>
                  <w:spacing w:before="10"/>
                  <w:ind w:left="60"/>
                  <w:rPr>
                    <w:sz w:val="24"/>
                  </w:rPr>
                </w:pPr>
                <w:r>
                  <w:fldChar w:fldCharType="begin"/>
                </w:r>
                <w:r w:rsidR="00311569">
                  <w:rPr>
                    <w:sz w:val="24"/>
                  </w:rPr>
                  <w:instrText xml:space="preserve"> PAGE </w:instrText>
                </w:r>
                <w:r>
                  <w:fldChar w:fldCharType="separate"/>
                </w:r>
                <w:r w:rsidR="003C3B87">
                  <w:rPr>
                    <w:noProof/>
                    <w:sz w:val="24"/>
                  </w:rPr>
                  <w:t>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54" w:rsidRDefault="00153054">
      <w:pPr>
        <w:spacing w:after="0" w:line="240" w:lineRule="auto"/>
      </w:pPr>
      <w:r>
        <w:separator/>
      </w:r>
    </w:p>
  </w:footnote>
  <w:footnote w:type="continuationSeparator" w:id="0">
    <w:p w:rsidR="00153054" w:rsidRDefault="00153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122"/>
    <w:multiLevelType w:val="hybridMultilevel"/>
    <w:tmpl w:val="B8FE892C"/>
    <w:lvl w:ilvl="0" w:tplc="DCFA1CD8">
      <w:numFmt w:val="bullet"/>
      <w:lvlText w:val="–"/>
      <w:lvlJc w:val="left"/>
      <w:pPr>
        <w:ind w:left="302" w:hanging="269"/>
      </w:pPr>
      <w:rPr>
        <w:rFonts w:ascii="Times New Roman" w:eastAsia="Times New Roman" w:hAnsi="Times New Roman" w:cs="Times New Roman" w:hint="default"/>
        <w:w w:val="100"/>
        <w:sz w:val="28"/>
        <w:szCs w:val="28"/>
        <w:lang w:val="ru-RU" w:eastAsia="en-US" w:bidi="ar-SA"/>
      </w:rPr>
    </w:lvl>
    <w:lvl w:ilvl="1" w:tplc="E1AAE68E">
      <w:numFmt w:val="bullet"/>
      <w:lvlText w:val="•"/>
      <w:lvlJc w:val="left"/>
      <w:pPr>
        <w:ind w:left="1282" w:hanging="269"/>
      </w:pPr>
      <w:rPr>
        <w:rFonts w:hint="default"/>
        <w:lang w:val="ru-RU" w:eastAsia="en-US" w:bidi="ar-SA"/>
      </w:rPr>
    </w:lvl>
    <w:lvl w:ilvl="2" w:tplc="834A1B16">
      <w:numFmt w:val="bullet"/>
      <w:lvlText w:val="•"/>
      <w:lvlJc w:val="left"/>
      <w:pPr>
        <w:ind w:left="2265" w:hanging="269"/>
      </w:pPr>
      <w:rPr>
        <w:rFonts w:hint="default"/>
        <w:lang w:val="ru-RU" w:eastAsia="en-US" w:bidi="ar-SA"/>
      </w:rPr>
    </w:lvl>
    <w:lvl w:ilvl="3" w:tplc="932A2FD2">
      <w:numFmt w:val="bullet"/>
      <w:lvlText w:val="•"/>
      <w:lvlJc w:val="left"/>
      <w:pPr>
        <w:ind w:left="3247" w:hanging="269"/>
      </w:pPr>
      <w:rPr>
        <w:rFonts w:hint="default"/>
        <w:lang w:val="ru-RU" w:eastAsia="en-US" w:bidi="ar-SA"/>
      </w:rPr>
    </w:lvl>
    <w:lvl w:ilvl="4" w:tplc="18AE4BBA">
      <w:numFmt w:val="bullet"/>
      <w:lvlText w:val="•"/>
      <w:lvlJc w:val="left"/>
      <w:pPr>
        <w:ind w:left="4230" w:hanging="269"/>
      </w:pPr>
      <w:rPr>
        <w:rFonts w:hint="default"/>
        <w:lang w:val="ru-RU" w:eastAsia="en-US" w:bidi="ar-SA"/>
      </w:rPr>
    </w:lvl>
    <w:lvl w:ilvl="5" w:tplc="A2C62F24">
      <w:numFmt w:val="bullet"/>
      <w:lvlText w:val="•"/>
      <w:lvlJc w:val="left"/>
      <w:pPr>
        <w:ind w:left="5213" w:hanging="269"/>
      </w:pPr>
      <w:rPr>
        <w:rFonts w:hint="default"/>
        <w:lang w:val="ru-RU" w:eastAsia="en-US" w:bidi="ar-SA"/>
      </w:rPr>
    </w:lvl>
    <w:lvl w:ilvl="6" w:tplc="DDFCA06C">
      <w:numFmt w:val="bullet"/>
      <w:lvlText w:val="•"/>
      <w:lvlJc w:val="left"/>
      <w:pPr>
        <w:ind w:left="6195" w:hanging="269"/>
      </w:pPr>
      <w:rPr>
        <w:rFonts w:hint="default"/>
        <w:lang w:val="ru-RU" w:eastAsia="en-US" w:bidi="ar-SA"/>
      </w:rPr>
    </w:lvl>
    <w:lvl w:ilvl="7" w:tplc="E638A042">
      <w:numFmt w:val="bullet"/>
      <w:lvlText w:val="•"/>
      <w:lvlJc w:val="left"/>
      <w:pPr>
        <w:ind w:left="7178" w:hanging="269"/>
      </w:pPr>
      <w:rPr>
        <w:rFonts w:hint="default"/>
        <w:lang w:val="ru-RU" w:eastAsia="en-US" w:bidi="ar-SA"/>
      </w:rPr>
    </w:lvl>
    <w:lvl w:ilvl="8" w:tplc="B4CA4810">
      <w:numFmt w:val="bullet"/>
      <w:lvlText w:val="•"/>
      <w:lvlJc w:val="left"/>
      <w:pPr>
        <w:ind w:left="8161" w:hanging="269"/>
      </w:pPr>
      <w:rPr>
        <w:rFonts w:hint="default"/>
        <w:lang w:val="ru-RU" w:eastAsia="en-US" w:bidi="ar-SA"/>
      </w:rPr>
    </w:lvl>
  </w:abstractNum>
  <w:abstractNum w:abstractNumId="1">
    <w:nsid w:val="05B815F1"/>
    <w:multiLevelType w:val="hybridMultilevel"/>
    <w:tmpl w:val="260CF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D255F"/>
    <w:multiLevelType w:val="hybridMultilevel"/>
    <w:tmpl w:val="D0862FD2"/>
    <w:lvl w:ilvl="0" w:tplc="D466EACE">
      <w:start w:val="1"/>
      <w:numFmt w:val="bullet"/>
      <w:lvlText w:val=""/>
      <w:lvlJc w:val="left"/>
      <w:pPr>
        <w:tabs>
          <w:tab w:val="num" w:pos="720"/>
        </w:tabs>
        <w:ind w:left="720" w:hanging="360"/>
      </w:pPr>
      <w:rPr>
        <w:rFonts w:ascii="Wingdings" w:hAnsi="Wingdings" w:hint="default"/>
      </w:rPr>
    </w:lvl>
    <w:lvl w:ilvl="1" w:tplc="982A1D2A" w:tentative="1">
      <w:start w:val="1"/>
      <w:numFmt w:val="bullet"/>
      <w:lvlText w:val=""/>
      <w:lvlJc w:val="left"/>
      <w:pPr>
        <w:tabs>
          <w:tab w:val="num" w:pos="1440"/>
        </w:tabs>
        <w:ind w:left="1440" w:hanging="360"/>
      </w:pPr>
      <w:rPr>
        <w:rFonts w:ascii="Wingdings" w:hAnsi="Wingdings" w:hint="default"/>
      </w:rPr>
    </w:lvl>
    <w:lvl w:ilvl="2" w:tplc="1820F06A" w:tentative="1">
      <w:start w:val="1"/>
      <w:numFmt w:val="bullet"/>
      <w:lvlText w:val=""/>
      <w:lvlJc w:val="left"/>
      <w:pPr>
        <w:tabs>
          <w:tab w:val="num" w:pos="2160"/>
        </w:tabs>
        <w:ind w:left="2160" w:hanging="360"/>
      </w:pPr>
      <w:rPr>
        <w:rFonts w:ascii="Wingdings" w:hAnsi="Wingdings" w:hint="default"/>
      </w:rPr>
    </w:lvl>
    <w:lvl w:ilvl="3" w:tplc="D2FCA60E" w:tentative="1">
      <w:start w:val="1"/>
      <w:numFmt w:val="bullet"/>
      <w:lvlText w:val=""/>
      <w:lvlJc w:val="left"/>
      <w:pPr>
        <w:tabs>
          <w:tab w:val="num" w:pos="2880"/>
        </w:tabs>
        <w:ind w:left="2880" w:hanging="360"/>
      </w:pPr>
      <w:rPr>
        <w:rFonts w:ascii="Wingdings" w:hAnsi="Wingdings" w:hint="default"/>
      </w:rPr>
    </w:lvl>
    <w:lvl w:ilvl="4" w:tplc="E5AE07DC" w:tentative="1">
      <w:start w:val="1"/>
      <w:numFmt w:val="bullet"/>
      <w:lvlText w:val=""/>
      <w:lvlJc w:val="left"/>
      <w:pPr>
        <w:tabs>
          <w:tab w:val="num" w:pos="3600"/>
        </w:tabs>
        <w:ind w:left="3600" w:hanging="360"/>
      </w:pPr>
      <w:rPr>
        <w:rFonts w:ascii="Wingdings" w:hAnsi="Wingdings" w:hint="default"/>
      </w:rPr>
    </w:lvl>
    <w:lvl w:ilvl="5" w:tplc="BC54751A" w:tentative="1">
      <w:start w:val="1"/>
      <w:numFmt w:val="bullet"/>
      <w:lvlText w:val=""/>
      <w:lvlJc w:val="left"/>
      <w:pPr>
        <w:tabs>
          <w:tab w:val="num" w:pos="4320"/>
        </w:tabs>
        <w:ind w:left="4320" w:hanging="360"/>
      </w:pPr>
      <w:rPr>
        <w:rFonts w:ascii="Wingdings" w:hAnsi="Wingdings" w:hint="default"/>
      </w:rPr>
    </w:lvl>
    <w:lvl w:ilvl="6" w:tplc="F78C6754" w:tentative="1">
      <w:start w:val="1"/>
      <w:numFmt w:val="bullet"/>
      <w:lvlText w:val=""/>
      <w:lvlJc w:val="left"/>
      <w:pPr>
        <w:tabs>
          <w:tab w:val="num" w:pos="5040"/>
        </w:tabs>
        <w:ind w:left="5040" w:hanging="360"/>
      </w:pPr>
      <w:rPr>
        <w:rFonts w:ascii="Wingdings" w:hAnsi="Wingdings" w:hint="default"/>
      </w:rPr>
    </w:lvl>
    <w:lvl w:ilvl="7" w:tplc="800CC8CE" w:tentative="1">
      <w:start w:val="1"/>
      <w:numFmt w:val="bullet"/>
      <w:lvlText w:val=""/>
      <w:lvlJc w:val="left"/>
      <w:pPr>
        <w:tabs>
          <w:tab w:val="num" w:pos="5760"/>
        </w:tabs>
        <w:ind w:left="5760" w:hanging="360"/>
      </w:pPr>
      <w:rPr>
        <w:rFonts w:ascii="Wingdings" w:hAnsi="Wingdings" w:hint="default"/>
      </w:rPr>
    </w:lvl>
    <w:lvl w:ilvl="8" w:tplc="22CC756A" w:tentative="1">
      <w:start w:val="1"/>
      <w:numFmt w:val="bullet"/>
      <w:lvlText w:val=""/>
      <w:lvlJc w:val="left"/>
      <w:pPr>
        <w:tabs>
          <w:tab w:val="num" w:pos="6480"/>
        </w:tabs>
        <w:ind w:left="6480" w:hanging="360"/>
      </w:pPr>
      <w:rPr>
        <w:rFonts w:ascii="Wingdings" w:hAnsi="Wingdings" w:hint="default"/>
      </w:rPr>
    </w:lvl>
  </w:abstractNum>
  <w:abstractNum w:abstractNumId="3">
    <w:nsid w:val="0AF86BCC"/>
    <w:multiLevelType w:val="hybridMultilevel"/>
    <w:tmpl w:val="A1909BAC"/>
    <w:lvl w:ilvl="0" w:tplc="A79A6302">
      <w:start w:val="1"/>
      <w:numFmt w:val="decimal"/>
      <w:lvlText w:val="%1."/>
      <w:lvlJc w:val="left"/>
      <w:pPr>
        <w:ind w:left="708" w:hanging="708"/>
      </w:pPr>
      <w:rPr>
        <w:rFonts w:ascii="Times New Roman" w:eastAsia="Calibri" w:hAnsi="Times New Roman" w:cs="Times New Roman"/>
        <w:spacing w:val="0"/>
        <w:w w:val="100"/>
        <w:sz w:val="28"/>
        <w:szCs w:val="28"/>
        <w:lang w:val="ru-RU" w:eastAsia="en-US" w:bidi="ar-SA"/>
      </w:rPr>
    </w:lvl>
    <w:lvl w:ilvl="1" w:tplc="EE109312">
      <w:numFmt w:val="bullet"/>
      <w:lvlText w:val="•"/>
      <w:lvlJc w:val="left"/>
      <w:pPr>
        <w:ind w:left="1282" w:hanging="708"/>
      </w:pPr>
      <w:rPr>
        <w:rFonts w:hint="default"/>
        <w:lang w:val="ru-RU" w:eastAsia="en-US" w:bidi="ar-SA"/>
      </w:rPr>
    </w:lvl>
    <w:lvl w:ilvl="2" w:tplc="823E1FE8">
      <w:numFmt w:val="bullet"/>
      <w:lvlText w:val="•"/>
      <w:lvlJc w:val="left"/>
      <w:pPr>
        <w:ind w:left="2265" w:hanging="708"/>
      </w:pPr>
      <w:rPr>
        <w:rFonts w:hint="default"/>
        <w:lang w:val="ru-RU" w:eastAsia="en-US" w:bidi="ar-SA"/>
      </w:rPr>
    </w:lvl>
    <w:lvl w:ilvl="3" w:tplc="688E8F96">
      <w:numFmt w:val="bullet"/>
      <w:lvlText w:val="•"/>
      <w:lvlJc w:val="left"/>
      <w:pPr>
        <w:ind w:left="3247" w:hanging="708"/>
      </w:pPr>
      <w:rPr>
        <w:rFonts w:hint="default"/>
        <w:lang w:val="ru-RU" w:eastAsia="en-US" w:bidi="ar-SA"/>
      </w:rPr>
    </w:lvl>
    <w:lvl w:ilvl="4" w:tplc="0B2E6410">
      <w:numFmt w:val="bullet"/>
      <w:lvlText w:val="•"/>
      <w:lvlJc w:val="left"/>
      <w:pPr>
        <w:ind w:left="4230" w:hanging="708"/>
      </w:pPr>
      <w:rPr>
        <w:rFonts w:hint="default"/>
        <w:lang w:val="ru-RU" w:eastAsia="en-US" w:bidi="ar-SA"/>
      </w:rPr>
    </w:lvl>
    <w:lvl w:ilvl="5" w:tplc="3A60E0EC">
      <w:numFmt w:val="bullet"/>
      <w:lvlText w:val="•"/>
      <w:lvlJc w:val="left"/>
      <w:pPr>
        <w:ind w:left="5213" w:hanging="708"/>
      </w:pPr>
      <w:rPr>
        <w:rFonts w:hint="default"/>
        <w:lang w:val="ru-RU" w:eastAsia="en-US" w:bidi="ar-SA"/>
      </w:rPr>
    </w:lvl>
    <w:lvl w:ilvl="6" w:tplc="7552538A">
      <w:numFmt w:val="bullet"/>
      <w:lvlText w:val="•"/>
      <w:lvlJc w:val="left"/>
      <w:pPr>
        <w:ind w:left="6195" w:hanging="708"/>
      </w:pPr>
      <w:rPr>
        <w:rFonts w:hint="default"/>
        <w:lang w:val="ru-RU" w:eastAsia="en-US" w:bidi="ar-SA"/>
      </w:rPr>
    </w:lvl>
    <w:lvl w:ilvl="7" w:tplc="39D85D82">
      <w:numFmt w:val="bullet"/>
      <w:lvlText w:val="•"/>
      <w:lvlJc w:val="left"/>
      <w:pPr>
        <w:ind w:left="7178" w:hanging="708"/>
      </w:pPr>
      <w:rPr>
        <w:rFonts w:hint="default"/>
        <w:lang w:val="ru-RU" w:eastAsia="en-US" w:bidi="ar-SA"/>
      </w:rPr>
    </w:lvl>
    <w:lvl w:ilvl="8" w:tplc="A0C888E2">
      <w:numFmt w:val="bullet"/>
      <w:lvlText w:val="•"/>
      <w:lvlJc w:val="left"/>
      <w:pPr>
        <w:ind w:left="8161" w:hanging="708"/>
      </w:pPr>
      <w:rPr>
        <w:rFonts w:hint="default"/>
        <w:lang w:val="ru-RU" w:eastAsia="en-US" w:bidi="ar-SA"/>
      </w:rPr>
    </w:lvl>
  </w:abstractNum>
  <w:abstractNum w:abstractNumId="4">
    <w:nsid w:val="0D13401B"/>
    <w:multiLevelType w:val="multilevel"/>
    <w:tmpl w:val="E4E4A1A4"/>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A37C0"/>
    <w:multiLevelType w:val="hybridMultilevel"/>
    <w:tmpl w:val="FFECA70C"/>
    <w:lvl w:ilvl="0" w:tplc="8138A75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29A40A2"/>
    <w:multiLevelType w:val="hybridMultilevel"/>
    <w:tmpl w:val="6EAA0BBA"/>
    <w:lvl w:ilvl="0" w:tplc="DCFA1CD8">
      <w:numFmt w:val="bullet"/>
      <w:lvlText w:val="–"/>
      <w:lvlJc w:val="left"/>
      <w:pPr>
        <w:ind w:left="502"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574486D"/>
    <w:multiLevelType w:val="multilevel"/>
    <w:tmpl w:val="99364782"/>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7D743C5"/>
    <w:multiLevelType w:val="hybridMultilevel"/>
    <w:tmpl w:val="4B4069A8"/>
    <w:lvl w:ilvl="0" w:tplc="BC269DD2">
      <w:start w:val="1"/>
      <w:numFmt w:val="decimal"/>
      <w:lvlText w:val="%1."/>
      <w:lvlJc w:val="left"/>
      <w:pPr>
        <w:ind w:left="435" w:hanging="360"/>
      </w:pPr>
      <w:rPr>
        <w:rFonts w:ascii="Times New Roman" w:eastAsia="Times New Roman" w:hAnsi="Times New Roman" w:cs="Times New Roman"/>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19DF3485"/>
    <w:multiLevelType w:val="hybridMultilevel"/>
    <w:tmpl w:val="AD5423BE"/>
    <w:lvl w:ilvl="0" w:tplc="48EE207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3742A"/>
    <w:multiLevelType w:val="hybridMultilevel"/>
    <w:tmpl w:val="3E1E4E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2E6C36"/>
    <w:multiLevelType w:val="hybridMultilevel"/>
    <w:tmpl w:val="DC2AE1E8"/>
    <w:lvl w:ilvl="0" w:tplc="8138A75A">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2">
    <w:nsid w:val="2B423BCE"/>
    <w:multiLevelType w:val="hybridMultilevel"/>
    <w:tmpl w:val="B90EE066"/>
    <w:lvl w:ilvl="0" w:tplc="8138A75A">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3">
    <w:nsid w:val="2C6D10AD"/>
    <w:multiLevelType w:val="hybridMultilevel"/>
    <w:tmpl w:val="DB76B910"/>
    <w:lvl w:ilvl="0" w:tplc="0419000F">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B094C"/>
    <w:multiLevelType w:val="multilevel"/>
    <w:tmpl w:val="36A02A74"/>
    <w:lvl w:ilvl="0">
      <w:start w:val="2"/>
      <w:numFmt w:val="decimal"/>
      <w:lvlText w:val="%1"/>
      <w:lvlJc w:val="left"/>
      <w:pPr>
        <w:ind w:left="1432" w:hanging="423"/>
      </w:pPr>
      <w:rPr>
        <w:rFonts w:hint="default"/>
        <w:lang w:val="ru-RU" w:eastAsia="en-US" w:bidi="ar-SA"/>
      </w:rPr>
    </w:lvl>
    <w:lvl w:ilvl="1">
      <w:start w:val="1"/>
      <w:numFmt w:val="decimal"/>
      <w:lvlText w:val="%1.%2"/>
      <w:lvlJc w:val="left"/>
      <w:pPr>
        <w:ind w:left="565" w:hanging="423"/>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3177" w:hanging="423"/>
      </w:pPr>
      <w:rPr>
        <w:rFonts w:hint="default"/>
        <w:lang w:val="ru-RU" w:eastAsia="en-US" w:bidi="ar-SA"/>
      </w:rPr>
    </w:lvl>
    <w:lvl w:ilvl="3">
      <w:numFmt w:val="bullet"/>
      <w:lvlText w:val="•"/>
      <w:lvlJc w:val="left"/>
      <w:pPr>
        <w:ind w:left="4045" w:hanging="423"/>
      </w:pPr>
      <w:rPr>
        <w:rFonts w:hint="default"/>
        <w:lang w:val="ru-RU" w:eastAsia="en-US" w:bidi="ar-SA"/>
      </w:rPr>
    </w:lvl>
    <w:lvl w:ilvl="4">
      <w:numFmt w:val="bullet"/>
      <w:lvlText w:val="•"/>
      <w:lvlJc w:val="left"/>
      <w:pPr>
        <w:ind w:left="4914" w:hanging="423"/>
      </w:pPr>
      <w:rPr>
        <w:rFonts w:hint="default"/>
        <w:lang w:val="ru-RU" w:eastAsia="en-US" w:bidi="ar-SA"/>
      </w:rPr>
    </w:lvl>
    <w:lvl w:ilvl="5">
      <w:numFmt w:val="bullet"/>
      <w:lvlText w:val="•"/>
      <w:lvlJc w:val="left"/>
      <w:pPr>
        <w:ind w:left="5783" w:hanging="423"/>
      </w:pPr>
      <w:rPr>
        <w:rFonts w:hint="default"/>
        <w:lang w:val="ru-RU" w:eastAsia="en-US" w:bidi="ar-SA"/>
      </w:rPr>
    </w:lvl>
    <w:lvl w:ilvl="6">
      <w:numFmt w:val="bullet"/>
      <w:lvlText w:val="•"/>
      <w:lvlJc w:val="left"/>
      <w:pPr>
        <w:ind w:left="6651" w:hanging="423"/>
      </w:pPr>
      <w:rPr>
        <w:rFonts w:hint="default"/>
        <w:lang w:val="ru-RU" w:eastAsia="en-US" w:bidi="ar-SA"/>
      </w:rPr>
    </w:lvl>
    <w:lvl w:ilvl="7">
      <w:numFmt w:val="bullet"/>
      <w:lvlText w:val="•"/>
      <w:lvlJc w:val="left"/>
      <w:pPr>
        <w:ind w:left="7520" w:hanging="423"/>
      </w:pPr>
      <w:rPr>
        <w:rFonts w:hint="default"/>
        <w:lang w:val="ru-RU" w:eastAsia="en-US" w:bidi="ar-SA"/>
      </w:rPr>
    </w:lvl>
    <w:lvl w:ilvl="8">
      <w:numFmt w:val="bullet"/>
      <w:lvlText w:val="•"/>
      <w:lvlJc w:val="left"/>
      <w:pPr>
        <w:ind w:left="8389" w:hanging="423"/>
      </w:pPr>
      <w:rPr>
        <w:rFonts w:hint="default"/>
        <w:lang w:val="ru-RU" w:eastAsia="en-US" w:bidi="ar-SA"/>
      </w:rPr>
    </w:lvl>
  </w:abstractNum>
  <w:abstractNum w:abstractNumId="15">
    <w:nsid w:val="31C4724A"/>
    <w:multiLevelType w:val="hybridMultilevel"/>
    <w:tmpl w:val="E82C8322"/>
    <w:lvl w:ilvl="0" w:tplc="8138A75A">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
    <w:nsid w:val="33FD3579"/>
    <w:multiLevelType w:val="hybridMultilevel"/>
    <w:tmpl w:val="2EF6F4C6"/>
    <w:lvl w:ilvl="0" w:tplc="08144A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7C48C1"/>
    <w:multiLevelType w:val="hybridMultilevel"/>
    <w:tmpl w:val="B6FA3A4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55B3465"/>
    <w:multiLevelType w:val="hybridMultilevel"/>
    <w:tmpl w:val="A474794A"/>
    <w:lvl w:ilvl="0" w:tplc="DCFA1CD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342005"/>
    <w:multiLevelType w:val="hybridMultilevel"/>
    <w:tmpl w:val="8118EF60"/>
    <w:lvl w:ilvl="0" w:tplc="B7B65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7377D99"/>
    <w:multiLevelType w:val="hybridMultilevel"/>
    <w:tmpl w:val="7A78D1F6"/>
    <w:lvl w:ilvl="0" w:tplc="DCFA1CD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83386B"/>
    <w:multiLevelType w:val="hybridMultilevel"/>
    <w:tmpl w:val="4A144712"/>
    <w:lvl w:ilvl="0" w:tplc="E0BE8F4C">
      <w:start w:val="1"/>
      <w:numFmt w:val="decimal"/>
      <w:lvlText w:val="%1-"/>
      <w:lvlJc w:val="left"/>
      <w:pPr>
        <w:ind w:left="302" w:hanging="237"/>
      </w:pPr>
      <w:rPr>
        <w:rFonts w:ascii="Times New Roman" w:eastAsia="Times New Roman" w:hAnsi="Times New Roman" w:cs="Times New Roman" w:hint="default"/>
        <w:spacing w:val="0"/>
        <w:w w:val="100"/>
        <w:sz w:val="26"/>
        <w:szCs w:val="26"/>
        <w:lang w:val="ru-RU" w:eastAsia="en-US" w:bidi="ar-SA"/>
      </w:rPr>
    </w:lvl>
    <w:lvl w:ilvl="1" w:tplc="E780CD88">
      <w:numFmt w:val="bullet"/>
      <w:lvlText w:val="•"/>
      <w:lvlJc w:val="left"/>
      <w:pPr>
        <w:ind w:left="1282" w:hanging="237"/>
      </w:pPr>
      <w:rPr>
        <w:rFonts w:hint="default"/>
        <w:lang w:val="ru-RU" w:eastAsia="en-US" w:bidi="ar-SA"/>
      </w:rPr>
    </w:lvl>
    <w:lvl w:ilvl="2" w:tplc="6F825384">
      <w:numFmt w:val="bullet"/>
      <w:lvlText w:val="•"/>
      <w:lvlJc w:val="left"/>
      <w:pPr>
        <w:ind w:left="2265" w:hanging="237"/>
      </w:pPr>
      <w:rPr>
        <w:rFonts w:hint="default"/>
        <w:lang w:val="ru-RU" w:eastAsia="en-US" w:bidi="ar-SA"/>
      </w:rPr>
    </w:lvl>
    <w:lvl w:ilvl="3" w:tplc="5CEEAFB4">
      <w:numFmt w:val="bullet"/>
      <w:lvlText w:val="•"/>
      <w:lvlJc w:val="left"/>
      <w:pPr>
        <w:ind w:left="3247" w:hanging="237"/>
      </w:pPr>
      <w:rPr>
        <w:rFonts w:hint="default"/>
        <w:lang w:val="ru-RU" w:eastAsia="en-US" w:bidi="ar-SA"/>
      </w:rPr>
    </w:lvl>
    <w:lvl w:ilvl="4" w:tplc="00F2AFE4">
      <w:numFmt w:val="bullet"/>
      <w:lvlText w:val="•"/>
      <w:lvlJc w:val="left"/>
      <w:pPr>
        <w:ind w:left="4230" w:hanging="237"/>
      </w:pPr>
      <w:rPr>
        <w:rFonts w:hint="default"/>
        <w:lang w:val="ru-RU" w:eastAsia="en-US" w:bidi="ar-SA"/>
      </w:rPr>
    </w:lvl>
    <w:lvl w:ilvl="5" w:tplc="57388544">
      <w:numFmt w:val="bullet"/>
      <w:lvlText w:val="•"/>
      <w:lvlJc w:val="left"/>
      <w:pPr>
        <w:ind w:left="5213" w:hanging="237"/>
      </w:pPr>
      <w:rPr>
        <w:rFonts w:hint="default"/>
        <w:lang w:val="ru-RU" w:eastAsia="en-US" w:bidi="ar-SA"/>
      </w:rPr>
    </w:lvl>
    <w:lvl w:ilvl="6" w:tplc="26166DD8">
      <w:numFmt w:val="bullet"/>
      <w:lvlText w:val="•"/>
      <w:lvlJc w:val="left"/>
      <w:pPr>
        <w:ind w:left="6195" w:hanging="237"/>
      </w:pPr>
      <w:rPr>
        <w:rFonts w:hint="default"/>
        <w:lang w:val="ru-RU" w:eastAsia="en-US" w:bidi="ar-SA"/>
      </w:rPr>
    </w:lvl>
    <w:lvl w:ilvl="7" w:tplc="873818FA">
      <w:numFmt w:val="bullet"/>
      <w:lvlText w:val="•"/>
      <w:lvlJc w:val="left"/>
      <w:pPr>
        <w:ind w:left="7178" w:hanging="237"/>
      </w:pPr>
      <w:rPr>
        <w:rFonts w:hint="default"/>
        <w:lang w:val="ru-RU" w:eastAsia="en-US" w:bidi="ar-SA"/>
      </w:rPr>
    </w:lvl>
    <w:lvl w:ilvl="8" w:tplc="7F34841A">
      <w:numFmt w:val="bullet"/>
      <w:lvlText w:val="•"/>
      <w:lvlJc w:val="left"/>
      <w:pPr>
        <w:ind w:left="8161" w:hanging="237"/>
      </w:pPr>
      <w:rPr>
        <w:rFonts w:hint="default"/>
        <w:lang w:val="ru-RU" w:eastAsia="en-US" w:bidi="ar-SA"/>
      </w:rPr>
    </w:lvl>
  </w:abstractNum>
  <w:abstractNum w:abstractNumId="22">
    <w:nsid w:val="3C3D21E6"/>
    <w:multiLevelType w:val="multilevel"/>
    <w:tmpl w:val="A7724C84"/>
    <w:lvl w:ilvl="0">
      <w:start w:val="1"/>
      <w:numFmt w:val="decimal"/>
      <w:lvlText w:val="%1."/>
      <w:lvlJc w:val="left"/>
      <w:pPr>
        <w:ind w:left="855" w:hanging="495"/>
      </w:pPr>
      <w:rPr>
        <w:rFonts w:hint="default"/>
      </w:rPr>
    </w:lvl>
    <w:lvl w:ilvl="1">
      <w:start w:val="1"/>
      <w:numFmt w:val="decimal"/>
      <w:isLgl/>
      <w:lvlText w:val="%1.%2"/>
      <w:lvlJc w:val="left"/>
      <w:pPr>
        <w:ind w:left="6971"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F556533"/>
    <w:multiLevelType w:val="multilevel"/>
    <w:tmpl w:val="58B2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507A48"/>
    <w:multiLevelType w:val="hybridMultilevel"/>
    <w:tmpl w:val="D7FC74AC"/>
    <w:lvl w:ilvl="0" w:tplc="60203FBA">
      <w:start w:val="1"/>
      <w:numFmt w:val="decimal"/>
      <w:lvlText w:val="%1."/>
      <w:lvlJc w:val="left"/>
      <w:pPr>
        <w:ind w:left="398" w:hanging="290"/>
      </w:pPr>
      <w:rPr>
        <w:rFonts w:ascii="Times New Roman" w:eastAsia="Times New Roman" w:hAnsi="Times New Roman" w:cs="Times New Roman" w:hint="default"/>
        <w:spacing w:val="0"/>
        <w:w w:val="100"/>
        <w:sz w:val="28"/>
        <w:szCs w:val="28"/>
        <w:lang w:val="ru-RU" w:eastAsia="en-US" w:bidi="ar-SA"/>
      </w:rPr>
    </w:lvl>
    <w:lvl w:ilvl="1" w:tplc="308CCB8E">
      <w:start w:val="1"/>
      <w:numFmt w:val="decimal"/>
      <w:lvlText w:val="%2."/>
      <w:lvlJc w:val="left"/>
      <w:pPr>
        <w:ind w:left="858" w:hanging="290"/>
      </w:pPr>
      <w:rPr>
        <w:rFonts w:ascii="Times New Roman" w:eastAsia="Times New Roman" w:hAnsi="Times New Roman" w:cs="Times New Roman" w:hint="default"/>
        <w:spacing w:val="0"/>
        <w:w w:val="100"/>
        <w:sz w:val="28"/>
        <w:szCs w:val="28"/>
        <w:lang w:val="ru-RU" w:eastAsia="en-US" w:bidi="ar-SA"/>
      </w:rPr>
    </w:lvl>
    <w:lvl w:ilvl="2" w:tplc="7CD460C2">
      <w:numFmt w:val="bullet"/>
      <w:lvlText w:val="•"/>
      <w:lvlJc w:val="left"/>
      <w:pPr>
        <w:ind w:left="2376" w:hanging="290"/>
      </w:pPr>
      <w:rPr>
        <w:rFonts w:hint="default"/>
        <w:lang w:val="ru-RU" w:eastAsia="en-US" w:bidi="ar-SA"/>
      </w:rPr>
    </w:lvl>
    <w:lvl w:ilvl="3" w:tplc="492A3AE0">
      <w:numFmt w:val="bullet"/>
      <w:lvlText w:val="•"/>
      <w:lvlJc w:val="left"/>
      <w:pPr>
        <w:ind w:left="3364" w:hanging="290"/>
      </w:pPr>
      <w:rPr>
        <w:rFonts w:hint="default"/>
        <w:lang w:val="ru-RU" w:eastAsia="en-US" w:bidi="ar-SA"/>
      </w:rPr>
    </w:lvl>
    <w:lvl w:ilvl="4" w:tplc="F0DE2346">
      <w:numFmt w:val="bullet"/>
      <w:lvlText w:val="•"/>
      <w:lvlJc w:val="left"/>
      <w:pPr>
        <w:ind w:left="4352" w:hanging="290"/>
      </w:pPr>
      <w:rPr>
        <w:rFonts w:hint="default"/>
        <w:lang w:val="ru-RU" w:eastAsia="en-US" w:bidi="ar-SA"/>
      </w:rPr>
    </w:lvl>
    <w:lvl w:ilvl="5" w:tplc="B8E6E902">
      <w:numFmt w:val="bullet"/>
      <w:lvlText w:val="•"/>
      <w:lvlJc w:val="left"/>
      <w:pPr>
        <w:ind w:left="5340" w:hanging="290"/>
      </w:pPr>
      <w:rPr>
        <w:rFonts w:hint="default"/>
        <w:lang w:val="ru-RU" w:eastAsia="en-US" w:bidi="ar-SA"/>
      </w:rPr>
    </w:lvl>
    <w:lvl w:ilvl="6" w:tplc="94ACFE7A">
      <w:numFmt w:val="bullet"/>
      <w:lvlText w:val="•"/>
      <w:lvlJc w:val="left"/>
      <w:pPr>
        <w:ind w:left="6328" w:hanging="290"/>
      </w:pPr>
      <w:rPr>
        <w:rFonts w:hint="default"/>
        <w:lang w:val="ru-RU" w:eastAsia="en-US" w:bidi="ar-SA"/>
      </w:rPr>
    </w:lvl>
    <w:lvl w:ilvl="7" w:tplc="567E8ECC">
      <w:numFmt w:val="bullet"/>
      <w:lvlText w:val="•"/>
      <w:lvlJc w:val="left"/>
      <w:pPr>
        <w:ind w:left="7316" w:hanging="290"/>
      </w:pPr>
      <w:rPr>
        <w:rFonts w:hint="default"/>
        <w:lang w:val="ru-RU" w:eastAsia="en-US" w:bidi="ar-SA"/>
      </w:rPr>
    </w:lvl>
    <w:lvl w:ilvl="8" w:tplc="998053E8">
      <w:numFmt w:val="bullet"/>
      <w:lvlText w:val="•"/>
      <w:lvlJc w:val="left"/>
      <w:pPr>
        <w:ind w:left="8304" w:hanging="290"/>
      </w:pPr>
      <w:rPr>
        <w:rFonts w:hint="default"/>
        <w:lang w:val="ru-RU" w:eastAsia="en-US" w:bidi="ar-SA"/>
      </w:rPr>
    </w:lvl>
  </w:abstractNum>
  <w:abstractNum w:abstractNumId="25">
    <w:nsid w:val="4480298D"/>
    <w:multiLevelType w:val="hybridMultilevel"/>
    <w:tmpl w:val="F9BE9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F50A46"/>
    <w:multiLevelType w:val="hybridMultilevel"/>
    <w:tmpl w:val="6E5AD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563099"/>
    <w:multiLevelType w:val="hybridMultilevel"/>
    <w:tmpl w:val="1610D88A"/>
    <w:lvl w:ilvl="0" w:tplc="AA2E357E">
      <w:start w:val="1"/>
      <w:numFmt w:val="bullet"/>
      <w:lvlText w:val=""/>
      <w:lvlJc w:val="left"/>
      <w:pPr>
        <w:tabs>
          <w:tab w:val="num" w:pos="720"/>
        </w:tabs>
        <w:ind w:left="720" w:hanging="360"/>
      </w:pPr>
      <w:rPr>
        <w:rFonts w:ascii="Wingdings" w:hAnsi="Wingdings" w:hint="default"/>
      </w:rPr>
    </w:lvl>
    <w:lvl w:ilvl="1" w:tplc="74B823B0" w:tentative="1">
      <w:start w:val="1"/>
      <w:numFmt w:val="bullet"/>
      <w:lvlText w:val=""/>
      <w:lvlJc w:val="left"/>
      <w:pPr>
        <w:tabs>
          <w:tab w:val="num" w:pos="1440"/>
        </w:tabs>
        <w:ind w:left="1440" w:hanging="360"/>
      </w:pPr>
      <w:rPr>
        <w:rFonts w:ascii="Wingdings" w:hAnsi="Wingdings" w:hint="default"/>
      </w:rPr>
    </w:lvl>
    <w:lvl w:ilvl="2" w:tplc="9E48B1E6" w:tentative="1">
      <w:start w:val="1"/>
      <w:numFmt w:val="bullet"/>
      <w:lvlText w:val=""/>
      <w:lvlJc w:val="left"/>
      <w:pPr>
        <w:tabs>
          <w:tab w:val="num" w:pos="2160"/>
        </w:tabs>
        <w:ind w:left="2160" w:hanging="360"/>
      </w:pPr>
      <w:rPr>
        <w:rFonts w:ascii="Wingdings" w:hAnsi="Wingdings" w:hint="default"/>
      </w:rPr>
    </w:lvl>
    <w:lvl w:ilvl="3" w:tplc="53B8180A" w:tentative="1">
      <w:start w:val="1"/>
      <w:numFmt w:val="bullet"/>
      <w:lvlText w:val=""/>
      <w:lvlJc w:val="left"/>
      <w:pPr>
        <w:tabs>
          <w:tab w:val="num" w:pos="2880"/>
        </w:tabs>
        <w:ind w:left="2880" w:hanging="360"/>
      </w:pPr>
      <w:rPr>
        <w:rFonts w:ascii="Wingdings" w:hAnsi="Wingdings" w:hint="default"/>
      </w:rPr>
    </w:lvl>
    <w:lvl w:ilvl="4" w:tplc="B9A0A640" w:tentative="1">
      <w:start w:val="1"/>
      <w:numFmt w:val="bullet"/>
      <w:lvlText w:val=""/>
      <w:lvlJc w:val="left"/>
      <w:pPr>
        <w:tabs>
          <w:tab w:val="num" w:pos="3600"/>
        </w:tabs>
        <w:ind w:left="3600" w:hanging="360"/>
      </w:pPr>
      <w:rPr>
        <w:rFonts w:ascii="Wingdings" w:hAnsi="Wingdings" w:hint="default"/>
      </w:rPr>
    </w:lvl>
    <w:lvl w:ilvl="5" w:tplc="77EAADF4" w:tentative="1">
      <w:start w:val="1"/>
      <w:numFmt w:val="bullet"/>
      <w:lvlText w:val=""/>
      <w:lvlJc w:val="left"/>
      <w:pPr>
        <w:tabs>
          <w:tab w:val="num" w:pos="4320"/>
        </w:tabs>
        <w:ind w:left="4320" w:hanging="360"/>
      </w:pPr>
      <w:rPr>
        <w:rFonts w:ascii="Wingdings" w:hAnsi="Wingdings" w:hint="default"/>
      </w:rPr>
    </w:lvl>
    <w:lvl w:ilvl="6" w:tplc="F8A6A764" w:tentative="1">
      <w:start w:val="1"/>
      <w:numFmt w:val="bullet"/>
      <w:lvlText w:val=""/>
      <w:lvlJc w:val="left"/>
      <w:pPr>
        <w:tabs>
          <w:tab w:val="num" w:pos="5040"/>
        </w:tabs>
        <w:ind w:left="5040" w:hanging="360"/>
      </w:pPr>
      <w:rPr>
        <w:rFonts w:ascii="Wingdings" w:hAnsi="Wingdings" w:hint="default"/>
      </w:rPr>
    </w:lvl>
    <w:lvl w:ilvl="7" w:tplc="258233D6" w:tentative="1">
      <w:start w:val="1"/>
      <w:numFmt w:val="bullet"/>
      <w:lvlText w:val=""/>
      <w:lvlJc w:val="left"/>
      <w:pPr>
        <w:tabs>
          <w:tab w:val="num" w:pos="5760"/>
        </w:tabs>
        <w:ind w:left="5760" w:hanging="360"/>
      </w:pPr>
      <w:rPr>
        <w:rFonts w:ascii="Wingdings" w:hAnsi="Wingdings" w:hint="default"/>
      </w:rPr>
    </w:lvl>
    <w:lvl w:ilvl="8" w:tplc="037C100A" w:tentative="1">
      <w:start w:val="1"/>
      <w:numFmt w:val="bullet"/>
      <w:lvlText w:val=""/>
      <w:lvlJc w:val="left"/>
      <w:pPr>
        <w:tabs>
          <w:tab w:val="num" w:pos="6480"/>
        </w:tabs>
        <w:ind w:left="6480" w:hanging="360"/>
      </w:pPr>
      <w:rPr>
        <w:rFonts w:ascii="Wingdings" w:hAnsi="Wingdings" w:hint="default"/>
      </w:rPr>
    </w:lvl>
  </w:abstractNum>
  <w:abstractNum w:abstractNumId="28">
    <w:nsid w:val="49CE212E"/>
    <w:multiLevelType w:val="hybridMultilevel"/>
    <w:tmpl w:val="FAE4AD06"/>
    <w:lvl w:ilvl="0" w:tplc="08144AF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706A41"/>
    <w:multiLevelType w:val="hybridMultilevel"/>
    <w:tmpl w:val="DF52F018"/>
    <w:lvl w:ilvl="0" w:tplc="682282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22492C"/>
    <w:multiLevelType w:val="hybridMultilevel"/>
    <w:tmpl w:val="ABF68BA0"/>
    <w:lvl w:ilvl="0" w:tplc="F28207F0">
      <w:start w:val="1"/>
      <w:numFmt w:val="bullet"/>
      <w:lvlText w:val=""/>
      <w:lvlJc w:val="left"/>
      <w:pPr>
        <w:tabs>
          <w:tab w:val="num" w:pos="720"/>
        </w:tabs>
        <w:ind w:left="720" w:hanging="360"/>
      </w:pPr>
      <w:rPr>
        <w:rFonts w:ascii="Wingdings" w:hAnsi="Wingdings" w:hint="default"/>
      </w:rPr>
    </w:lvl>
    <w:lvl w:ilvl="1" w:tplc="D6D080B2" w:tentative="1">
      <w:start w:val="1"/>
      <w:numFmt w:val="bullet"/>
      <w:lvlText w:val=""/>
      <w:lvlJc w:val="left"/>
      <w:pPr>
        <w:tabs>
          <w:tab w:val="num" w:pos="1440"/>
        </w:tabs>
        <w:ind w:left="1440" w:hanging="360"/>
      </w:pPr>
      <w:rPr>
        <w:rFonts w:ascii="Wingdings" w:hAnsi="Wingdings" w:hint="default"/>
      </w:rPr>
    </w:lvl>
    <w:lvl w:ilvl="2" w:tplc="ACE6600A" w:tentative="1">
      <w:start w:val="1"/>
      <w:numFmt w:val="bullet"/>
      <w:lvlText w:val=""/>
      <w:lvlJc w:val="left"/>
      <w:pPr>
        <w:tabs>
          <w:tab w:val="num" w:pos="2160"/>
        </w:tabs>
        <w:ind w:left="2160" w:hanging="360"/>
      </w:pPr>
      <w:rPr>
        <w:rFonts w:ascii="Wingdings" w:hAnsi="Wingdings" w:hint="default"/>
      </w:rPr>
    </w:lvl>
    <w:lvl w:ilvl="3" w:tplc="DC4CF88E" w:tentative="1">
      <w:start w:val="1"/>
      <w:numFmt w:val="bullet"/>
      <w:lvlText w:val=""/>
      <w:lvlJc w:val="left"/>
      <w:pPr>
        <w:tabs>
          <w:tab w:val="num" w:pos="2880"/>
        </w:tabs>
        <w:ind w:left="2880" w:hanging="360"/>
      </w:pPr>
      <w:rPr>
        <w:rFonts w:ascii="Wingdings" w:hAnsi="Wingdings" w:hint="default"/>
      </w:rPr>
    </w:lvl>
    <w:lvl w:ilvl="4" w:tplc="E946C9C8" w:tentative="1">
      <w:start w:val="1"/>
      <w:numFmt w:val="bullet"/>
      <w:lvlText w:val=""/>
      <w:lvlJc w:val="left"/>
      <w:pPr>
        <w:tabs>
          <w:tab w:val="num" w:pos="3600"/>
        </w:tabs>
        <w:ind w:left="3600" w:hanging="360"/>
      </w:pPr>
      <w:rPr>
        <w:rFonts w:ascii="Wingdings" w:hAnsi="Wingdings" w:hint="default"/>
      </w:rPr>
    </w:lvl>
    <w:lvl w:ilvl="5" w:tplc="B1B04318" w:tentative="1">
      <w:start w:val="1"/>
      <w:numFmt w:val="bullet"/>
      <w:lvlText w:val=""/>
      <w:lvlJc w:val="left"/>
      <w:pPr>
        <w:tabs>
          <w:tab w:val="num" w:pos="4320"/>
        </w:tabs>
        <w:ind w:left="4320" w:hanging="360"/>
      </w:pPr>
      <w:rPr>
        <w:rFonts w:ascii="Wingdings" w:hAnsi="Wingdings" w:hint="default"/>
      </w:rPr>
    </w:lvl>
    <w:lvl w:ilvl="6" w:tplc="7CC647BC" w:tentative="1">
      <w:start w:val="1"/>
      <w:numFmt w:val="bullet"/>
      <w:lvlText w:val=""/>
      <w:lvlJc w:val="left"/>
      <w:pPr>
        <w:tabs>
          <w:tab w:val="num" w:pos="5040"/>
        </w:tabs>
        <w:ind w:left="5040" w:hanging="360"/>
      </w:pPr>
      <w:rPr>
        <w:rFonts w:ascii="Wingdings" w:hAnsi="Wingdings" w:hint="default"/>
      </w:rPr>
    </w:lvl>
    <w:lvl w:ilvl="7" w:tplc="7B6A2F86" w:tentative="1">
      <w:start w:val="1"/>
      <w:numFmt w:val="bullet"/>
      <w:lvlText w:val=""/>
      <w:lvlJc w:val="left"/>
      <w:pPr>
        <w:tabs>
          <w:tab w:val="num" w:pos="5760"/>
        </w:tabs>
        <w:ind w:left="5760" w:hanging="360"/>
      </w:pPr>
      <w:rPr>
        <w:rFonts w:ascii="Wingdings" w:hAnsi="Wingdings" w:hint="default"/>
      </w:rPr>
    </w:lvl>
    <w:lvl w:ilvl="8" w:tplc="A96AF640" w:tentative="1">
      <w:start w:val="1"/>
      <w:numFmt w:val="bullet"/>
      <w:lvlText w:val=""/>
      <w:lvlJc w:val="left"/>
      <w:pPr>
        <w:tabs>
          <w:tab w:val="num" w:pos="6480"/>
        </w:tabs>
        <w:ind w:left="6480" w:hanging="360"/>
      </w:pPr>
      <w:rPr>
        <w:rFonts w:ascii="Wingdings" w:hAnsi="Wingdings" w:hint="default"/>
      </w:rPr>
    </w:lvl>
  </w:abstractNum>
  <w:abstractNum w:abstractNumId="31">
    <w:nsid w:val="5FEF2499"/>
    <w:multiLevelType w:val="hybridMultilevel"/>
    <w:tmpl w:val="93627A80"/>
    <w:lvl w:ilvl="0" w:tplc="0186CF82">
      <w:start w:val="1"/>
      <w:numFmt w:val="bullet"/>
      <w:lvlText w:val=""/>
      <w:lvlJc w:val="left"/>
      <w:pPr>
        <w:tabs>
          <w:tab w:val="num" w:pos="720"/>
        </w:tabs>
        <w:ind w:left="720" w:hanging="360"/>
      </w:pPr>
      <w:rPr>
        <w:rFonts w:ascii="Wingdings 3" w:hAnsi="Wingdings 3" w:hint="default"/>
      </w:rPr>
    </w:lvl>
    <w:lvl w:ilvl="1" w:tplc="2B385C80" w:tentative="1">
      <w:start w:val="1"/>
      <w:numFmt w:val="bullet"/>
      <w:lvlText w:val=""/>
      <w:lvlJc w:val="left"/>
      <w:pPr>
        <w:tabs>
          <w:tab w:val="num" w:pos="1440"/>
        </w:tabs>
        <w:ind w:left="1440" w:hanging="360"/>
      </w:pPr>
      <w:rPr>
        <w:rFonts w:ascii="Wingdings 3" w:hAnsi="Wingdings 3" w:hint="default"/>
      </w:rPr>
    </w:lvl>
    <w:lvl w:ilvl="2" w:tplc="F22ABD32" w:tentative="1">
      <w:start w:val="1"/>
      <w:numFmt w:val="bullet"/>
      <w:lvlText w:val=""/>
      <w:lvlJc w:val="left"/>
      <w:pPr>
        <w:tabs>
          <w:tab w:val="num" w:pos="2160"/>
        </w:tabs>
        <w:ind w:left="2160" w:hanging="360"/>
      </w:pPr>
      <w:rPr>
        <w:rFonts w:ascii="Wingdings 3" w:hAnsi="Wingdings 3" w:hint="default"/>
      </w:rPr>
    </w:lvl>
    <w:lvl w:ilvl="3" w:tplc="BEC4F122" w:tentative="1">
      <w:start w:val="1"/>
      <w:numFmt w:val="bullet"/>
      <w:lvlText w:val=""/>
      <w:lvlJc w:val="left"/>
      <w:pPr>
        <w:tabs>
          <w:tab w:val="num" w:pos="2880"/>
        </w:tabs>
        <w:ind w:left="2880" w:hanging="360"/>
      </w:pPr>
      <w:rPr>
        <w:rFonts w:ascii="Wingdings 3" w:hAnsi="Wingdings 3" w:hint="default"/>
      </w:rPr>
    </w:lvl>
    <w:lvl w:ilvl="4" w:tplc="3C2815F4" w:tentative="1">
      <w:start w:val="1"/>
      <w:numFmt w:val="bullet"/>
      <w:lvlText w:val=""/>
      <w:lvlJc w:val="left"/>
      <w:pPr>
        <w:tabs>
          <w:tab w:val="num" w:pos="3600"/>
        </w:tabs>
        <w:ind w:left="3600" w:hanging="360"/>
      </w:pPr>
      <w:rPr>
        <w:rFonts w:ascii="Wingdings 3" w:hAnsi="Wingdings 3" w:hint="default"/>
      </w:rPr>
    </w:lvl>
    <w:lvl w:ilvl="5" w:tplc="8F2279E0" w:tentative="1">
      <w:start w:val="1"/>
      <w:numFmt w:val="bullet"/>
      <w:lvlText w:val=""/>
      <w:lvlJc w:val="left"/>
      <w:pPr>
        <w:tabs>
          <w:tab w:val="num" w:pos="4320"/>
        </w:tabs>
        <w:ind w:left="4320" w:hanging="360"/>
      </w:pPr>
      <w:rPr>
        <w:rFonts w:ascii="Wingdings 3" w:hAnsi="Wingdings 3" w:hint="default"/>
      </w:rPr>
    </w:lvl>
    <w:lvl w:ilvl="6" w:tplc="F606D4CE" w:tentative="1">
      <w:start w:val="1"/>
      <w:numFmt w:val="bullet"/>
      <w:lvlText w:val=""/>
      <w:lvlJc w:val="left"/>
      <w:pPr>
        <w:tabs>
          <w:tab w:val="num" w:pos="5040"/>
        </w:tabs>
        <w:ind w:left="5040" w:hanging="360"/>
      </w:pPr>
      <w:rPr>
        <w:rFonts w:ascii="Wingdings 3" w:hAnsi="Wingdings 3" w:hint="default"/>
      </w:rPr>
    </w:lvl>
    <w:lvl w:ilvl="7" w:tplc="8D8A4DBE" w:tentative="1">
      <w:start w:val="1"/>
      <w:numFmt w:val="bullet"/>
      <w:lvlText w:val=""/>
      <w:lvlJc w:val="left"/>
      <w:pPr>
        <w:tabs>
          <w:tab w:val="num" w:pos="5760"/>
        </w:tabs>
        <w:ind w:left="5760" w:hanging="360"/>
      </w:pPr>
      <w:rPr>
        <w:rFonts w:ascii="Wingdings 3" w:hAnsi="Wingdings 3" w:hint="default"/>
      </w:rPr>
    </w:lvl>
    <w:lvl w:ilvl="8" w:tplc="0B342A80" w:tentative="1">
      <w:start w:val="1"/>
      <w:numFmt w:val="bullet"/>
      <w:lvlText w:val=""/>
      <w:lvlJc w:val="left"/>
      <w:pPr>
        <w:tabs>
          <w:tab w:val="num" w:pos="6480"/>
        </w:tabs>
        <w:ind w:left="6480" w:hanging="360"/>
      </w:pPr>
      <w:rPr>
        <w:rFonts w:ascii="Wingdings 3" w:hAnsi="Wingdings 3" w:hint="default"/>
      </w:rPr>
    </w:lvl>
  </w:abstractNum>
  <w:abstractNum w:abstractNumId="32">
    <w:nsid w:val="61AE23FF"/>
    <w:multiLevelType w:val="multilevel"/>
    <w:tmpl w:val="2AF4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D55EC4"/>
    <w:multiLevelType w:val="multilevel"/>
    <w:tmpl w:val="6C348F8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0F0FB9"/>
    <w:multiLevelType w:val="hybridMultilevel"/>
    <w:tmpl w:val="A38A9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1325EF"/>
    <w:multiLevelType w:val="hybridMultilevel"/>
    <w:tmpl w:val="676AD45E"/>
    <w:lvl w:ilvl="0" w:tplc="9AEAAD78">
      <w:start w:val="7"/>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6BD87BC4"/>
    <w:multiLevelType w:val="hybridMultilevel"/>
    <w:tmpl w:val="B67A13C8"/>
    <w:lvl w:ilvl="0" w:tplc="F7DAF08C">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DD0814"/>
    <w:multiLevelType w:val="hybridMultilevel"/>
    <w:tmpl w:val="DD8A9C7A"/>
    <w:lvl w:ilvl="0" w:tplc="F386F92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2A236C"/>
    <w:multiLevelType w:val="hybridMultilevel"/>
    <w:tmpl w:val="79BC9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2F7D4C"/>
    <w:multiLevelType w:val="hybridMultilevel"/>
    <w:tmpl w:val="3266C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9"/>
  </w:num>
  <w:num w:numId="3">
    <w:abstractNumId w:val="24"/>
  </w:num>
  <w:num w:numId="4">
    <w:abstractNumId w:val="12"/>
  </w:num>
  <w:num w:numId="5">
    <w:abstractNumId w:val="11"/>
  </w:num>
  <w:num w:numId="6">
    <w:abstractNumId w:val="15"/>
  </w:num>
  <w:num w:numId="7">
    <w:abstractNumId w:val="1"/>
  </w:num>
  <w:num w:numId="8">
    <w:abstractNumId w:val="17"/>
  </w:num>
  <w:num w:numId="9">
    <w:abstractNumId w:val="5"/>
  </w:num>
  <w:num w:numId="10">
    <w:abstractNumId w:val="21"/>
  </w:num>
  <w:num w:numId="11">
    <w:abstractNumId w:val="14"/>
  </w:num>
  <w:num w:numId="12">
    <w:abstractNumId w:val="29"/>
  </w:num>
  <w:num w:numId="13">
    <w:abstractNumId w:val="3"/>
  </w:num>
  <w:num w:numId="14">
    <w:abstractNumId w:val="0"/>
  </w:num>
  <w:num w:numId="15">
    <w:abstractNumId w:val="38"/>
  </w:num>
  <w:num w:numId="16">
    <w:abstractNumId w:val="18"/>
  </w:num>
  <w:num w:numId="17">
    <w:abstractNumId w:val="20"/>
  </w:num>
  <w:num w:numId="18">
    <w:abstractNumId w:val="6"/>
  </w:num>
  <w:num w:numId="19">
    <w:abstractNumId w:val="23"/>
  </w:num>
  <w:num w:numId="20">
    <w:abstractNumId w:val="19"/>
  </w:num>
  <w:num w:numId="21">
    <w:abstractNumId w:val="8"/>
  </w:num>
  <w:num w:numId="22">
    <w:abstractNumId w:val="34"/>
  </w:num>
  <w:num w:numId="23">
    <w:abstractNumId w:val="32"/>
  </w:num>
  <w:num w:numId="24">
    <w:abstractNumId w:val="25"/>
  </w:num>
  <w:num w:numId="25">
    <w:abstractNumId w:val="10"/>
  </w:num>
  <w:num w:numId="26">
    <w:abstractNumId w:val="28"/>
  </w:num>
  <w:num w:numId="27">
    <w:abstractNumId w:val="7"/>
  </w:num>
  <w:num w:numId="28">
    <w:abstractNumId w:val="16"/>
  </w:num>
  <w:num w:numId="29">
    <w:abstractNumId w:val="4"/>
  </w:num>
  <w:num w:numId="30">
    <w:abstractNumId w:val="33"/>
  </w:num>
  <w:num w:numId="31">
    <w:abstractNumId w:val="13"/>
  </w:num>
  <w:num w:numId="32">
    <w:abstractNumId w:val="26"/>
  </w:num>
  <w:num w:numId="33">
    <w:abstractNumId w:val="27"/>
  </w:num>
  <w:num w:numId="34">
    <w:abstractNumId w:val="30"/>
  </w:num>
  <w:num w:numId="35">
    <w:abstractNumId w:val="35"/>
  </w:num>
  <w:num w:numId="36">
    <w:abstractNumId w:val="9"/>
  </w:num>
  <w:num w:numId="37">
    <w:abstractNumId w:val="31"/>
  </w:num>
  <w:num w:numId="38">
    <w:abstractNumId w:val="2"/>
  </w:num>
  <w:num w:numId="39">
    <w:abstractNumId w:val="36"/>
  </w:num>
  <w:num w:numId="40">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38AD"/>
    <w:rsid w:val="00000187"/>
    <w:rsid w:val="000030D2"/>
    <w:rsid w:val="00007F22"/>
    <w:rsid w:val="00012FDD"/>
    <w:rsid w:val="00020D28"/>
    <w:rsid w:val="00021A6E"/>
    <w:rsid w:val="00035700"/>
    <w:rsid w:val="0003697C"/>
    <w:rsid w:val="00037F6B"/>
    <w:rsid w:val="0004474D"/>
    <w:rsid w:val="00057372"/>
    <w:rsid w:val="00057A50"/>
    <w:rsid w:val="00057DF7"/>
    <w:rsid w:val="0006798F"/>
    <w:rsid w:val="000818BD"/>
    <w:rsid w:val="000845F9"/>
    <w:rsid w:val="00085C8E"/>
    <w:rsid w:val="000932B6"/>
    <w:rsid w:val="000A0D97"/>
    <w:rsid w:val="000B0BF2"/>
    <w:rsid w:val="000B11DB"/>
    <w:rsid w:val="000B2B64"/>
    <w:rsid w:val="000B2D3C"/>
    <w:rsid w:val="000B3D2B"/>
    <w:rsid w:val="000B6A52"/>
    <w:rsid w:val="000B7C8C"/>
    <w:rsid w:val="000C13E4"/>
    <w:rsid w:val="000C1C15"/>
    <w:rsid w:val="000D44D0"/>
    <w:rsid w:val="000D5AD5"/>
    <w:rsid w:val="000D6A07"/>
    <w:rsid w:val="000E24C8"/>
    <w:rsid w:val="000E348E"/>
    <w:rsid w:val="000E6508"/>
    <w:rsid w:val="000F3F23"/>
    <w:rsid w:val="0012234B"/>
    <w:rsid w:val="001223CF"/>
    <w:rsid w:val="00153054"/>
    <w:rsid w:val="001540A5"/>
    <w:rsid w:val="00157E31"/>
    <w:rsid w:val="00161DE0"/>
    <w:rsid w:val="00170792"/>
    <w:rsid w:val="001714AC"/>
    <w:rsid w:val="00175212"/>
    <w:rsid w:val="00175FAE"/>
    <w:rsid w:val="00176395"/>
    <w:rsid w:val="001771D1"/>
    <w:rsid w:val="0018191F"/>
    <w:rsid w:val="001A27B8"/>
    <w:rsid w:val="001A3E56"/>
    <w:rsid w:val="001A4775"/>
    <w:rsid w:val="001A5558"/>
    <w:rsid w:val="001A6E8F"/>
    <w:rsid w:val="001C7382"/>
    <w:rsid w:val="001D1CAE"/>
    <w:rsid w:val="001D4B3A"/>
    <w:rsid w:val="001D7BA8"/>
    <w:rsid w:val="001E38E7"/>
    <w:rsid w:val="001F46D4"/>
    <w:rsid w:val="0020046C"/>
    <w:rsid w:val="00202727"/>
    <w:rsid w:val="00211411"/>
    <w:rsid w:val="002120A3"/>
    <w:rsid w:val="00217D43"/>
    <w:rsid w:val="0022077C"/>
    <w:rsid w:val="002274FD"/>
    <w:rsid w:val="00233474"/>
    <w:rsid w:val="00233E8B"/>
    <w:rsid w:val="00252003"/>
    <w:rsid w:val="00256C1A"/>
    <w:rsid w:val="00277A04"/>
    <w:rsid w:val="002817A1"/>
    <w:rsid w:val="0028242E"/>
    <w:rsid w:val="0028433A"/>
    <w:rsid w:val="00290929"/>
    <w:rsid w:val="002A19C4"/>
    <w:rsid w:val="002A64B4"/>
    <w:rsid w:val="002B052D"/>
    <w:rsid w:val="002C2C1F"/>
    <w:rsid w:val="002C7324"/>
    <w:rsid w:val="002D1EC3"/>
    <w:rsid w:val="002D2E4A"/>
    <w:rsid w:val="002D49A9"/>
    <w:rsid w:val="002D6DFB"/>
    <w:rsid w:val="002E0B42"/>
    <w:rsid w:val="002E375B"/>
    <w:rsid w:val="002E5C98"/>
    <w:rsid w:val="002E6A13"/>
    <w:rsid w:val="002E6C61"/>
    <w:rsid w:val="002E7147"/>
    <w:rsid w:val="002F0619"/>
    <w:rsid w:val="002F1C88"/>
    <w:rsid w:val="002F2D61"/>
    <w:rsid w:val="002F5EA2"/>
    <w:rsid w:val="002F6E31"/>
    <w:rsid w:val="00301883"/>
    <w:rsid w:val="00311569"/>
    <w:rsid w:val="003119B2"/>
    <w:rsid w:val="00312F02"/>
    <w:rsid w:val="00314BA5"/>
    <w:rsid w:val="00317D0C"/>
    <w:rsid w:val="00321BF5"/>
    <w:rsid w:val="00343D2C"/>
    <w:rsid w:val="00343E88"/>
    <w:rsid w:val="00352941"/>
    <w:rsid w:val="003670B3"/>
    <w:rsid w:val="003724BE"/>
    <w:rsid w:val="003777ED"/>
    <w:rsid w:val="00384E3E"/>
    <w:rsid w:val="00387F00"/>
    <w:rsid w:val="00391788"/>
    <w:rsid w:val="003934FF"/>
    <w:rsid w:val="003938AD"/>
    <w:rsid w:val="00393CF7"/>
    <w:rsid w:val="003945BD"/>
    <w:rsid w:val="00397954"/>
    <w:rsid w:val="003A19E1"/>
    <w:rsid w:val="003A5856"/>
    <w:rsid w:val="003B07E1"/>
    <w:rsid w:val="003B4B6F"/>
    <w:rsid w:val="003C216D"/>
    <w:rsid w:val="003C3B87"/>
    <w:rsid w:val="003D1D70"/>
    <w:rsid w:val="003E2BD2"/>
    <w:rsid w:val="003E48F4"/>
    <w:rsid w:val="003E504C"/>
    <w:rsid w:val="003E6D6E"/>
    <w:rsid w:val="003F2A99"/>
    <w:rsid w:val="003F56BD"/>
    <w:rsid w:val="00401EDB"/>
    <w:rsid w:val="0040648E"/>
    <w:rsid w:val="004239DA"/>
    <w:rsid w:val="004265D1"/>
    <w:rsid w:val="00426728"/>
    <w:rsid w:val="00426EBF"/>
    <w:rsid w:val="00435180"/>
    <w:rsid w:val="00435951"/>
    <w:rsid w:val="00450228"/>
    <w:rsid w:val="004529CF"/>
    <w:rsid w:val="00455F95"/>
    <w:rsid w:val="004609A3"/>
    <w:rsid w:val="00462B32"/>
    <w:rsid w:val="00463BA1"/>
    <w:rsid w:val="00465D4E"/>
    <w:rsid w:val="00474BC6"/>
    <w:rsid w:val="00477F12"/>
    <w:rsid w:val="004851B6"/>
    <w:rsid w:val="00492201"/>
    <w:rsid w:val="004B1286"/>
    <w:rsid w:val="004B5E52"/>
    <w:rsid w:val="004B7E46"/>
    <w:rsid w:val="004C1E5C"/>
    <w:rsid w:val="004D17E9"/>
    <w:rsid w:val="004D6A47"/>
    <w:rsid w:val="004E2F8D"/>
    <w:rsid w:val="004E3BD0"/>
    <w:rsid w:val="004E5FC4"/>
    <w:rsid w:val="004F17FF"/>
    <w:rsid w:val="004F5186"/>
    <w:rsid w:val="00506208"/>
    <w:rsid w:val="00511007"/>
    <w:rsid w:val="0051299A"/>
    <w:rsid w:val="00522663"/>
    <w:rsid w:val="005247F3"/>
    <w:rsid w:val="005252AE"/>
    <w:rsid w:val="005254EF"/>
    <w:rsid w:val="00534355"/>
    <w:rsid w:val="005401B2"/>
    <w:rsid w:val="00540504"/>
    <w:rsid w:val="005408BB"/>
    <w:rsid w:val="00546F9B"/>
    <w:rsid w:val="00551AED"/>
    <w:rsid w:val="0055265C"/>
    <w:rsid w:val="005571AF"/>
    <w:rsid w:val="005571DA"/>
    <w:rsid w:val="00557425"/>
    <w:rsid w:val="005610AD"/>
    <w:rsid w:val="0056510B"/>
    <w:rsid w:val="00565590"/>
    <w:rsid w:val="00575454"/>
    <w:rsid w:val="00576E38"/>
    <w:rsid w:val="00580642"/>
    <w:rsid w:val="00595DAB"/>
    <w:rsid w:val="00597064"/>
    <w:rsid w:val="005A2EBD"/>
    <w:rsid w:val="005A447D"/>
    <w:rsid w:val="005A7081"/>
    <w:rsid w:val="005A784E"/>
    <w:rsid w:val="005B043F"/>
    <w:rsid w:val="005B0BEC"/>
    <w:rsid w:val="005B700C"/>
    <w:rsid w:val="005C45B2"/>
    <w:rsid w:val="005C668C"/>
    <w:rsid w:val="005E1634"/>
    <w:rsid w:val="005E340D"/>
    <w:rsid w:val="005E64D1"/>
    <w:rsid w:val="005E76FA"/>
    <w:rsid w:val="005F3339"/>
    <w:rsid w:val="005F3B8E"/>
    <w:rsid w:val="005F3CEF"/>
    <w:rsid w:val="005F4C3E"/>
    <w:rsid w:val="0060213E"/>
    <w:rsid w:val="00603926"/>
    <w:rsid w:val="0061074A"/>
    <w:rsid w:val="0061796A"/>
    <w:rsid w:val="00625F6E"/>
    <w:rsid w:val="00626DD1"/>
    <w:rsid w:val="00631476"/>
    <w:rsid w:val="0063796D"/>
    <w:rsid w:val="00637B9D"/>
    <w:rsid w:val="00643C38"/>
    <w:rsid w:val="00651243"/>
    <w:rsid w:val="00651940"/>
    <w:rsid w:val="006539DF"/>
    <w:rsid w:val="006641CB"/>
    <w:rsid w:val="0066512B"/>
    <w:rsid w:val="00667447"/>
    <w:rsid w:val="00681019"/>
    <w:rsid w:val="006864AE"/>
    <w:rsid w:val="00686DCB"/>
    <w:rsid w:val="0069335D"/>
    <w:rsid w:val="00693F47"/>
    <w:rsid w:val="00696F8E"/>
    <w:rsid w:val="006972A9"/>
    <w:rsid w:val="006A0759"/>
    <w:rsid w:val="006A44FD"/>
    <w:rsid w:val="006A4DC5"/>
    <w:rsid w:val="006A6903"/>
    <w:rsid w:val="006A7A9A"/>
    <w:rsid w:val="006B1601"/>
    <w:rsid w:val="006B381E"/>
    <w:rsid w:val="006C0E5F"/>
    <w:rsid w:val="006C7B96"/>
    <w:rsid w:val="006D35CB"/>
    <w:rsid w:val="006D619C"/>
    <w:rsid w:val="006D6D3B"/>
    <w:rsid w:val="006E1F8E"/>
    <w:rsid w:val="006E40AA"/>
    <w:rsid w:val="006E4D19"/>
    <w:rsid w:val="006F0961"/>
    <w:rsid w:val="007022C6"/>
    <w:rsid w:val="00705C55"/>
    <w:rsid w:val="00710239"/>
    <w:rsid w:val="00710275"/>
    <w:rsid w:val="00712AEF"/>
    <w:rsid w:val="007143C9"/>
    <w:rsid w:val="007153ED"/>
    <w:rsid w:val="00727A24"/>
    <w:rsid w:val="0073105F"/>
    <w:rsid w:val="0073187B"/>
    <w:rsid w:val="00734AEF"/>
    <w:rsid w:val="007401B6"/>
    <w:rsid w:val="007433AD"/>
    <w:rsid w:val="00743C1B"/>
    <w:rsid w:val="00745226"/>
    <w:rsid w:val="00745E58"/>
    <w:rsid w:val="007507AA"/>
    <w:rsid w:val="00763119"/>
    <w:rsid w:val="00765A99"/>
    <w:rsid w:val="007712D5"/>
    <w:rsid w:val="0077196A"/>
    <w:rsid w:val="00776401"/>
    <w:rsid w:val="0077710E"/>
    <w:rsid w:val="00780D1C"/>
    <w:rsid w:val="00785DA4"/>
    <w:rsid w:val="0079016B"/>
    <w:rsid w:val="007908AC"/>
    <w:rsid w:val="00793D5A"/>
    <w:rsid w:val="00794AAB"/>
    <w:rsid w:val="00795E65"/>
    <w:rsid w:val="00797450"/>
    <w:rsid w:val="007A22F2"/>
    <w:rsid w:val="007A2EE0"/>
    <w:rsid w:val="007A3D80"/>
    <w:rsid w:val="007A6F19"/>
    <w:rsid w:val="007B70FF"/>
    <w:rsid w:val="007C7291"/>
    <w:rsid w:val="007D0FB4"/>
    <w:rsid w:val="007D2003"/>
    <w:rsid w:val="007D44E9"/>
    <w:rsid w:val="007D5A08"/>
    <w:rsid w:val="007D5A89"/>
    <w:rsid w:val="007D755F"/>
    <w:rsid w:val="007D76DE"/>
    <w:rsid w:val="007F58DB"/>
    <w:rsid w:val="007F5FA8"/>
    <w:rsid w:val="007F6296"/>
    <w:rsid w:val="008003B7"/>
    <w:rsid w:val="00805F1F"/>
    <w:rsid w:val="0081286D"/>
    <w:rsid w:val="00813F7C"/>
    <w:rsid w:val="008165BF"/>
    <w:rsid w:val="0082650E"/>
    <w:rsid w:val="0083593C"/>
    <w:rsid w:val="00850DFB"/>
    <w:rsid w:val="008562A7"/>
    <w:rsid w:val="0086149D"/>
    <w:rsid w:val="00864D74"/>
    <w:rsid w:val="00865006"/>
    <w:rsid w:val="008718D0"/>
    <w:rsid w:val="00873412"/>
    <w:rsid w:val="0087378D"/>
    <w:rsid w:val="00875C1D"/>
    <w:rsid w:val="008763CC"/>
    <w:rsid w:val="00876E10"/>
    <w:rsid w:val="0088040A"/>
    <w:rsid w:val="00881DE2"/>
    <w:rsid w:val="008822A3"/>
    <w:rsid w:val="008828CB"/>
    <w:rsid w:val="00884295"/>
    <w:rsid w:val="00886841"/>
    <w:rsid w:val="00886C8C"/>
    <w:rsid w:val="00893690"/>
    <w:rsid w:val="008A0BCD"/>
    <w:rsid w:val="008A2075"/>
    <w:rsid w:val="008A71DE"/>
    <w:rsid w:val="008A7438"/>
    <w:rsid w:val="008B0623"/>
    <w:rsid w:val="008B3472"/>
    <w:rsid w:val="008D1332"/>
    <w:rsid w:val="008D3816"/>
    <w:rsid w:val="008D48A8"/>
    <w:rsid w:val="008D5047"/>
    <w:rsid w:val="008E2298"/>
    <w:rsid w:val="008E7B31"/>
    <w:rsid w:val="008F0263"/>
    <w:rsid w:val="008F3163"/>
    <w:rsid w:val="008F3C71"/>
    <w:rsid w:val="008F7F8F"/>
    <w:rsid w:val="00905F8B"/>
    <w:rsid w:val="009062EE"/>
    <w:rsid w:val="00913049"/>
    <w:rsid w:val="00930A27"/>
    <w:rsid w:val="009344B6"/>
    <w:rsid w:val="00934928"/>
    <w:rsid w:val="009353C5"/>
    <w:rsid w:val="00935F4F"/>
    <w:rsid w:val="00937E65"/>
    <w:rsid w:val="0094022C"/>
    <w:rsid w:val="0094456E"/>
    <w:rsid w:val="009452E5"/>
    <w:rsid w:val="00947D5A"/>
    <w:rsid w:val="009500F8"/>
    <w:rsid w:val="009501B2"/>
    <w:rsid w:val="00954081"/>
    <w:rsid w:val="00954F21"/>
    <w:rsid w:val="00960092"/>
    <w:rsid w:val="009626B5"/>
    <w:rsid w:val="00962E7C"/>
    <w:rsid w:val="0096518C"/>
    <w:rsid w:val="00973380"/>
    <w:rsid w:val="00973780"/>
    <w:rsid w:val="00976847"/>
    <w:rsid w:val="009938E4"/>
    <w:rsid w:val="009A3E91"/>
    <w:rsid w:val="009A4AF1"/>
    <w:rsid w:val="009B06BB"/>
    <w:rsid w:val="009B0DD0"/>
    <w:rsid w:val="009C34C8"/>
    <w:rsid w:val="009C42FF"/>
    <w:rsid w:val="009C455F"/>
    <w:rsid w:val="009C54B8"/>
    <w:rsid w:val="009D7CEC"/>
    <w:rsid w:val="009E6235"/>
    <w:rsid w:val="009E7D8F"/>
    <w:rsid w:val="009F280E"/>
    <w:rsid w:val="009F5182"/>
    <w:rsid w:val="009F55DA"/>
    <w:rsid w:val="009F6933"/>
    <w:rsid w:val="00A022BC"/>
    <w:rsid w:val="00A04367"/>
    <w:rsid w:val="00A04C0E"/>
    <w:rsid w:val="00A04F0D"/>
    <w:rsid w:val="00A05B15"/>
    <w:rsid w:val="00A22638"/>
    <w:rsid w:val="00A23D76"/>
    <w:rsid w:val="00A26E7C"/>
    <w:rsid w:val="00A317DD"/>
    <w:rsid w:val="00A31EC0"/>
    <w:rsid w:val="00A3332D"/>
    <w:rsid w:val="00A34013"/>
    <w:rsid w:val="00A34AB9"/>
    <w:rsid w:val="00A34CCE"/>
    <w:rsid w:val="00A36708"/>
    <w:rsid w:val="00A37169"/>
    <w:rsid w:val="00A40B1A"/>
    <w:rsid w:val="00A41E2D"/>
    <w:rsid w:val="00A45D61"/>
    <w:rsid w:val="00A533F7"/>
    <w:rsid w:val="00A54CDE"/>
    <w:rsid w:val="00A60CC4"/>
    <w:rsid w:val="00A705FB"/>
    <w:rsid w:val="00A7141A"/>
    <w:rsid w:val="00A7154B"/>
    <w:rsid w:val="00A81CE9"/>
    <w:rsid w:val="00A82588"/>
    <w:rsid w:val="00A827BA"/>
    <w:rsid w:val="00A82C6F"/>
    <w:rsid w:val="00A85F44"/>
    <w:rsid w:val="00A86ADB"/>
    <w:rsid w:val="00A9066F"/>
    <w:rsid w:val="00A917F0"/>
    <w:rsid w:val="00A92AA3"/>
    <w:rsid w:val="00A94F8C"/>
    <w:rsid w:val="00A96D8D"/>
    <w:rsid w:val="00A97224"/>
    <w:rsid w:val="00AA03D4"/>
    <w:rsid w:val="00AA4DD9"/>
    <w:rsid w:val="00AC50A5"/>
    <w:rsid w:val="00AC6593"/>
    <w:rsid w:val="00AD3343"/>
    <w:rsid w:val="00AD4ABF"/>
    <w:rsid w:val="00AD4FEA"/>
    <w:rsid w:val="00AD59A1"/>
    <w:rsid w:val="00AF4B5B"/>
    <w:rsid w:val="00AF71FB"/>
    <w:rsid w:val="00B00D47"/>
    <w:rsid w:val="00B0479D"/>
    <w:rsid w:val="00B05044"/>
    <w:rsid w:val="00B07217"/>
    <w:rsid w:val="00B124B2"/>
    <w:rsid w:val="00B143EB"/>
    <w:rsid w:val="00B14755"/>
    <w:rsid w:val="00B160BE"/>
    <w:rsid w:val="00B25653"/>
    <w:rsid w:val="00B268E9"/>
    <w:rsid w:val="00B26E98"/>
    <w:rsid w:val="00B35B07"/>
    <w:rsid w:val="00B44DF4"/>
    <w:rsid w:val="00B56B44"/>
    <w:rsid w:val="00B65A7C"/>
    <w:rsid w:val="00B718C1"/>
    <w:rsid w:val="00B752F9"/>
    <w:rsid w:val="00B75C06"/>
    <w:rsid w:val="00B85B71"/>
    <w:rsid w:val="00B86C53"/>
    <w:rsid w:val="00B923CF"/>
    <w:rsid w:val="00BA148E"/>
    <w:rsid w:val="00BA2056"/>
    <w:rsid w:val="00BB1282"/>
    <w:rsid w:val="00BB68C4"/>
    <w:rsid w:val="00BC1600"/>
    <w:rsid w:val="00BC1D09"/>
    <w:rsid w:val="00BC3FF7"/>
    <w:rsid w:val="00BC4E75"/>
    <w:rsid w:val="00BD0454"/>
    <w:rsid w:val="00BD67FF"/>
    <w:rsid w:val="00BE0025"/>
    <w:rsid w:val="00BE0A8E"/>
    <w:rsid w:val="00BF5297"/>
    <w:rsid w:val="00C10212"/>
    <w:rsid w:val="00C11DA5"/>
    <w:rsid w:val="00C15F00"/>
    <w:rsid w:val="00C24EB2"/>
    <w:rsid w:val="00C25ABD"/>
    <w:rsid w:val="00C308BB"/>
    <w:rsid w:val="00C30BEE"/>
    <w:rsid w:val="00C32109"/>
    <w:rsid w:val="00C42B02"/>
    <w:rsid w:val="00C50A06"/>
    <w:rsid w:val="00C50E88"/>
    <w:rsid w:val="00C57493"/>
    <w:rsid w:val="00C574B2"/>
    <w:rsid w:val="00C61B2C"/>
    <w:rsid w:val="00C639B1"/>
    <w:rsid w:val="00C67C0D"/>
    <w:rsid w:val="00C77F09"/>
    <w:rsid w:val="00C81568"/>
    <w:rsid w:val="00C878E0"/>
    <w:rsid w:val="00C94DB2"/>
    <w:rsid w:val="00C970A7"/>
    <w:rsid w:val="00C970F7"/>
    <w:rsid w:val="00CA25FD"/>
    <w:rsid w:val="00CA62D8"/>
    <w:rsid w:val="00CA749F"/>
    <w:rsid w:val="00CA7654"/>
    <w:rsid w:val="00CB3D05"/>
    <w:rsid w:val="00CB62A5"/>
    <w:rsid w:val="00CC269C"/>
    <w:rsid w:val="00CC4740"/>
    <w:rsid w:val="00CD1134"/>
    <w:rsid w:val="00CD7728"/>
    <w:rsid w:val="00CE296C"/>
    <w:rsid w:val="00CE5927"/>
    <w:rsid w:val="00CF3868"/>
    <w:rsid w:val="00CF50B5"/>
    <w:rsid w:val="00CF6EAD"/>
    <w:rsid w:val="00D0467A"/>
    <w:rsid w:val="00D04EFA"/>
    <w:rsid w:val="00D0552F"/>
    <w:rsid w:val="00D07A4F"/>
    <w:rsid w:val="00D2232C"/>
    <w:rsid w:val="00D34A94"/>
    <w:rsid w:val="00D34CFE"/>
    <w:rsid w:val="00D36C5F"/>
    <w:rsid w:val="00D40947"/>
    <w:rsid w:val="00D52232"/>
    <w:rsid w:val="00D5262F"/>
    <w:rsid w:val="00D60C8A"/>
    <w:rsid w:val="00D7029C"/>
    <w:rsid w:val="00D71B4E"/>
    <w:rsid w:val="00D76807"/>
    <w:rsid w:val="00D7709A"/>
    <w:rsid w:val="00D8035D"/>
    <w:rsid w:val="00D9060D"/>
    <w:rsid w:val="00D93C4E"/>
    <w:rsid w:val="00D96F1A"/>
    <w:rsid w:val="00DA186A"/>
    <w:rsid w:val="00DA5A97"/>
    <w:rsid w:val="00DA67D7"/>
    <w:rsid w:val="00DB1EA8"/>
    <w:rsid w:val="00DB40F7"/>
    <w:rsid w:val="00DB4B18"/>
    <w:rsid w:val="00DB50E8"/>
    <w:rsid w:val="00DB793A"/>
    <w:rsid w:val="00DC752E"/>
    <w:rsid w:val="00DD36A0"/>
    <w:rsid w:val="00DE0F64"/>
    <w:rsid w:val="00DE45D2"/>
    <w:rsid w:val="00DF40B8"/>
    <w:rsid w:val="00E02AD1"/>
    <w:rsid w:val="00E03681"/>
    <w:rsid w:val="00E12853"/>
    <w:rsid w:val="00E2577B"/>
    <w:rsid w:val="00E36005"/>
    <w:rsid w:val="00E5071A"/>
    <w:rsid w:val="00E550BD"/>
    <w:rsid w:val="00E5680E"/>
    <w:rsid w:val="00E56C6E"/>
    <w:rsid w:val="00E66779"/>
    <w:rsid w:val="00E71F82"/>
    <w:rsid w:val="00E74300"/>
    <w:rsid w:val="00E7479F"/>
    <w:rsid w:val="00E76773"/>
    <w:rsid w:val="00E802ED"/>
    <w:rsid w:val="00E8783B"/>
    <w:rsid w:val="00E94CEE"/>
    <w:rsid w:val="00EA1C07"/>
    <w:rsid w:val="00EA2B8D"/>
    <w:rsid w:val="00EB1013"/>
    <w:rsid w:val="00EB4555"/>
    <w:rsid w:val="00EB6DB9"/>
    <w:rsid w:val="00EC033F"/>
    <w:rsid w:val="00ED1A62"/>
    <w:rsid w:val="00ED1B93"/>
    <w:rsid w:val="00EE1541"/>
    <w:rsid w:val="00EE3642"/>
    <w:rsid w:val="00EF4955"/>
    <w:rsid w:val="00F02756"/>
    <w:rsid w:val="00F028D8"/>
    <w:rsid w:val="00F044EA"/>
    <w:rsid w:val="00F05B22"/>
    <w:rsid w:val="00F05D58"/>
    <w:rsid w:val="00F05F69"/>
    <w:rsid w:val="00F063A0"/>
    <w:rsid w:val="00F15C00"/>
    <w:rsid w:val="00F24B5F"/>
    <w:rsid w:val="00F26215"/>
    <w:rsid w:val="00F33966"/>
    <w:rsid w:val="00F41661"/>
    <w:rsid w:val="00F41E97"/>
    <w:rsid w:val="00F4271B"/>
    <w:rsid w:val="00F50595"/>
    <w:rsid w:val="00F6404C"/>
    <w:rsid w:val="00F647AE"/>
    <w:rsid w:val="00F65417"/>
    <w:rsid w:val="00F71CFC"/>
    <w:rsid w:val="00F765EA"/>
    <w:rsid w:val="00F76C9C"/>
    <w:rsid w:val="00F77A0A"/>
    <w:rsid w:val="00F949C9"/>
    <w:rsid w:val="00FA11F2"/>
    <w:rsid w:val="00FB600D"/>
    <w:rsid w:val="00FC4A90"/>
    <w:rsid w:val="00FD6032"/>
    <w:rsid w:val="00FE4502"/>
    <w:rsid w:val="00FE7DA2"/>
    <w:rsid w:val="00FF03EC"/>
    <w:rsid w:val="00FF40BB"/>
    <w:rsid w:val="00FF59E5"/>
    <w:rsid w:val="00FF5C3F"/>
    <w:rsid w:val="00FF628E"/>
    <w:rsid w:val="00FF7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82"/>
    <w:rPr>
      <w:rFonts w:ascii="Calibri" w:eastAsia="Calibri" w:hAnsi="Calibri" w:cs="Times New Roman"/>
    </w:rPr>
  </w:style>
  <w:style w:type="paragraph" w:styleId="1">
    <w:name w:val="heading 1"/>
    <w:basedOn w:val="a"/>
    <w:next w:val="a"/>
    <w:link w:val="10"/>
    <w:uiPriority w:val="1"/>
    <w:qFormat/>
    <w:rsid w:val="00875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A6F1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0030D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030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796D"/>
    <w:pPr>
      <w:ind w:left="720"/>
      <w:contextualSpacing/>
    </w:pPr>
  </w:style>
  <w:style w:type="paragraph" w:styleId="a4">
    <w:name w:val="Normal (Web)"/>
    <w:basedOn w:val="a"/>
    <w:uiPriority w:val="99"/>
    <w:unhideWhenUsed/>
    <w:rsid w:val="0063796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uiPriority w:val="1"/>
    <w:unhideWhenUsed/>
    <w:qFormat/>
    <w:rsid w:val="0063796D"/>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6">
    <w:name w:val="Основной текст Знак"/>
    <w:basedOn w:val="a0"/>
    <w:link w:val="a5"/>
    <w:uiPriority w:val="1"/>
    <w:rsid w:val="0063796D"/>
    <w:rPr>
      <w:rFonts w:ascii="Times New Roman" w:eastAsia="Times New Roman" w:hAnsi="Times New Roman" w:cs="Times New Roman"/>
      <w:sz w:val="28"/>
      <w:szCs w:val="28"/>
      <w:lang w:eastAsia="ru-RU" w:bidi="ru-RU"/>
    </w:rPr>
  </w:style>
  <w:style w:type="character" w:customStyle="1" w:styleId="20">
    <w:name w:val="Заголовок 2 Знак"/>
    <w:basedOn w:val="a0"/>
    <w:link w:val="2"/>
    <w:uiPriority w:val="9"/>
    <w:rsid w:val="007A6F19"/>
    <w:rPr>
      <w:rFonts w:ascii="Times New Roman" w:eastAsia="Times New Roman" w:hAnsi="Times New Roman" w:cs="Times New Roman"/>
      <w:b/>
      <w:bCs/>
      <w:sz w:val="36"/>
      <w:szCs w:val="36"/>
      <w:lang w:eastAsia="ru-RU"/>
    </w:rPr>
  </w:style>
  <w:style w:type="paragraph" w:styleId="z-">
    <w:name w:val="HTML Top of Form"/>
    <w:basedOn w:val="a"/>
    <w:next w:val="a"/>
    <w:link w:val="z-0"/>
    <w:hidden/>
    <w:uiPriority w:val="99"/>
    <w:semiHidden/>
    <w:unhideWhenUsed/>
    <w:rsid w:val="007A6F1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A6F1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A6F1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A6F19"/>
    <w:rPr>
      <w:rFonts w:ascii="Arial" w:eastAsia="Times New Roman" w:hAnsi="Arial" w:cs="Arial"/>
      <w:vanish/>
      <w:sz w:val="16"/>
      <w:szCs w:val="16"/>
      <w:lang w:eastAsia="ru-RU"/>
    </w:rPr>
  </w:style>
  <w:style w:type="character" w:styleId="a7">
    <w:name w:val="Strong"/>
    <w:basedOn w:val="a0"/>
    <w:uiPriority w:val="22"/>
    <w:qFormat/>
    <w:rsid w:val="007A6F19"/>
    <w:rPr>
      <w:b/>
      <w:bCs/>
    </w:rPr>
  </w:style>
  <w:style w:type="character" w:styleId="a8">
    <w:name w:val="Hyperlink"/>
    <w:basedOn w:val="a0"/>
    <w:uiPriority w:val="99"/>
    <w:unhideWhenUsed/>
    <w:rsid w:val="007A6F19"/>
    <w:rPr>
      <w:color w:val="0000FF"/>
      <w:u w:val="single"/>
    </w:rPr>
  </w:style>
  <w:style w:type="character" w:customStyle="1" w:styleId="30">
    <w:name w:val="Заголовок 3 Знак"/>
    <w:basedOn w:val="a0"/>
    <w:link w:val="3"/>
    <w:uiPriority w:val="9"/>
    <w:rsid w:val="000030D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030D2"/>
    <w:rPr>
      <w:rFonts w:asciiTheme="majorHAnsi" w:eastAsiaTheme="majorEastAsia" w:hAnsiTheme="majorHAnsi" w:cstheme="majorBidi"/>
      <w:b/>
      <w:bCs/>
      <w:i/>
      <w:iCs/>
      <w:color w:val="4F81BD" w:themeColor="accent1"/>
    </w:rPr>
  </w:style>
  <w:style w:type="table" w:customStyle="1" w:styleId="TableNormal">
    <w:name w:val="Table Normal"/>
    <w:uiPriority w:val="2"/>
    <w:semiHidden/>
    <w:unhideWhenUsed/>
    <w:qFormat/>
    <w:rsid w:val="000030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30D2"/>
    <w:pPr>
      <w:widowControl w:val="0"/>
      <w:autoSpaceDE w:val="0"/>
      <w:autoSpaceDN w:val="0"/>
      <w:spacing w:after="0" w:line="240" w:lineRule="auto"/>
      <w:ind w:left="107"/>
    </w:pPr>
    <w:rPr>
      <w:rFonts w:ascii="Times New Roman" w:eastAsia="Times New Roman" w:hAnsi="Times New Roman"/>
    </w:rPr>
  </w:style>
  <w:style w:type="paragraph" w:styleId="a9">
    <w:name w:val="Balloon Text"/>
    <w:basedOn w:val="a"/>
    <w:link w:val="aa"/>
    <w:uiPriority w:val="99"/>
    <w:semiHidden/>
    <w:unhideWhenUsed/>
    <w:rsid w:val="004E3B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E3BD0"/>
    <w:rPr>
      <w:rFonts w:ascii="Tahoma" w:eastAsia="Calibri" w:hAnsi="Tahoma" w:cs="Tahoma"/>
      <w:sz w:val="16"/>
      <w:szCs w:val="16"/>
    </w:rPr>
  </w:style>
  <w:style w:type="character" w:customStyle="1" w:styleId="10">
    <w:name w:val="Заголовок 1 Знак"/>
    <w:basedOn w:val="a0"/>
    <w:link w:val="1"/>
    <w:uiPriority w:val="9"/>
    <w:rsid w:val="00875C1D"/>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617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5022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50228"/>
    <w:rPr>
      <w:rFonts w:ascii="Calibri" w:eastAsia="Calibri" w:hAnsi="Calibri" w:cs="Times New Roman"/>
    </w:rPr>
  </w:style>
  <w:style w:type="paragraph" w:styleId="ae">
    <w:name w:val="footer"/>
    <w:basedOn w:val="a"/>
    <w:link w:val="af"/>
    <w:uiPriority w:val="99"/>
    <w:unhideWhenUsed/>
    <w:rsid w:val="0045022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50228"/>
    <w:rPr>
      <w:rFonts w:ascii="Calibri" w:eastAsia="Calibri" w:hAnsi="Calibri" w:cs="Times New Roman"/>
    </w:rPr>
  </w:style>
  <w:style w:type="paragraph" w:styleId="11">
    <w:name w:val="toc 1"/>
    <w:basedOn w:val="a"/>
    <w:next w:val="a"/>
    <w:autoRedefine/>
    <w:uiPriority w:val="39"/>
    <w:unhideWhenUsed/>
    <w:rsid w:val="00311569"/>
    <w:pPr>
      <w:spacing w:after="100"/>
    </w:pPr>
  </w:style>
  <w:style w:type="paragraph" w:styleId="21">
    <w:name w:val="toc 2"/>
    <w:basedOn w:val="a"/>
    <w:next w:val="a"/>
    <w:autoRedefine/>
    <w:uiPriority w:val="39"/>
    <w:unhideWhenUsed/>
    <w:rsid w:val="00311569"/>
    <w:pPr>
      <w:spacing w:after="100"/>
      <w:ind w:left="220"/>
    </w:pPr>
  </w:style>
  <w:style w:type="paragraph" w:styleId="31">
    <w:name w:val="toc 3"/>
    <w:basedOn w:val="a"/>
    <w:next w:val="a"/>
    <w:autoRedefine/>
    <w:uiPriority w:val="39"/>
    <w:unhideWhenUsed/>
    <w:rsid w:val="0031156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4029">
      <w:bodyDiv w:val="1"/>
      <w:marLeft w:val="0"/>
      <w:marRight w:val="0"/>
      <w:marTop w:val="0"/>
      <w:marBottom w:val="0"/>
      <w:divBdr>
        <w:top w:val="none" w:sz="0" w:space="0" w:color="auto"/>
        <w:left w:val="none" w:sz="0" w:space="0" w:color="auto"/>
        <w:bottom w:val="none" w:sz="0" w:space="0" w:color="auto"/>
        <w:right w:val="none" w:sz="0" w:space="0" w:color="auto"/>
      </w:divBdr>
    </w:div>
    <w:div w:id="239677888">
      <w:bodyDiv w:val="1"/>
      <w:marLeft w:val="0"/>
      <w:marRight w:val="0"/>
      <w:marTop w:val="0"/>
      <w:marBottom w:val="0"/>
      <w:divBdr>
        <w:top w:val="none" w:sz="0" w:space="0" w:color="auto"/>
        <w:left w:val="none" w:sz="0" w:space="0" w:color="auto"/>
        <w:bottom w:val="none" w:sz="0" w:space="0" w:color="auto"/>
        <w:right w:val="none" w:sz="0" w:space="0" w:color="auto"/>
      </w:divBdr>
      <w:divsChild>
        <w:div w:id="1773354208">
          <w:marLeft w:val="547"/>
          <w:marRight w:val="0"/>
          <w:marTop w:val="200"/>
          <w:marBottom w:val="0"/>
          <w:divBdr>
            <w:top w:val="none" w:sz="0" w:space="0" w:color="auto"/>
            <w:left w:val="none" w:sz="0" w:space="0" w:color="auto"/>
            <w:bottom w:val="none" w:sz="0" w:space="0" w:color="auto"/>
            <w:right w:val="none" w:sz="0" w:space="0" w:color="auto"/>
          </w:divBdr>
        </w:div>
        <w:div w:id="1779180126">
          <w:marLeft w:val="547"/>
          <w:marRight w:val="0"/>
          <w:marTop w:val="200"/>
          <w:marBottom w:val="0"/>
          <w:divBdr>
            <w:top w:val="none" w:sz="0" w:space="0" w:color="auto"/>
            <w:left w:val="none" w:sz="0" w:space="0" w:color="auto"/>
            <w:bottom w:val="none" w:sz="0" w:space="0" w:color="auto"/>
            <w:right w:val="none" w:sz="0" w:space="0" w:color="auto"/>
          </w:divBdr>
        </w:div>
        <w:div w:id="1909030811">
          <w:marLeft w:val="547"/>
          <w:marRight w:val="0"/>
          <w:marTop w:val="200"/>
          <w:marBottom w:val="0"/>
          <w:divBdr>
            <w:top w:val="none" w:sz="0" w:space="0" w:color="auto"/>
            <w:left w:val="none" w:sz="0" w:space="0" w:color="auto"/>
            <w:bottom w:val="none" w:sz="0" w:space="0" w:color="auto"/>
            <w:right w:val="none" w:sz="0" w:space="0" w:color="auto"/>
          </w:divBdr>
        </w:div>
      </w:divsChild>
    </w:div>
    <w:div w:id="291862993">
      <w:bodyDiv w:val="1"/>
      <w:marLeft w:val="0"/>
      <w:marRight w:val="0"/>
      <w:marTop w:val="0"/>
      <w:marBottom w:val="0"/>
      <w:divBdr>
        <w:top w:val="none" w:sz="0" w:space="0" w:color="auto"/>
        <w:left w:val="none" w:sz="0" w:space="0" w:color="auto"/>
        <w:bottom w:val="none" w:sz="0" w:space="0" w:color="auto"/>
        <w:right w:val="none" w:sz="0" w:space="0" w:color="auto"/>
      </w:divBdr>
    </w:div>
    <w:div w:id="548568860">
      <w:bodyDiv w:val="1"/>
      <w:marLeft w:val="0"/>
      <w:marRight w:val="0"/>
      <w:marTop w:val="0"/>
      <w:marBottom w:val="0"/>
      <w:divBdr>
        <w:top w:val="none" w:sz="0" w:space="0" w:color="auto"/>
        <w:left w:val="none" w:sz="0" w:space="0" w:color="auto"/>
        <w:bottom w:val="none" w:sz="0" w:space="0" w:color="auto"/>
        <w:right w:val="none" w:sz="0" w:space="0" w:color="auto"/>
      </w:divBdr>
    </w:div>
    <w:div w:id="643704274">
      <w:bodyDiv w:val="1"/>
      <w:marLeft w:val="0"/>
      <w:marRight w:val="0"/>
      <w:marTop w:val="0"/>
      <w:marBottom w:val="0"/>
      <w:divBdr>
        <w:top w:val="none" w:sz="0" w:space="0" w:color="auto"/>
        <w:left w:val="none" w:sz="0" w:space="0" w:color="auto"/>
        <w:bottom w:val="none" w:sz="0" w:space="0" w:color="auto"/>
        <w:right w:val="none" w:sz="0" w:space="0" w:color="auto"/>
      </w:divBdr>
    </w:div>
    <w:div w:id="645621609">
      <w:bodyDiv w:val="1"/>
      <w:marLeft w:val="0"/>
      <w:marRight w:val="0"/>
      <w:marTop w:val="0"/>
      <w:marBottom w:val="0"/>
      <w:divBdr>
        <w:top w:val="none" w:sz="0" w:space="0" w:color="auto"/>
        <w:left w:val="none" w:sz="0" w:space="0" w:color="auto"/>
        <w:bottom w:val="none" w:sz="0" w:space="0" w:color="auto"/>
        <w:right w:val="none" w:sz="0" w:space="0" w:color="auto"/>
      </w:divBdr>
    </w:div>
    <w:div w:id="679698675">
      <w:bodyDiv w:val="1"/>
      <w:marLeft w:val="0"/>
      <w:marRight w:val="0"/>
      <w:marTop w:val="0"/>
      <w:marBottom w:val="0"/>
      <w:divBdr>
        <w:top w:val="none" w:sz="0" w:space="0" w:color="auto"/>
        <w:left w:val="none" w:sz="0" w:space="0" w:color="auto"/>
        <w:bottom w:val="none" w:sz="0" w:space="0" w:color="auto"/>
        <w:right w:val="none" w:sz="0" w:space="0" w:color="auto"/>
      </w:divBdr>
    </w:div>
    <w:div w:id="683943427">
      <w:bodyDiv w:val="1"/>
      <w:marLeft w:val="0"/>
      <w:marRight w:val="0"/>
      <w:marTop w:val="0"/>
      <w:marBottom w:val="0"/>
      <w:divBdr>
        <w:top w:val="none" w:sz="0" w:space="0" w:color="auto"/>
        <w:left w:val="none" w:sz="0" w:space="0" w:color="auto"/>
        <w:bottom w:val="none" w:sz="0" w:space="0" w:color="auto"/>
        <w:right w:val="none" w:sz="0" w:space="0" w:color="auto"/>
      </w:divBdr>
    </w:div>
    <w:div w:id="732657721">
      <w:bodyDiv w:val="1"/>
      <w:marLeft w:val="0"/>
      <w:marRight w:val="0"/>
      <w:marTop w:val="0"/>
      <w:marBottom w:val="0"/>
      <w:divBdr>
        <w:top w:val="none" w:sz="0" w:space="0" w:color="auto"/>
        <w:left w:val="none" w:sz="0" w:space="0" w:color="auto"/>
        <w:bottom w:val="none" w:sz="0" w:space="0" w:color="auto"/>
        <w:right w:val="none" w:sz="0" w:space="0" w:color="auto"/>
      </w:divBdr>
    </w:div>
    <w:div w:id="758142783">
      <w:bodyDiv w:val="1"/>
      <w:marLeft w:val="0"/>
      <w:marRight w:val="0"/>
      <w:marTop w:val="0"/>
      <w:marBottom w:val="0"/>
      <w:divBdr>
        <w:top w:val="none" w:sz="0" w:space="0" w:color="auto"/>
        <w:left w:val="none" w:sz="0" w:space="0" w:color="auto"/>
        <w:bottom w:val="none" w:sz="0" w:space="0" w:color="auto"/>
        <w:right w:val="none" w:sz="0" w:space="0" w:color="auto"/>
      </w:divBdr>
    </w:div>
    <w:div w:id="959527968">
      <w:bodyDiv w:val="1"/>
      <w:marLeft w:val="0"/>
      <w:marRight w:val="0"/>
      <w:marTop w:val="0"/>
      <w:marBottom w:val="0"/>
      <w:divBdr>
        <w:top w:val="none" w:sz="0" w:space="0" w:color="auto"/>
        <w:left w:val="none" w:sz="0" w:space="0" w:color="auto"/>
        <w:bottom w:val="none" w:sz="0" w:space="0" w:color="auto"/>
        <w:right w:val="none" w:sz="0" w:space="0" w:color="auto"/>
      </w:divBdr>
    </w:div>
    <w:div w:id="1169517806">
      <w:bodyDiv w:val="1"/>
      <w:marLeft w:val="0"/>
      <w:marRight w:val="0"/>
      <w:marTop w:val="0"/>
      <w:marBottom w:val="0"/>
      <w:divBdr>
        <w:top w:val="none" w:sz="0" w:space="0" w:color="auto"/>
        <w:left w:val="none" w:sz="0" w:space="0" w:color="auto"/>
        <w:bottom w:val="none" w:sz="0" w:space="0" w:color="auto"/>
        <w:right w:val="none" w:sz="0" w:space="0" w:color="auto"/>
      </w:divBdr>
    </w:div>
    <w:div w:id="1174537052">
      <w:bodyDiv w:val="1"/>
      <w:marLeft w:val="0"/>
      <w:marRight w:val="0"/>
      <w:marTop w:val="0"/>
      <w:marBottom w:val="0"/>
      <w:divBdr>
        <w:top w:val="none" w:sz="0" w:space="0" w:color="auto"/>
        <w:left w:val="none" w:sz="0" w:space="0" w:color="auto"/>
        <w:bottom w:val="none" w:sz="0" w:space="0" w:color="auto"/>
        <w:right w:val="none" w:sz="0" w:space="0" w:color="auto"/>
      </w:divBdr>
      <w:divsChild>
        <w:div w:id="1183931481">
          <w:marLeft w:val="0"/>
          <w:marRight w:val="0"/>
          <w:marTop w:val="300"/>
          <w:marBottom w:val="300"/>
          <w:divBdr>
            <w:top w:val="single" w:sz="6" w:space="8" w:color="CCCCCC"/>
            <w:left w:val="single" w:sz="6" w:space="8" w:color="CCCCCC"/>
            <w:bottom w:val="single" w:sz="6" w:space="8" w:color="CCCCCC"/>
            <w:right w:val="single" w:sz="6" w:space="8" w:color="CCCCCC"/>
          </w:divBdr>
        </w:div>
        <w:div w:id="32851904">
          <w:marLeft w:val="0"/>
          <w:marRight w:val="0"/>
          <w:marTop w:val="240"/>
          <w:marBottom w:val="240"/>
          <w:divBdr>
            <w:top w:val="single" w:sz="12" w:space="0" w:color="0A467E"/>
            <w:left w:val="single" w:sz="12" w:space="0" w:color="0A467E"/>
            <w:bottom w:val="single" w:sz="12" w:space="0" w:color="0A467E"/>
            <w:right w:val="single" w:sz="12" w:space="0" w:color="0A467E"/>
          </w:divBdr>
          <w:divsChild>
            <w:div w:id="1815026587">
              <w:marLeft w:val="0"/>
              <w:marRight w:val="0"/>
              <w:marTop w:val="0"/>
              <w:marBottom w:val="0"/>
              <w:divBdr>
                <w:top w:val="none" w:sz="0" w:space="0" w:color="auto"/>
                <w:left w:val="none" w:sz="0" w:space="0" w:color="auto"/>
                <w:bottom w:val="single" w:sz="12" w:space="6" w:color="0A467E"/>
                <w:right w:val="none" w:sz="0" w:space="0" w:color="auto"/>
              </w:divBdr>
            </w:div>
            <w:div w:id="774441988">
              <w:marLeft w:val="0"/>
              <w:marRight w:val="0"/>
              <w:marTop w:val="0"/>
              <w:marBottom w:val="0"/>
              <w:divBdr>
                <w:top w:val="none" w:sz="0" w:space="0" w:color="auto"/>
                <w:left w:val="none" w:sz="0" w:space="0" w:color="auto"/>
                <w:bottom w:val="none" w:sz="0" w:space="0" w:color="auto"/>
                <w:right w:val="none" w:sz="0" w:space="0" w:color="auto"/>
              </w:divBdr>
              <w:divsChild>
                <w:div w:id="195242976">
                  <w:marLeft w:val="0"/>
                  <w:marRight w:val="0"/>
                  <w:marTop w:val="0"/>
                  <w:marBottom w:val="0"/>
                  <w:divBdr>
                    <w:top w:val="none" w:sz="0" w:space="0" w:color="auto"/>
                    <w:left w:val="none" w:sz="0" w:space="0" w:color="auto"/>
                    <w:bottom w:val="none" w:sz="0" w:space="0" w:color="auto"/>
                    <w:right w:val="none" w:sz="0" w:space="0" w:color="auto"/>
                  </w:divBdr>
                </w:div>
                <w:div w:id="969477113">
                  <w:marLeft w:val="0"/>
                  <w:marRight w:val="0"/>
                  <w:marTop w:val="0"/>
                  <w:marBottom w:val="0"/>
                  <w:divBdr>
                    <w:top w:val="none" w:sz="0" w:space="0" w:color="auto"/>
                    <w:left w:val="none" w:sz="0" w:space="0" w:color="auto"/>
                    <w:bottom w:val="none" w:sz="0" w:space="0" w:color="auto"/>
                    <w:right w:val="none" w:sz="0" w:space="0" w:color="auto"/>
                  </w:divBdr>
                </w:div>
                <w:div w:id="1808234839">
                  <w:marLeft w:val="0"/>
                  <w:marRight w:val="0"/>
                  <w:marTop w:val="0"/>
                  <w:marBottom w:val="0"/>
                  <w:divBdr>
                    <w:top w:val="none" w:sz="0" w:space="0" w:color="auto"/>
                    <w:left w:val="none" w:sz="0" w:space="0" w:color="auto"/>
                    <w:bottom w:val="none" w:sz="0" w:space="0" w:color="auto"/>
                    <w:right w:val="none" w:sz="0" w:space="0" w:color="auto"/>
                  </w:divBdr>
                  <w:divsChild>
                    <w:div w:id="14054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61590">
      <w:bodyDiv w:val="1"/>
      <w:marLeft w:val="0"/>
      <w:marRight w:val="0"/>
      <w:marTop w:val="0"/>
      <w:marBottom w:val="0"/>
      <w:divBdr>
        <w:top w:val="none" w:sz="0" w:space="0" w:color="auto"/>
        <w:left w:val="none" w:sz="0" w:space="0" w:color="auto"/>
        <w:bottom w:val="none" w:sz="0" w:space="0" w:color="auto"/>
        <w:right w:val="none" w:sz="0" w:space="0" w:color="auto"/>
      </w:divBdr>
    </w:div>
    <w:div w:id="1323922478">
      <w:bodyDiv w:val="1"/>
      <w:marLeft w:val="0"/>
      <w:marRight w:val="0"/>
      <w:marTop w:val="0"/>
      <w:marBottom w:val="0"/>
      <w:divBdr>
        <w:top w:val="none" w:sz="0" w:space="0" w:color="auto"/>
        <w:left w:val="none" w:sz="0" w:space="0" w:color="auto"/>
        <w:bottom w:val="none" w:sz="0" w:space="0" w:color="auto"/>
        <w:right w:val="none" w:sz="0" w:space="0" w:color="auto"/>
      </w:divBdr>
    </w:div>
    <w:div w:id="1514420850">
      <w:bodyDiv w:val="1"/>
      <w:marLeft w:val="0"/>
      <w:marRight w:val="0"/>
      <w:marTop w:val="0"/>
      <w:marBottom w:val="0"/>
      <w:divBdr>
        <w:top w:val="none" w:sz="0" w:space="0" w:color="auto"/>
        <w:left w:val="none" w:sz="0" w:space="0" w:color="auto"/>
        <w:bottom w:val="none" w:sz="0" w:space="0" w:color="auto"/>
        <w:right w:val="none" w:sz="0" w:space="0" w:color="auto"/>
      </w:divBdr>
    </w:div>
    <w:div w:id="1530487249">
      <w:bodyDiv w:val="1"/>
      <w:marLeft w:val="0"/>
      <w:marRight w:val="0"/>
      <w:marTop w:val="0"/>
      <w:marBottom w:val="0"/>
      <w:divBdr>
        <w:top w:val="none" w:sz="0" w:space="0" w:color="auto"/>
        <w:left w:val="none" w:sz="0" w:space="0" w:color="auto"/>
        <w:bottom w:val="none" w:sz="0" w:space="0" w:color="auto"/>
        <w:right w:val="none" w:sz="0" w:space="0" w:color="auto"/>
      </w:divBdr>
      <w:divsChild>
        <w:div w:id="677267595">
          <w:marLeft w:val="0"/>
          <w:marRight w:val="0"/>
          <w:marTop w:val="0"/>
          <w:marBottom w:val="0"/>
          <w:divBdr>
            <w:top w:val="none" w:sz="0" w:space="0" w:color="auto"/>
            <w:left w:val="none" w:sz="0" w:space="0" w:color="auto"/>
            <w:bottom w:val="none" w:sz="0" w:space="0" w:color="auto"/>
            <w:right w:val="none" w:sz="0" w:space="0" w:color="auto"/>
          </w:divBdr>
        </w:div>
        <w:div w:id="1653867449">
          <w:marLeft w:val="0"/>
          <w:marRight w:val="0"/>
          <w:marTop w:val="0"/>
          <w:marBottom w:val="0"/>
          <w:divBdr>
            <w:top w:val="none" w:sz="0" w:space="0" w:color="auto"/>
            <w:left w:val="none" w:sz="0" w:space="0" w:color="auto"/>
            <w:bottom w:val="none" w:sz="0" w:space="0" w:color="auto"/>
            <w:right w:val="none" w:sz="0" w:space="0" w:color="auto"/>
          </w:divBdr>
          <w:divsChild>
            <w:div w:id="2111193906">
              <w:marLeft w:val="0"/>
              <w:marRight w:val="0"/>
              <w:marTop w:val="0"/>
              <w:marBottom w:val="0"/>
              <w:divBdr>
                <w:top w:val="none" w:sz="0" w:space="0" w:color="auto"/>
                <w:left w:val="none" w:sz="0" w:space="0" w:color="auto"/>
                <w:bottom w:val="none" w:sz="0" w:space="0" w:color="auto"/>
                <w:right w:val="none" w:sz="0" w:space="0" w:color="auto"/>
              </w:divBdr>
              <w:divsChild>
                <w:div w:id="618881608">
                  <w:marLeft w:val="-150"/>
                  <w:marRight w:val="-150"/>
                  <w:marTop w:val="0"/>
                  <w:marBottom w:val="0"/>
                  <w:divBdr>
                    <w:top w:val="none" w:sz="0" w:space="0" w:color="auto"/>
                    <w:left w:val="none" w:sz="0" w:space="0" w:color="auto"/>
                    <w:bottom w:val="none" w:sz="0" w:space="0" w:color="auto"/>
                    <w:right w:val="none" w:sz="0" w:space="0" w:color="auto"/>
                  </w:divBdr>
                  <w:divsChild>
                    <w:div w:id="15708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37317">
      <w:bodyDiv w:val="1"/>
      <w:marLeft w:val="0"/>
      <w:marRight w:val="0"/>
      <w:marTop w:val="0"/>
      <w:marBottom w:val="0"/>
      <w:divBdr>
        <w:top w:val="none" w:sz="0" w:space="0" w:color="auto"/>
        <w:left w:val="none" w:sz="0" w:space="0" w:color="auto"/>
        <w:bottom w:val="none" w:sz="0" w:space="0" w:color="auto"/>
        <w:right w:val="none" w:sz="0" w:space="0" w:color="auto"/>
      </w:divBdr>
    </w:div>
    <w:div w:id="1834032619">
      <w:bodyDiv w:val="1"/>
      <w:marLeft w:val="0"/>
      <w:marRight w:val="0"/>
      <w:marTop w:val="0"/>
      <w:marBottom w:val="0"/>
      <w:divBdr>
        <w:top w:val="none" w:sz="0" w:space="0" w:color="auto"/>
        <w:left w:val="none" w:sz="0" w:space="0" w:color="auto"/>
        <w:bottom w:val="none" w:sz="0" w:space="0" w:color="auto"/>
        <w:right w:val="none" w:sz="0" w:space="0" w:color="auto"/>
      </w:divBdr>
    </w:div>
    <w:div w:id="1878733493">
      <w:bodyDiv w:val="1"/>
      <w:marLeft w:val="0"/>
      <w:marRight w:val="0"/>
      <w:marTop w:val="0"/>
      <w:marBottom w:val="0"/>
      <w:divBdr>
        <w:top w:val="none" w:sz="0" w:space="0" w:color="auto"/>
        <w:left w:val="none" w:sz="0" w:space="0" w:color="auto"/>
        <w:bottom w:val="none" w:sz="0" w:space="0" w:color="auto"/>
        <w:right w:val="none" w:sz="0" w:space="0" w:color="auto"/>
      </w:divBdr>
    </w:div>
    <w:div w:id="1884947993">
      <w:bodyDiv w:val="1"/>
      <w:marLeft w:val="0"/>
      <w:marRight w:val="0"/>
      <w:marTop w:val="0"/>
      <w:marBottom w:val="0"/>
      <w:divBdr>
        <w:top w:val="none" w:sz="0" w:space="0" w:color="auto"/>
        <w:left w:val="none" w:sz="0" w:space="0" w:color="auto"/>
        <w:bottom w:val="none" w:sz="0" w:space="0" w:color="auto"/>
        <w:right w:val="none" w:sz="0" w:space="0" w:color="auto"/>
      </w:divBdr>
    </w:div>
    <w:div w:id="2011443166">
      <w:bodyDiv w:val="1"/>
      <w:marLeft w:val="0"/>
      <w:marRight w:val="0"/>
      <w:marTop w:val="0"/>
      <w:marBottom w:val="0"/>
      <w:divBdr>
        <w:top w:val="none" w:sz="0" w:space="0" w:color="auto"/>
        <w:left w:val="none" w:sz="0" w:space="0" w:color="auto"/>
        <w:bottom w:val="none" w:sz="0" w:space="0" w:color="auto"/>
        <w:right w:val="none" w:sz="0" w:space="0" w:color="auto"/>
      </w:divBdr>
    </w:div>
    <w:div w:id="2038003878">
      <w:bodyDiv w:val="1"/>
      <w:marLeft w:val="0"/>
      <w:marRight w:val="0"/>
      <w:marTop w:val="0"/>
      <w:marBottom w:val="0"/>
      <w:divBdr>
        <w:top w:val="none" w:sz="0" w:space="0" w:color="auto"/>
        <w:left w:val="none" w:sz="0" w:space="0" w:color="auto"/>
        <w:bottom w:val="none" w:sz="0" w:space="0" w:color="auto"/>
        <w:right w:val="none" w:sz="0" w:space="0" w:color="auto"/>
      </w:divBdr>
    </w:div>
    <w:div w:id="2040087338">
      <w:bodyDiv w:val="1"/>
      <w:marLeft w:val="0"/>
      <w:marRight w:val="0"/>
      <w:marTop w:val="0"/>
      <w:marBottom w:val="0"/>
      <w:divBdr>
        <w:top w:val="none" w:sz="0" w:space="0" w:color="auto"/>
        <w:left w:val="none" w:sz="0" w:space="0" w:color="auto"/>
        <w:bottom w:val="none" w:sz="0" w:space="0" w:color="auto"/>
        <w:right w:val="none" w:sz="0" w:space="0" w:color="auto"/>
      </w:divBdr>
    </w:div>
    <w:div w:id="20672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ED997-764D-472A-851F-35FFF328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9039418</TotalTime>
  <Pages>6</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66</cp:revision>
  <cp:lastPrinted>2022-03-23T10:32:00Z</cp:lastPrinted>
  <dcterms:created xsi:type="dcterms:W3CDTF">2022-03-09T12:29:00Z</dcterms:created>
  <dcterms:modified xsi:type="dcterms:W3CDTF">2023-02-06T16:08:00Z</dcterms:modified>
</cp:coreProperties>
</file>