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DAE" w:rsidRPr="00490E56" w:rsidRDefault="00490E56" w:rsidP="0040196D">
      <w:pPr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>Использование современных образовательных технологий на уроках математики для формирования учебно-познавательных компетенций</w:t>
      </w:r>
    </w:p>
    <w:bookmarkEnd w:id="0"/>
    <w:p w:rsidR="0039352E" w:rsidRPr="0039352E" w:rsidRDefault="0039352E" w:rsidP="0039352E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9352E">
        <w:rPr>
          <w:rFonts w:ascii="Times New Roman" w:hAnsi="Times New Roman" w:cs="Times New Roman"/>
          <w:i/>
          <w:sz w:val="24"/>
          <w:szCs w:val="24"/>
        </w:rPr>
        <w:t>Свищева Л.Д.,</w:t>
      </w:r>
    </w:p>
    <w:p w:rsidR="0039352E" w:rsidRPr="0039352E" w:rsidRDefault="0039352E" w:rsidP="0039352E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9352E">
        <w:rPr>
          <w:rFonts w:ascii="Times New Roman" w:hAnsi="Times New Roman" w:cs="Times New Roman"/>
          <w:i/>
          <w:sz w:val="24"/>
          <w:szCs w:val="24"/>
        </w:rPr>
        <w:t>учитель физики и математики</w:t>
      </w:r>
    </w:p>
    <w:p w:rsidR="0039352E" w:rsidRPr="0039352E" w:rsidRDefault="0039352E" w:rsidP="003935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935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ГБОУ «Белгородский инженерный юношеский лицей-интернат»</w:t>
      </w:r>
    </w:p>
    <w:p w:rsidR="0039352E" w:rsidRDefault="0039352E" w:rsidP="0039352E">
      <w:pPr>
        <w:pStyle w:val="a3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935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Белгородская область, г. Белгород</w:t>
      </w:r>
    </w:p>
    <w:p w:rsidR="0039352E" w:rsidRPr="0039352E" w:rsidRDefault="0039352E" w:rsidP="003935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E0220" w:rsidRPr="00C63730" w:rsidRDefault="005E0220" w:rsidP="00C6373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730">
        <w:rPr>
          <w:rFonts w:ascii="Times New Roman" w:hAnsi="Times New Roman" w:cs="Times New Roman"/>
          <w:sz w:val="24"/>
          <w:szCs w:val="24"/>
        </w:rPr>
        <w:t>Новые образовательные стандарты должны коренным образом изменить организацию учебного процесса в новой школе.</w:t>
      </w:r>
    </w:p>
    <w:p w:rsidR="005E0220" w:rsidRPr="00C63730" w:rsidRDefault="005E0220" w:rsidP="00C6373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730">
        <w:rPr>
          <w:rFonts w:ascii="Times New Roman" w:hAnsi="Times New Roman" w:cs="Times New Roman"/>
          <w:sz w:val="24"/>
          <w:szCs w:val="24"/>
        </w:rPr>
        <w:t xml:space="preserve"> Современные педагогические технологии имеют больш</w:t>
      </w:r>
      <w:r w:rsidR="00E27655" w:rsidRPr="00C63730">
        <w:rPr>
          <w:rFonts w:ascii="Times New Roman" w:hAnsi="Times New Roman" w:cs="Times New Roman"/>
          <w:sz w:val="24"/>
          <w:szCs w:val="24"/>
        </w:rPr>
        <w:t xml:space="preserve">ой диапазон возможностей для </w:t>
      </w:r>
      <w:r w:rsidRPr="00C63730">
        <w:rPr>
          <w:rFonts w:ascii="Times New Roman" w:hAnsi="Times New Roman" w:cs="Times New Roman"/>
          <w:sz w:val="24"/>
          <w:szCs w:val="24"/>
        </w:rPr>
        <w:t xml:space="preserve"> совершенствования учебного процесса. Поэтому, ведущие педагоги уделяют особое внимание модернизации образования. В педагогической литературе рассматриваются новые условия обучения и воспитания учащихся, которые должны активизировать жизненную  позицию обучаемого,  п</w:t>
      </w:r>
      <w:r w:rsidR="00E27655" w:rsidRPr="00C63730">
        <w:rPr>
          <w:rFonts w:ascii="Times New Roman" w:hAnsi="Times New Roman" w:cs="Times New Roman"/>
          <w:sz w:val="24"/>
          <w:szCs w:val="24"/>
        </w:rPr>
        <w:t>омочь ему самоутвердиться и само</w:t>
      </w:r>
      <w:r w:rsidRPr="00C63730">
        <w:rPr>
          <w:rFonts w:ascii="Times New Roman" w:hAnsi="Times New Roman" w:cs="Times New Roman"/>
          <w:sz w:val="24"/>
          <w:szCs w:val="24"/>
        </w:rPr>
        <w:t>реализоваться. Для этого учителю необходимо активизировать эмоциональный, интеллектуальный и волевой потенциал учащегося. Следовательно, познавательная активность школьника зависит от уровня включенности его в образовательный процесс, что в свою очередь зависит от организации и проведения уроков учителем.</w:t>
      </w:r>
    </w:p>
    <w:p w:rsidR="005E0220" w:rsidRPr="00C63730" w:rsidRDefault="005E0220" w:rsidP="00C63730">
      <w:pPr>
        <w:jc w:val="both"/>
        <w:rPr>
          <w:rFonts w:ascii="Times New Roman" w:hAnsi="Times New Roman" w:cs="Times New Roman"/>
          <w:sz w:val="24"/>
          <w:szCs w:val="24"/>
        </w:rPr>
      </w:pPr>
      <w:r w:rsidRPr="00C63730">
        <w:rPr>
          <w:rFonts w:ascii="Times New Roman" w:hAnsi="Times New Roman" w:cs="Times New Roman"/>
          <w:sz w:val="24"/>
          <w:szCs w:val="24"/>
        </w:rPr>
        <w:t>Реализация педагогической идеи на уроках построена на применении основных педагогических принципов:</w:t>
      </w:r>
    </w:p>
    <w:p w:rsidR="005E0220" w:rsidRPr="00C63730" w:rsidRDefault="005E0220" w:rsidP="00C63730">
      <w:pPr>
        <w:jc w:val="both"/>
        <w:rPr>
          <w:rFonts w:ascii="Times New Roman" w:hAnsi="Times New Roman" w:cs="Times New Roman"/>
          <w:sz w:val="24"/>
          <w:szCs w:val="24"/>
        </w:rPr>
      </w:pPr>
      <w:r w:rsidRPr="00C63730">
        <w:rPr>
          <w:rFonts w:ascii="Times New Roman" w:hAnsi="Times New Roman" w:cs="Times New Roman"/>
          <w:sz w:val="24"/>
          <w:szCs w:val="24"/>
        </w:rPr>
        <w:t>-научность в обучении</w:t>
      </w:r>
      <w:r w:rsidR="002E583C" w:rsidRPr="00C63730">
        <w:rPr>
          <w:rFonts w:ascii="Times New Roman" w:hAnsi="Times New Roman" w:cs="Times New Roman"/>
          <w:sz w:val="24"/>
          <w:szCs w:val="24"/>
        </w:rPr>
        <w:t>;</w:t>
      </w:r>
    </w:p>
    <w:p w:rsidR="005E0220" w:rsidRPr="00C63730" w:rsidRDefault="005E0220" w:rsidP="00C63730">
      <w:pPr>
        <w:jc w:val="both"/>
        <w:rPr>
          <w:rFonts w:ascii="Times New Roman" w:hAnsi="Times New Roman" w:cs="Times New Roman"/>
          <w:sz w:val="24"/>
          <w:szCs w:val="24"/>
        </w:rPr>
      </w:pPr>
      <w:r w:rsidRPr="00C63730">
        <w:rPr>
          <w:rFonts w:ascii="Times New Roman" w:hAnsi="Times New Roman" w:cs="Times New Roman"/>
          <w:sz w:val="24"/>
          <w:szCs w:val="24"/>
        </w:rPr>
        <w:t>-сознательности, активности и самостоятельности;</w:t>
      </w:r>
    </w:p>
    <w:p w:rsidR="005E0220" w:rsidRPr="00C63730" w:rsidRDefault="005E0220" w:rsidP="00C63730">
      <w:pPr>
        <w:jc w:val="both"/>
        <w:rPr>
          <w:rFonts w:ascii="Times New Roman" w:hAnsi="Times New Roman" w:cs="Times New Roman"/>
          <w:sz w:val="24"/>
          <w:szCs w:val="24"/>
        </w:rPr>
      </w:pPr>
      <w:r w:rsidRPr="00C63730">
        <w:rPr>
          <w:rFonts w:ascii="Times New Roman" w:hAnsi="Times New Roman" w:cs="Times New Roman"/>
          <w:sz w:val="24"/>
          <w:szCs w:val="24"/>
        </w:rPr>
        <w:t>-доступности в обучении;</w:t>
      </w:r>
    </w:p>
    <w:p w:rsidR="005E0220" w:rsidRPr="00C63730" w:rsidRDefault="005E0220" w:rsidP="00C63730">
      <w:pPr>
        <w:jc w:val="both"/>
        <w:rPr>
          <w:rFonts w:ascii="Times New Roman" w:hAnsi="Times New Roman" w:cs="Times New Roman"/>
          <w:sz w:val="24"/>
          <w:szCs w:val="24"/>
        </w:rPr>
      </w:pPr>
      <w:r w:rsidRPr="00C63730">
        <w:rPr>
          <w:rFonts w:ascii="Times New Roman" w:hAnsi="Times New Roman" w:cs="Times New Roman"/>
          <w:sz w:val="24"/>
          <w:szCs w:val="24"/>
        </w:rPr>
        <w:t xml:space="preserve">-наглядности;  </w:t>
      </w:r>
    </w:p>
    <w:p w:rsidR="005E0220" w:rsidRPr="00C63730" w:rsidRDefault="005E0220" w:rsidP="00C63730">
      <w:pPr>
        <w:jc w:val="both"/>
        <w:rPr>
          <w:rFonts w:ascii="Times New Roman" w:hAnsi="Times New Roman" w:cs="Times New Roman"/>
          <w:sz w:val="24"/>
          <w:szCs w:val="24"/>
        </w:rPr>
      </w:pPr>
      <w:r w:rsidRPr="00C63730">
        <w:rPr>
          <w:rFonts w:ascii="Times New Roman" w:hAnsi="Times New Roman" w:cs="Times New Roman"/>
          <w:sz w:val="24"/>
          <w:szCs w:val="24"/>
        </w:rPr>
        <w:t xml:space="preserve">-систематичности и последовательности; </w:t>
      </w:r>
    </w:p>
    <w:p w:rsidR="005E0220" w:rsidRPr="00C63730" w:rsidRDefault="005E0220" w:rsidP="00C63730">
      <w:pPr>
        <w:jc w:val="both"/>
        <w:rPr>
          <w:rFonts w:ascii="Times New Roman" w:hAnsi="Times New Roman" w:cs="Times New Roman"/>
          <w:sz w:val="24"/>
          <w:szCs w:val="24"/>
        </w:rPr>
      </w:pPr>
      <w:r w:rsidRPr="00C63730">
        <w:rPr>
          <w:rFonts w:ascii="Times New Roman" w:hAnsi="Times New Roman" w:cs="Times New Roman"/>
          <w:sz w:val="24"/>
          <w:szCs w:val="24"/>
        </w:rPr>
        <w:t>-системности;</w:t>
      </w:r>
    </w:p>
    <w:p w:rsidR="005E0220" w:rsidRPr="00C63730" w:rsidRDefault="005E0220" w:rsidP="00C63730">
      <w:pPr>
        <w:jc w:val="both"/>
        <w:rPr>
          <w:rFonts w:ascii="Times New Roman" w:hAnsi="Times New Roman" w:cs="Times New Roman"/>
          <w:sz w:val="24"/>
          <w:szCs w:val="24"/>
        </w:rPr>
      </w:pPr>
      <w:r w:rsidRPr="00C63730">
        <w:rPr>
          <w:rFonts w:ascii="Times New Roman" w:hAnsi="Times New Roman" w:cs="Times New Roman"/>
          <w:sz w:val="24"/>
          <w:szCs w:val="24"/>
        </w:rPr>
        <w:t xml:space="preserve">-компьютеризации и т.д.                    </w:t>
      </w:r>
    </w:p>
    <w:p w:rsidR="00EF722B" w:rsidRPr="00C63730" w:rsidRDefault="005E0220" w:rsidP="00C63730">
      <w:pPr>
        <w:jc w:val="both"/>
        <w:rPr>
          <w:rFonts w:ascii="Times New Roman" w:hAnsi="Times New Roman" w:cs="Times New Roman"/>
          <w:sz w:val="24"/>
          <w:szCs w:val="24"/>
        </w:rPr>
      </w:pPr>
      <w:r w:rsidRPr="00C63730">
        <w:rPr>
          <w:rFonts w:ascii="Times New Roman" w:hAnsi="Times New Roman" w:cs="Times New Roman"/>
          <w:sz w:val="24"/>
          <w:szCs w:val="24"/>
        </w:rPr>
        <w:t>При этом существует возможность привлекать современные образовательные технологии:</w:t>
      </w:r>
    </w:p>
    <w:p w:rsidR="00EF722B" w:rsidRPr="00C63730" w:rsidRDefault="00EF722B" w:rsidP="00C6373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730">
        <w:rPr>
          <w:rFonts w:ascii="Times New Roman" w:hAnsi="Times New Roman" w:cs="Times New Roman"/>
          <w:sz w:val="24"/>
          <w:szCs w:val="24"/>
        </w:rPr>
        <w:t>Технология проблемного обучения</w:t>
      </w:r>
      <w:r w:rsidR="002E583C" w:rsidRPr="00C6373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F722B" w:rsidRPr="00C63730" w:rsidRDefault="00EF722B" w:rsidP="00C6373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730">
        <w:rPr>
          <w:rFonts w:ascii="Times New Roman" w:hAnsi="Times New Roman" w:cs="Times New Roman"/>
          <w:sz w:val="24"/>
          <w:szCs w:val="24"/>
        </w:rPr>
        <w:t>Разноуровневое обучение</w:t>
      </w:r>
      <w:r w:rsidR="002E583C" w:rsidRPr="00C6373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F722B" w:rsidRPr="00C63730" w:rsidRDefault="00EF722B" w:rsidP="00C6373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730">
        <w:rPr>
          <w:rFonts w:ascii="Times New Roman" w:hAnsi="Times New Roman" w:cs="Times New Roman"/>
          <w:sz w:val="24"/>
          <w:szCs w:val="24"/>
        </w:rPr>
        <w:t>Исследовательский метод обучения</w:t>
      </w:r>
      <w:r w:rsidR="002E583C" w:rsidRPr="00C6373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F722B" w:rsidRPr="00C63730" w:rsidRDefault="00EF722B" w:rsidP="00C6373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730">
        <w:rPr>
          <w:rFonts w:ascii="Times New Roman" w:hAnsi="Times New Roman" w:cs="Times New Roman"/>
          <w:sz w:val="24"/>
          <w:szCs w:val="24"/>
        </w:rPr>
        <w:t>Технология использования в обучении игровых методов</w:t>
      </w:r>
      <w:r w:rsidR="002E583C" w:rsidRPr="00C63730">
        <w:rPr>
          <w:rFonts w:ascii="Times New Roman" w:hAnsi="Times New Roman" w:cs="Times New Roman"/>
          <w:sz w:val="24"/>
          <w:szCs w:val="24"/>
        </w:rPr>
        <w:t>;</w:t>
      </w:r>
    </w:p>
    <w:p w:rsidR="00CF0B20" w:rsidRPr="00C63730" w:rsidRDefault="00EF722B" w:rsidP="00C6373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730">
        <w:rPr>
          <w:rFonts w:ascii="Times New Roman" w:hAnsi="Times New Roman" w:cs="Times New Roman"/>
          <w:sz w:val="24"/>
          <w:szCs w:val="24"/>
        </w:rPr>
        <w:t>Технология обучение в сотрудничестве</w:t>
      </w:r>
      <w:r w:rsidR="00CF0B20" w:rsidRPr="00C63730">
        <w:rPr>
          <w:rFonts w:ascii="Times New Roman" w:hAnsi="Times New Roman" w:cs="Times New Roman"/>
          <w:sz w:val="24"/>
          <w:szCs w:val="24"/>
        </w:rPr>
        <w:t>.</w:t>
      </w:r>
    </w:p>
    <w:p w:rsidR="002923E3" w:rsidRPr="00C63730" w:rsidRDefault="00CF0B20" w:rsidP="00C6373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730">
        <w:rPr>
          <w:rFonts w:ascii="Times New Roman" w:hAnsi="Times New Roman" w:cs="Times New Roman"/>
          <w:sz w:val="24"/>
          <w:szCs w:val="24"/>
        </w:rPr>
        <w:t>Применяя новые технологии на уроках,</w:t>
      </w:r>
      <w:r w:rsidR="00A53AC1" w:rsidRPr="00C63730">
        <w:rPr>
          <w:rFonts w:ascii="Times New Roman" w:hAnsi="Times New Roman" w:cs="Times New Roman"/>
          <w:sz w:val="24"/>
          <w:szCs w:val="24"/>
        </w:rPr>
        <w:t xml:space="preserve"> можно</w:t>
      </w:r>
      <w:r w:rsidRPr="00C63730">
        <w:rPr>
          <w:rFonts w:ascii="Times New Roman" w:hAnsi="Times New Roman" w:cs="Times New Roman"/>
          <w:sz w:val="24"/>
          <w:szCs w:val="24"/>
        </w:rPr>
        <w:t xml:space="preserve"> </w:t>
      </w:r>
      <w:r w:rsidR="00713878" w:rsidRPr="00C63730">
        <w:rPr>
          <w:rFonts w:ascii="Times New Roman" w:hAnsi="Times New Roman" w:cs="Times New Roman"/>
          <w:sz w:val="24"/>
          <w:szCs w:val="24"/>
        </w:rPr>
        <w:t>достичь</w:t>
      </w:r>
      <w:r w:rsidR="00160227" w:rsidRPr="00C63730">
        <w:rPr>
          <w:rFonts w:ascii="Times New Roman" w:hAnsi="Times New Roman" w:cs="Times New Roman"/>
          <w:sz w:val="24"/>
          <w:szCs w:val="24"/>
        </w:rPr>
        <w:t xml:space="preserve">  развития учебно-познавательной и информационной  компе</w:t>
      </w:r>
      <w:r w:rsidR="005E078F" w:rsidRPr="00C63730">
        <w:rPr>
          <w:rFonts w:ascii="Times New Roman" w:hAnsi="Times New Roman" w:cs="Times New Roman"/>
          <w:sz w:val="24"/>
          <w:szCs w:val="24"/>
        </w:rPr>
        <w:t>тенций.</w:t>
      </w:r>
      <w:r w:rsidR="00160227" w:rsidRPr="00C637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3E3" w:rsidRPr="00C63730" w:rsidRDefault="00A53AC1" w:rsidP="00C6373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73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923E3" w:rsidRPr="00C63730">
        <w:rPr>
          <w:rFonts w:ascii="Times New Roman" w:hAnsi="Times New Roman" w:cs="Times New Roman"/>
          <w:sz w:val="24"/>
          <w:szCs w:val="24"/>
        </w:rPr>
        <w:t>Познавательный интерес является основой положительного отношения к учению. Под его влиянием у человека постоянно возникают вопросы, ответы на которые он сам постоянно и активно ищет. При этом поисковая деятельность школьника совершается с увлечением, он испытывает эмоциональный подъем, радость от удачи. Познавательный интерес – это один из важнейших мотивов обучения школьников. Активизация познавательной деятельности ученика без развития его познавательного интереса не только трудна, но практически и невозможна. Особенно эффективно данный вид компетентности развивается при решении нестандартных, занимательных, исторических задач, а так же при проблемном способе изложения новой темы: учитель создает такую ситуацию, чтобы проблема опиралась на личный опыт ребенка.</w:t>
      </w:r>
    </w:p>
    <w:p w:rsidR="002923E3" w:rsidRPr="00C63730" w:rsidRDefault="002923E3" w:rsidP="00C6373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730">
        <w:rPr>
          <w:rFonts w:ascii="Times New Roman" w:hAnsi="Times New Roman" w:cs="Times New Roman"/>
          <w:sz w:val="24"/>
          <w:szCs w:val="24"/>
        </w:rPr>
        <w:t>При изучении начального геометрического материала (длина окружности, периметр и площадь прямоугольника, объем прямоугольного параллелепипеда) можно дать следующие задачи:</w:t>
      </w:r>
    </w:p>
    <w:p w:rsidR="002923E3" w:rsidRPr="00C63730" w:rsidRDefault="002923E3" w:rsidP="00C63730">
      <w:pPr>
        <w:jc w:val="both"/>
        <w:rPr>
          <w:rFonts w:ascii="Times New Roman" w:hAnsi="Times New Roman" w:cs="Times New Roman"/>
          <w:sz w:val="24"/>
          <w:szCs w:val="24"/>
        </w:rPr>
      </w:pPr>
      <w:r w:rsidRPr="00C63730">
        <w:rPr>
          <w:rFonts w:ascii="Times New Roman" w:hAnsi="Times New Roman" w:cs="Times New Roman"/>
          <w:sz w:val="24"/>
          <w:szCs w:val="24"/>
        </w:rPr>
        <w:t>– Нахождение периметра:</w:t>
      </w:r>
    </w:p>
    <w:p w:rsidR="00CF0B20" w:rsidRPr="00C63730" w:rsidRDefault="002923E3" w:rsidP="00C63730">
      <w:pPr>
        <w:jc w:val="both"/>
        <w:rPr>
          <w:rFonts w:ascii="Times New Roman" w:hAnsi="Times New Roman" w:cs="Times New Roman"/>
          <w:sz w:val="24"/>
          <w:szCs w:val="24"/>
        </w:rPr>
      </w:pPr>
      <w:r w:rsidRPr="00C63730">
        <w:rPr>
          <w:rFonts w:ascii="Times New Roman" w:hAnsi="Times New Roman" w:cs="Times New Roman"/>
          <w:sz w:val="24"/>
          <w:szCs w:val="24"/>
        </w:rPr>
        <w:t xml:space="preserve">Вам необходимо огородить свой садовый участок прямоугольной формы, сколько метров изгороди необходимо изготовить, если длина участка 55м, а его ширина 20м. </w:t>
      </w:r>
    </w:p>
    <w:p w:rsidR="00AE4F58" w:rsidRPr="00C63730" w:rsidRDefault="00AE4F58" w:rsidP="00C63730">
      <w:pPr>
        <w:jc w:val="both"/>
        <w:rPr>
          <w:rFonts w:ascii="Times New Roman" w:hAnsi="Times New Roman" w:cs="Times New Roman"/>
          <w:sz w:val="24"/>
          <w:szCs w:val="24"/>
        </w:rPr>
      </w:pPr>
      <w:r w:rsidRPr="00C63730">
        <w:rPr>
          <w:rFonts w:ascii="Times New Roman" w:hAnsi="Times New Roman" w:cs="Times New Roman"/>
          <w:sz w:val="24"/>
          <w:szCs w:val="24"/>
        </w:rPr>
        <w:t>– Координатная плоскость:</w:t>
      </w:r>
    </w:p>
    <w:p w:rsidR="00AE4F58" w:rsidRPr="00C63730" w:rsidRDefault="00AE4F58" w:rsidP="00C63730">
      <w:pPr>
        <w:jc w:val="both"/>
        <w:rPr>
          <w:rFonts w:ascii="Times New Roman" w:hAnsi="Times New Roman" w:cs="Times New Roman"/>
          <w:sz w:val="24"/>
          <w:szCs w:val="24"/>
        </w:rPr>
      </w:pPr>
      <w:r w:rsidRPr="00C63730">
        <w:rPr>
          <w:rFonts w:ascii="Times New Roman" w:hAnsi="Times New Roman" w:cs="Times New Roman"/>
          <w:sz w:val="24"/>
          <w:szCs w:val="24"/>
        </w:rPr>
        <w:t>Соединить отрезками точки с заданными координатами, в результате получится фигура.</w:t>
      </w:r>
    </w:p>
    <w:p w:rsidR="00AE4F58" w:rsidRPr="00C63730" w:rsidRDefault="00AE4F58" w:rsidP="00C63730">
      <w:pPr>
        <w:jc w:val="both"/>
        <w:rPr>
          <w:rFonts w:ascii="Times New Roman" w:hAnsi="Times New Roman" w:cs="Times New Roman"/>
          <w:sz w:val="24"/>
          <w:szCs w:val="24"/>
        </w:rPr>
      </w:pPr>
      <w:r w:rsidRPr="00C63730">
        <w:rPr>
          <w:rFonts w:ascii="Times New Roman" w:hAnsi="Times New Roman" w:cs="Times New Roman"/>
          <w:sz w:val="24"/>
          <w:szCs w:val="24"/>
        </w:rPr>
        <w:t>В координатной плоскости из отрезков построить фигуру и записать координаты точек – узлов.</w:t>
      </w:r>
    </w:p>
    <w:p w:rsidR="00AE4F58" w:rsidRPr="00C63730" w:rsidRDefault="00AE4F58" w:rsidP="00C63730">
      <w:pPr>
        <w:jc w:val="both"/>
        <w:rPr>
          <w:rFonts w:ascii="Times New Roman" w:hAnsi="Times New Roman" w:cs="Times New Roman"/>
          <w:sz w:val="24"/>
          <w:szCs w:val="24"/>
        </w:rPr>
      </w:pPr>
      <w:r w:rsidRPr="00C63730">
        <w:rPr>
          <w:rFonts w:ascii="Times New Roman" w:hAnsi="Times New Roman" w:cs="Times New Roman"/>
          <w:sz w:val="24"/>
          <w:szCs w:val="24"/>
        </w:rPr>
        <w:t>– Мини-исследования на основе изучения геометрического материала (от “плоских” фигур до “объемных”).</w:t>
      </w:r>
    </w:p>
    <w:p w:rsidR="00923B67" w:rsidRPr="00C63730" w:rsidRDefault="00AE4F58" w:rsidP="00C6373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730">
        <w:rPr>
          <w:rFonts w:ascii="Times New Roman" w:hAnsi="Times New Roman" w:cs="Times New Roman"/>
          <w:sz w:val="24"/>
          <w:szCs w:val="24"/>
        </w:rPr>
        <w:t>По развертке собрать модели многогранников, исследуя простейшие свойства стереометрических фигур, получая начальные геометрические сведения.</w:t>
      </w:r>
    </w:p>
    <w:p w:rsidR="00525083" w:rsidRPr="00C63730" w:rsidRDefault="00923B67" w:rsidP="00C6373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730">
        <w:rPr>
          <w:rFonts w:ascii="Times New Roman" w:hAnsi="Times New Roman" w:cs="Times New Roman"/>
          <w:sz w:val="24"/>
          <w:szCs w:val="24"/>
        </w:rPr>
        <w:t>В</w:t>
      </w:r>
      <w:r w:rsidR="00AE4F58" w:rsidRPr="00C63730">
        <w:rPr>
          <w:rFonts w:ascii="Times New Roman" w:hAnsi="Times New Roman" w:cs="Times New Roman"/>
          <w:sz w:val="24"/>
          <w:szCs w:val="24"/>
        </w:rPr>
        <w:t xml:space="preserve"> 8 классе при изучении темы: «Делимость электрического заряда. Электрон» проводится опыт по разделению заряда и обучающемуся необходимо ответить на вопрос: можно ли заряд делить бесконечно? После обсуждения приходим к выводу, что существует частица с наименьшим зарядом – электрон. </w:t>
      </w:r>
    </w:p>
    <w:p w:rsidR="00372BCD" w:rsidRPr="00C63730" w:rsidRDefault="00372BCD" w:rsidP="00C6373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730">
        <w:rPr>
          <w:rFonts w:ascii="Times New Roman" w:hAnsi="Times New Roman" w:cs="Times New Roman"/>
          <w:sz w:val="24"/>
          <w:szCs w:val="24"/>
        </w:rPr>
        <w:t>Обращение к примерам из жизни дает учителю возможность формировать у учащихся информационную компетенцию.</w:t>
      </w:r>
    </w:p>
    <w:p w:rsidR="00372BCD" w:rsidRPr="00C63730" w:rsidRDefault="00372BCD" w:rsidP="00C63730">
      <w:pPr>
        <w:jc w:val="both"/>
        <w:rPr>
          <w:rFonts w:ascii="Times New Roman" w:hAnsi="Times New Roman" w:cs="Times New Roman"/>
          <w:sz w:val="24"/>
          <w:szCs w:val="24"/>
        </w:rPr>
      </w:pPr>
      <w:r w:rsidRPr="00C63730">
        <w:rPr>
          <w:rFonts w:ascii="Times New Roman" w:hAnsi="Times New Roman" w:cs="Times New Roman"/>
          <w:sz w:val="24"/>
          <w:szCs w:val="24"/>
        </w:rPr>
        <w:t>– Решение расчетных задач на движении и стоимость.</w:t>
      </w:r>
    </w:p>
    <w:p w:rsidR="00372BCD" w:rsidRPr="00C63730" w:rsidRDefault="00372BCD" w:rsidP="00C6373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730">
        <w:rPr>
          <w:rFonts w:ascii="Times New Roman" w:hAnsi="Times New Roman" w:cs="Times New Roman"/>
          <w:sz w:val="24"/>
          <w:szCs w:val="24"/>
        </w:rPr>
        <w:t>За несколько дней до урока по теме, учащиеся получают задание собрать необходимые данные (цены на отдельные товары, расстояния между населенными пунктами своего района и т.п.). На уроке эти данные используются учителем при объяснении и детьми при составлении своих задач.</w:t>
      </w:r>
    </w:p>
    <w:p w:rsidR="00372BCD" w:rsidRPr="00C63730" w:rsidRDefault="00372BCD" w:rsidP="00C63730">
      <w:pPr>
        <w:jc w:val="both"/>
        <w:rPr>
          <w:rFonts w:ascii="Times New Roman" w:hAnsi="Times New Roman" w:cs="Times New Roman"/>
          <w:sz w:val="24"/>
          <w:szCs w:val="24"/>
        </w:rPr>
      </w:pPr>
      <w:r w:rsidRPr="00C63730">
        <w:rPr>
          <w:rFonts w:ascii="Times New Roman" w:hAnsi="Times New Roman" w:cs="Times New Roman"/>
          <w:sz w:val="24"/>
          <w:szCs w:val="24"/>
        </w:rPr>
        <w:lastRenderedPageBreak/>
        <w:t>– Изучение новых терминов учащиеся, пользуясь толковым словарем, дают различные определения математического понятия, например: в математике модуль – это…, в строительстве модуль – это…, в космонавтике модуль – это…</w:t>
      </w:r>
    </w:p>
    <w:p w:rsidR="00372BCD" w:rsidRPr="00C63730" w:rsidRDefault="00372BCD" w:rsidP="00C6373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730">
        <w:rPr>
          <w:rFonts w:ascii="Times New Roman" w:hAnsi="Times New Roman" w:cs="Times New Roman"/>
          <w:sz w:val="24"/>
          <w:szCs w:val="24"/>
        </w:rPr>
        <w:t xml:space="preserve">В физике и математике вектор – это величина, которая характеризуется своим численным значением и направлением. В физике встречается немало важных величин, являющихся векторами, например сила, положение, скорость, ускорение, вращающий момент, импульс, напряженность электрического и магнитного полей. </w:t>
      </w:r>
    </w:p>
    <w:p w:rsidR="008A0E72" w:rsidRPr="00C63730" w:rsidRDefault="00372BCD" w:rsidP="00C6373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730">
        <w:rPr>
          <w:rFonts w:ascii="Times New Roman" w:hAnsi="Times New Roman" w:cs="Times New Roman"/>
          <w:sz w:val="24"/>
          <w:szCs w:val="24"/>
        </w:rPr>
        <w:t xml:space="preserve">В биологии и медицине термином «вектор» обозначают переносчик. В генной инженерии плазмидная ДНК или вирусная ДНК и РНК служат векторами для переноса клонированных в них генов в целевые клетки. В фармакологии вектор — это устройство или молекула для направленной доставки лекарственных веществ. </w:t>
      </w:r>
    </w:p>
    <w:p w:rsidR="00242D1C" w:rsidRPr="00C63730" w:rsidRDefault="00242D1C" w:rsidP="00C6373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730">
        <w:rPr>
          <w:rFonts w:ascii="Times New Roman" w:hAnsi="Times New Roman" w:cs="Times New Roman"/>
          <w:sz w:val="24"/>
          <w:szCs w:val="24"/>
        </w:rPr>
        <w:t>Этот вид компетенции в своей сути заключает процесс освоения учеником современных информационных технологий. Т.е. на уроке математики мы должны, как всегда, непреднамеренно для ученика, обучить его способам работы с информационными технологиями. От урока к уроку необходимо повышать уровень “первоисточников”, таким образом, подготавливая ученика к адаптации в информационном пространстве современного мира.</w:t>
      </w:r>
    </w:p>
    <w:p w:rsidR="00242D1C" w:rsidRPr="00C63730" w:rsidRDefault="00242D1C" w:rsidP="00C6373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730">
        <w:rPr>
          <w:rFonts w:ascii="Times New Roman" w:hAnsi="Times New Roman" w:cs="Times New Roman"/>
          <w:sz w:val="24"/>
          <w:szCs w:val="24"/>
        </w:rPr>
        <w:t>Для развития данного вида компетентности можно предложить учащимся практико-ориентированные задачи – задания с практическим содержанием, ориентирующие учащихся на математические исследования явлений реального мира.</w:t>
      </w:r>
    </w:p>
    <w:p w:rsidR="00242D1C" w:rsidRPr="00C63730" w:rsidRDefault="00242D1C" w:rsidP="00C63730">
      <w:pPr>
        <w:jc w:val="both"/>
        <w:rPr>
          <w:rFonts w:ascii="Times New Roman" w:hAnsi="Times New Roman" w:cs="Times New Roman"/>
          <w:sz w:val="24"/>
          <w:szCs w:val="24"/>
        </w:rPr>
      </w:pPr>
      <w:r w:rsidRPr="00C63730">
        <w:rPr>
          <w:rFonts w:ascii="Times New Roman" w:hAnsi="Times New Roman" w:cs="Times New Roman"/>
          <w:sz w:val="24"/>
          <w:szCs w:val="24"/>
        </w:rPr>
        <w:t>•</w:t>
      </w:r>
      <w:r w:rsidRPr="00C63730">
        <w:rPr>
          <w:rFonts w:ascii="Times New Roman" w:hAnsi="Times New Roman" w:cs="Times New Roman"/>
          <w:sz w:val="24"/>
          <w:szCs w:val="24"/>
        </w:rPr>
        <w:tab/>
        <w:t>1 литр бензина в 2006 г. стоил 15 рублей. В 2021г. стоимость бензина  возросла на  35 рублей. На сколько процентов  он подорожал? (ответ округлите до целых)</w:t>
      </w:r>
    </w:p>
    <w:p w:rsidR="00242D1C" w:rsidRPr="00C63730" w:rsidRDefault="00242D1C" w:rsidP="00C63730">
      <w:pPr>
        <w:jc w:val="both"/>
        <w:rPr>
          <w:rFonts w:ascii="Times New Roman" w:hAnsi="Times New Roman" w:cs="Times New Roman"/>
          <w:sz w:val="24"/>
          <w:szCs w:val="24"/>
        </w:rPr>
      </w:pPr>
      <w:r w:rsidRPr="00C63730">
        <w:rPr>
          <w:rFonts w:ascii="Times New Roman" w:hAnsi="Times New Roman" w:cs="Times New Roman"/>
          <w:sz w:val="24"/>
          <w:szCs w:val="24"/>
        </w:rPr>
        <w:t>•</w:t>
      </w:r>
      <w:r w:rsidRPr="00C63730">
        <w:rPr>
          <w:rFonts w:ascii="Times New Roman" w:hAnsi="Times New Roman" w:cs="Times New Roman"/>
          <w:sz w:val="24"/>
          <w:szCs w:val="24"/>
        </w:rPr>
        <w:tab/>
        <w:t>Спортивный магазин проводит акцию: «Любая футболка по цене 300 рублей. При покупке двух футболок — скидка на вторую 70%». Сколько рублей придётся заплатить за покупку двух футболок?</w:t>
      </w:r>
    </w:p>
    <w:p w:rsidR="00242D1C" w:rsidRPr="00C63730" w:rsidRDefault="00242D1C" w:rsidP="00C63730">
      <w:pPr>
        <w:jc w:val="both"/>
        <w:rPr>
          <w:rFonts w:ascii="Times New Roman" w:hAnsi="Times New Roman" w:cs="Times New Roman"/>
          <w:sz w:val="24"/>
          <w:szCs w:val="24"/>
        </w:rPr>
      </w:pPr>
      <w:r w:rsidRPr="00C63730">
        <w:rPr>
          <w:rFonts w:ascii="Times New Roman" w:hAnsi="Times New Roman" w:cs="Times New Roman"/>
          <w:sz w:val="24"/>
          <w:szCs w:val="24"/>
        </w:rPr>
        <w:t>•</w:t>
      </w:r>
      <w:r w:rsidRPr="00C63730">
        <w:rPr>
          <w:rFonts w:ascii="Times New Roman" w:hAnsi="Times New Roman" w:cs="Times New Roman"/>
          <w:sz w:val="24"/>
          <w:szCs w:val="24"/>
        </w:rPr>
        <w:tab/>
        <w:t xml:space="preserve">Альбом, который стоил 120 рублей, продаётся с 25%-й скидкой. При покупке 5 таких альбомов покупатель отдал кассиру 500 рублей. Сколько рублей сдачи он должен получить? </w:t>
      </w:r>
    </w:p>
    <w:p w:rsidR="000178F4" w:rsidRPr="00C63730" w:rsidRDefault="000178F4" w:rsidP="00C6373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730">
        <w:rPr>
          <w:rFonts w:ascii="Times New Roman" w:hAnsi="Times New Roman" w:cs="Times New Roman"/>
          <w:sz w:val="24"/>
          <w:szCs w:val="24"/>
        </w:rPr>
        <w:t xml:space="preserve">В настоящее время мы являемся свидетелями проведения существенных изменений в системе образования. Новые федеральные стандарты, ГИА, ЕГЭ, информатизация общества должны коренным образом повернуть качество образования на более высокий уровень, приблизить его к европейским стандартам, дать новый импульс для развития компетентностной модели образования. Следовательно, современные технологии на уроках математики, должны способствовать развитию учебных и социальных компетенций учащегося, его творческих и познавательных интересов. </w:t>
      </w:r>
    </w:p>
    <w:p w:rsidR="000178F4" w:rsidRPr="00C63730" w:rsidRDefault="00D919E6" w:rsidP="00C6373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730">
        <w:rPr>
          <w:rFonts w:ascii="Times New Roman" w:hAnsi="Times New Roman" w:cs="Times New Roman"/>
          <w:sz w:val="24"/>
          <w:szCs w:val="24"/>
        </w:rPr>
        <w:t xml:space="preserve">Учитель в тесном сотрудничестве с учеником сможет разрешить многие проблемы и противоречия обучения, связанные с потребностью воспринимать, перерабатывать, использовать научные данные и быстро развивающие новые знания. </w:t>
      </w:r>
    </w:p>
    <w:p w:rsidR="00F02857" w:rsidRPr="00C63730" w:rsidRDefault="00C63730" w:rsidP="00C63730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Список литературы</w:t>
      </w:r>
    </w:p>
    <w:p w:rsidR="00605311" w:rsidRPr="00605311" w:rsidRDefault="00605311" w:rsidP="00605311">
      <w:pPr>
        <w:pStyle w:val="a4"/>
        <w:shd w:val="clear" w:color="auto" w:fill="FFFFFF"/>
        <w:jc w:val="both"/>
        <w:rPr>
          <w:color w:val="000000"/>
        </w:rPr>
      </w:pPr>
      <w:r w:rsidRPr="00605311">
        <w:t>1.</w:t>
      </w:r>
      <w:r w:rsidRPr="00605311">
        <w:rPr>
          <w:color w:val="000000"/>
        </w:rPr>
        <w:t>Лебедев О. Е. Компетентностный подход в образовании / О. Е. Лебедев // Школьные технологии. – 2004. – № 5. – С. 3</w:t>
      </w:r>
    </w:p>
    <w:p w:rsidR="00605311" w:rsidRPr="00605311" w:rsidRDefault="00605311" w:rsidP="00605311">
      <w:pPr>
        <w:pStyle w:val="a4"/>
        <w:shd w:val="clear" w:color="auto" w:fill="FFFFFF"/>
        <w:jc w:val="both"/>
        <w:rPr>
          <w:color w:val="000000"/>
        </w:rPr>
      </w:pPr>
      <w:r w:rsidRPr="00605311">
        <w:rPr>
          <w:color w:val="000000"/>
        </w:rPr>
        <w:t>2.Хуторской  А.В. Ключевые компетенции и образовательные стандарты [Электронный ресурс] / А. В. Хуторской // Интернет-журнал «</w:t>
      </w:r>
      <w:proofErr w:type="spellStart"/>
      <w:r w:rsidRPr="00605311">
        <w:rPr>
          <w:color w:val="000000"/>
        </w:rPr>
        <w:t>Эйдос</w:t>
      </w:r>
      <w:proofErr w:type="spellEnd"/>
      <w:r w:rsidRPr="00605311">
        <w:rPr>
          <w:color w:val="000000"/>
        </w:rPr>
        <w:t>». – 2002. – 23 апреля. – [Режим доступа: </w:t>
      </w:r>
      <w:hyperlink r:id="rId5" w:tgtFrame="_blank" w:history="1">
        <w:r w:rsidRPr="00605311">
          <w:rPr>
            <w:rStyle w:val="a5"/>
            <w:color w:val="000000"/>
          </w:rPr>
          <w:t>http://www.eidos.ru/journal/2002/0423.htm</w:t>
        </w:r>
      </w:hyperlink>
      <w:r w:rsidRPr="00605311">
        <w:rPr>
          <w:color w:val="000000"/>
        </w:rPr>
        <w:t>].</w:t>
      </w:r>
    </w:p>
    <w:p w:rsidR="00EF722B" w:rsidRPr="00605311" w:rsidRDefault="00605311" w:rsidP="00605311">
      <w:pPr>
        <w:pStyle w:val="a4"/>
        <w:shd w:val="clear" w:color="auto" w:fill="FFFFFF"/>
        <w:jc w:val="both"/>
        <w:rPr>
          <w:color w:val="000000"/>
        </w:rPr>
      </w:pPr>
      <w:r w:rsidRPr="00605311">
        <w:rPr>
          <w:color w:val="000000"/>
        </w:rPr>
        <w:t xml:space="preserve">3. </w:t>
      </w:r>
      <w:r w:rsidRPr="00605311">
        <w:rPr>
          <w:color w:val="000000"/>
          <w:shd w:val="clear" w:color="auto" w:fill="F9FAFA"/>
        </w:rPr>
        <w:t>Хуторской А.В. Ключевые компетенции: Технология конструирования // Народное образование. № 5 - 2003, с. 55-61</w:t>
      </w:r>
      <w:r w:rsidR="00F02857" w:rsidRPr="00605311">
        <w:t xml:space="preserve">. </w:t>
      </w:r>
    </w:p>
    <w:p w:rsidR="005E0220" w:rsidRPr="0040196D" w:rsidRDefault="005E0220" w:rsidP="005E02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5E0220" w:rsidRPr="0040196D" w:rsidSect="002B6FC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E87764"/>
    <w:multiLevelType w:val="multilevel"/>
    <w:tmpl w:val="FD02E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5B9"/>
    <w:rsid w:val="000178F4"/>
    <w:rsid w:val="00160227"/>
    <w:rsid w:val="00160691"/>
    <w:rsid w:val="001765B9"/>
    <w:rsid w:val="00242D1C"/>
    <w:rsid w:val="002923E3"/>
    <w:rsid w:val="002B6FC4"/>
    <w:rsid w:val="002E583C"/>
    <w:rsid w:val="00372BCD"/>
    <w:rsid w:val="0039352E"/>
    <w:rsid w:val="0040196D"/>
    <w:rsid w:val="00490E56"/>
    <w:rsid w:val="00525083"/>
    <w:rsid w:val="005E0220"/>
    <w:rsid w:val="005E078F"/>
    <w:rsid w:val="00605311"/>
    <w:rsid w:val="00686998"/>
    <w:rsid w:val="00713878"/>
    <w:rsid w:val="007F3072"/>
    <w:rsid w:val="00873F13"/>
    <w:rsid w:val="008A0E72"/>
    <w:rsid w:val="008E4E53"/>
    <w:rsid w:val="00923B67"/>
    <w:rsid w:val="00A53AC1"/>
    <w:rsid w:val="00AE4F58"/>
    <w:rsid w:val="00C63730"/>
    <w:rsid w:val="00CF0B20"/>
    <w:rsid w:val="00D919E6"/>
    <w:rsid w:val="00E27655"/>
    <w:rsid w:val="00EF722B"/>
    <w:rsid w:val="00F02857"/>
    <w:rsid w:val="00F4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0FD4D3-F9B2-4271-840B-4BFB5A0B9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39352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39352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605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053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8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idos.ru/journal/2002/042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200</cp:revision>
  <dcterms:created xsi:type="dcterms:W3CDTF">2021-12-06T14:22:00Z</dcterms:created>
  <dcterms:modified xsi:type="dcterms:W3CDTF">2023-05-23T08:48:00Z</dcterms:modified>
</cp:coreProperties>
</file>