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E7" w:rsidRDefault="00E407E7" w:rsidP="00E407E7">
      <w:pPr>
        <w:spacing w:after="0"/>
        <w:ind w:left="-142" w:right="14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Мальченко</w:t>
      </w:r>
      <w:proofErr w:type="spellEnd"/>
    </w:p>
    <w:p w:rsidR="00642440" w:rsidRDefault="00642440" w:rsidP="00E407E7">
      <w:pPr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ОГБПОУ УЭМК</w:t>
      </w:r>
    </w:p>
    <w:p w:rsidR="00E407E7" w:rsidRDefault="00642440" w:rsidP="00E407E7">
      <w:pPr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Ульяновск</w:t>
      </w:r>
    </w:p>
    <w:p w:rsidR="00E407E7" w:rsidRDefault="00E407E7" w:rsidP="00E407E7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407E7" w:rsidRDefault="00E407E7" w:rsidP="00E407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07E7" w:rsidRPr="00E407E7" w:rsidRDefault="00E407E7" w:rsidP="00E407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Применение проблемно - поискового метода при обучении чтению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E7">
        <w:rPr>
          <w:rFonts w:ascii="Times New Roman" w:hAnsi="Times New Roman"/>
          <w:b/>
          <w:sz w:val="28"/>
          <w:szCs w:val="28"/>
        </w:rPr>
        <w:t>профессионально-ориентированных текстов</w:t>
      </w:r>
    </w:p>
    <w:p w:rsidR="00642440" w:rsidRDefault="00E407E7" w:rsidP="00E4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2440" w:rsidRDefault="00642440" w:rsidP="00642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B">
        <w:rPr>
          <w:rFonts w:ascii="Times New Roman" w:hAnsi="Times New Roman" w:cs="Times New Roman"/>
          <w:sz w:val="28"/>
          <w:szCs w:val="28"/>
        </w:rPr>
        <w:t>Целью любого обучения является подготовка высококвалифицированного специалиста со знаниями, умениями и навыками, обеспечивающими ему конкурентоспособность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1D7" w:rsidRDefault="004D403D" w:rsidP="00E4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4B">
        <w:rPr>
          <w:rFonts w:ascii="Times New Roman" w:hAnsi="Times New Roman" w:cs="Times New Roman"/>
          <w:sz w:val="28"/>
          <w:szCs w:val="28"/>
        </w:rPr>
        <w:t xml:space="preserve">Современная жизнь предъявляет всё более высокие требования к практическому владению иностранным языком в профессиональной сфере. </w:t>
      </w:r>
    </w:p>
    <w:p w:rsidR="007171D7" w:rsidRPr="00B91B37" w:rsidRDefault="007171D7" w:rsidP="00B91B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B37">
        <w:rPr>
          <w:rFonts w:ascii="Times New Roman" w:hAnsi="Times New Roman" w:cs="Times New Roman"/>
          <w:sz w:val="28"/>
          <w:szCs w:val="28"/>
        </w:rPr>
        <w:t xml:space="preserve">В настоящее время профессионально-ориентированное обучение иностранному языку признается приоритетным направлением в </w:t>
      </w:r>
      <w:r w:rsidRPr="00B91B37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заведениях среднего профессионального образования. </w:t>
      </w:r>
      <w:r w:rsidR="00446096">
        <w:rPr>
          <w:rFonts w:ascii="Times New Roman" w:hAnsi="Times New Roman" w:cs="Times New Roman"/>
          <w:color w:val="000000"/>
          <w:sz w:val="28"/>
          <w:szCs w:val="28"/>
        </w:rPr>
        <w:t>В Федеральном  образовательном</w:t>
      </w:r>
      <w:r w:rsidRPr="00B91B37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44609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91B37">
        <w:rPr>
          <w:rFonts w:ascii="Times New Roman" w:hAnsi="Times New Roman" w:cs="Times New Roman"/>
          <w:color w:val="000000"/>
          <w:sz w:val="28"/>
          <w:szCs w:val="28"/>
        </w:rPr>
        <w:t xml:space="preserve"> СПО по дисциплине Иностранный язык (ФГОС) </w:t>
      </w:r>
      <w:r w:rsidR="00446096">
        <w:rPr>
          <w:rFonts w:ascii="Times New Roman" w:hAnsi="Times New Roman" w:cs="Times New Roman"/>
          <w:color w:val="000000"/>
          <w:sz w:val="28"/>
          <w:szCs w:val="28"/>
        </w:rPr>
        <w:t xml:space="preserve">указано, что обучающиеся должны </w:t>
      </w:r>
      <w:r w:rsidRPr="00B91B37">
        <w:rPr>
          <w:rFonts w:ascii="Times New Roman" w:hAnsi="Times New Roman" w:cs="Times New Roman"/>
          <w:color w:val="000000"/>
          <w:sz w:val="28"/>
          <w:szCs w:val="28"/>
        </w:rPr>
        <w:t xml:space="preserve"> уметь: общаться (устно и письменно) на иностранном языке на профессиональные и повседневные темы; переводить иностранные тексты профессиональной направленности; самостоятельно совершенствовать устную и письменную речь, пополнять словарный запас. </w:t>
      </w:r>
    </w:p>
    <w:p w:rsidR="00E407E7" w:rsidRPr="00D40EB2" w:rsidRDefault="00390FA9" w:rsidP="00D40E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FA9">
        <w:rPr>
          <w:rFonts w:ascii="Times New Roman" w:hAnsi="Times New Roman" w:cs="Times New Roman"/>
          <w:sz w:val="28"/>
          <w:szCs w:val="28"/>
        </w:rPr>
        <w:t xml:space="preserve">Профессионально-ориентированное обучение иностранному языку в образовательных учреждениях СПО требует нового подхода к содержанию. </w:t>
      </w:r>
      <w:r w:rsidRPr="00390FA9">
        <w:rPr>
          <w:rFonts w:ascii="Times New Roman" w:hAnsi="Times New Roman" w:cs="Times New Roman"/>
          <w:color w:val="181818"/>
          <w:sz w:val="28"/>
          <w:szCs w:val="28"/>
        </w:rPr>
        <w:t>Оно требует инновационного подхода и становится невозможным без применения современных образовательных технологий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6A7AA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A7AAB" w:rsidRPr="006A7AAB">
        <w:rPr>
          <w:rFonts w:ascii="Times New Roman" w:hAnsi="Times New Roman" w:cs="Times New Roman"/>
          <w:color w:val="181818"/>
          <w:sz w:val="28"/>
          <w:szCs w:val="28"/>
        </w:rPr>
        <w:t xml:space="preserve">Инновационные технологии основываются на принципах гуманистической педагогики, где центром учебного процесса является </w:t>
      </w:r>
      <w:proofErr w:type="gramStart"/>
      <w:r w:rsidR="006A7AAB" w:rsidRPr="006A7AAB">
        <w:rPr>
          <w:rFonts w:ascii="Times New Roman" w:hAnsi="Times New Roman" w:cs="Times New Roman"/>
          <w:color w:val="181818"/>
          <w:sz w:val="28"/>
          <w:szCs w:val="28"/>
        </w:rPr>
        <w:t>обучающийся</w:t>
      </w:r>
      <w:proofErr w:type="gramEnd"/>
      <w:r w:rsidR="006A7AAB" w:rsidRPr="006A7AAB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6A7AAB">
        <w:rPr>
          <w:rFonts w:ascii="Times New Roman" w:hAnsi="Times New Roman" w:cs="Times New Roman"/>
          <w:sz w:val="28"/>
          <w:szCs w:val="28"/>
        </w:rPr>
        <w:t xml:space="preserve"> Н</w:t>
      </w:r>
      <w:r w:rsidR="004D403D" w:rsidRPr="001C2A4B">
        <w:rPr>
          <w:rFonts w:ascii="Times New Roman" w:hAnsi="Times New Roman" w:cs="Times New Roman"/>
          <w:sz w:val="28"/>
          <w:szCs w:val="28"/>
        </w:rPr>
        <w:t xml:space="preserve">а современном этапе цель обучения лежит не в овладении готовыми решениями, а в выработке знаний в процессе совместного творчества </w:t>
      </w:r>
      <w:r w:rsidR="006A7A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D403D" w:rsidRPr="001C2A4B">
        <w:rPr>
          <w:rFonts w:ascii="Times New Roman" w:hAnsi="Times New Roman" w:cs="Times New Roman"/>
          <w:sz w:val="28"/>
          <w:szCs w:val="28"/>
        </w:rPr>
        <w:t>и преподавателя.</w:t>
      </w:r>
      <w:r w:rsidR="00FB3D12">
        <w:rPr>
          <w:rFonts w:ascii="Times New Roman" w:hAnsi="Times New Roman" w:cs="Times New Roman"/>
          <w:sz w:val="28"/>
          <w:szCs w:val="28"/>
        </w:rPr>
        <w:t xml:space="preserve"> </w:t>
      </w:r>
      <w:r w:rsidR="00FB3D12" w:rsidRPr="00FB3D12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образовательных технологий, которая отвечает всем требованиям ФГОС,  способствует формированию общих и профессиональных </w:t>
      </w:r>
      <w:r w:rsidR="00FB3D12" w:rsidRPr="00FB3D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компетенций, повышению качества обучения иностранному языку  является технология проблемного обучения.</w:t>
      </w:r>
      <w:r w:rsidR="002F7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7DD9" w:rsidRPr="002F7DD9">
        <w:rPr>
          <w:rFonts w:ascii="Times New Roman" w:hAnsi="Times New Roman" w:cs="Times New Roman"/>
          <w:sz w:val="28"/>
          <w:szCs w:val="28"/>
        </w:rPr>
        <w:t xml:space="preserve">«Словарь методических терминов и понятий», определяет проблемное обучение как «обучение, предусматривающее создание на уроке проблемных ситуаций и обсуждение возможных подходов к их решению, в ходе которого обучаемые учатся применять ранее усвоенные знания и приобретенные навыки и умения и овладевают опытом (способами) творческой деятельности» </w:t>
      </w:r>
      <w:r w:rsidR="002F7DD9" w:rsidRPr="002F7DD9">
        <w:rPr>
          <w:rFonts w:ascii="Times New Roman" w:eastAsia="Times New Roman" w:hAnsi="Times New Roman" w:cs="Times New Roman"/>
          <w:sz w:val="28"/>
          <w:szCs w:val="28"/>
        </w:rPr>
        <w:t>Основная задача этого метода состоит в том, чтобы ввести обучаемого в проблемную ситуацию, для выхода из которой</w:t>
      </w:r>
      <w:proofErr w:type="gramEnd"/>
      <w:r w:rsidR="002F7DD9" w:rsidRPr="002F7DD9">
        <w:rPr>
          <w:rFonts w:ascii="Times New Roman" w:eastAsia="Times New Roman" w:hAnsi="Times New Roman" w:cs="Times New Roman"/>
          <w:sz w:val="28"/>
          <w:szCs w:val="28"/>
        </w:rPr>
        <w:t xml:space="preserve"> (для принятия решения или нахождения ответа) ему не хватает имеющихся знаний. Он вынужден будет сам активно добывать новые знания с помощью наводящих вопросов преподавателя  и с участием других обучающихся, основываясь на имеющемся у него профессиональном опыте, логике и здравом смысле.  </w:t>
      </w:r>
      <w:r w:rsidR="002F7DD9" w:rsidRPr="002F7DD9">
        <w:rPr>
          <w:rFonts w:ascii="Times New Roman" w:hAnsi="Times New Roman" w:cs="Times New Roman"/>
          <w:sz w:val="28"/>
          <w:szCs w:val="28"/>
        </w:rPr>
        <w:t>Цель проблемного обучения – самостоятельный поиск знаний.     Проблемная технология может исп</w:t>
      </w:r>
      <w:r w:rsidR="00D40EB2">
        <w:rPr>
          <w:rFonts w:ascii="Times New Roman" w:hAnsi="Times New Roman" w:cs="Times New Roman"/>
          <w:sz w:val="28"/>
          <w:szCs w:val="28"/>
        </w:rPr>
        <w:t>ользоваться на всех этапах занятия</w:t>
      </w:r>
      <w:r w:rsidR="002F7DD9" w:rsidRPr="002F7DD9">
        <w:rPr>
          <w:rFonts w:ascii="Times New Roman" w:hAnsi="Times New Roman" w:cs="Times New Roman"/>
          <w:sz w:val="28"/>
          <w:szCs w:val="28"/>
        </w:rPr>
        <w:t xml:space="preserve">. Приведу пример  применения проблемного обучения при работе с профессионально - ориентированными текстами. </w:t>
      </w:r>
    </w:p>
    <w:p w:rsidR="00E407E7" w:rsidRDefault="00E407E7" w:rsidP="00E40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секрет, что современные подростки не любят читать даже на родном языке, не говоря уже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иностранном. Естественно, что передо мной встал вопрос, как разбудить их интерес, какими методами приобщить к чтению на английском языке. И здесь на помощь пришел проблемный подход: он способствует развитию способности к прогнозированию, к  творческому воображению и повышает мотивацию. При проблемно – поисковой организации </w:t>
      </w:r>
      <w:r w:rsidR="00DE00BD">
        <w:rPr>
          <w:rFonts w:ascii="Times New Roman" w:eastAsia="Times New Roman" w:hAnsi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/>
          <w:sz w:val="28"/>
          <w:szCs w:val="28"/>
        </w:rPr>
        <w:t>создаются такие условия, которые побуждают обучающегося самостоятельно искать необходимую информацию, анализировать, сопоставлять и обобщать ее на иностранном языке.</w:t>
      </w:r>
    </w:p>
    <w:p w:rsidR="00E407E7" w:rsidRDefault="00E407E7" w:rsidP="00E407E7">
      <w:pPr>
        <w:spacing w:after="0" w:line="360" w:lineRule="auto"/>
        <w:ind w:right="38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Всю работу над текстом я делю на три этапа: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дотекстовый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текстовый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послетекстовый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Большое внимание я уделяю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дотекстовому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этапу, так как именно он приводит в действие систему проблемно – поисковых заданий. Так, на </w:t>
      </w:r>
      <w:r w:rsidR="00DE00BD">
        <w:rPr>
          <w:rFonts w:ascii="Times New Roman" w:eastAsia="Times New Roman" w:hAnsi="Times New Roman"/>
          <w:sz w:val="28"/>
          <w:szCs w:val="28"/>
        </w:rPr>
        <w:t xml:space="preserve">занятии </w:t>
      </w:r>
      <w:r>
        <w:rPr>
          <w:rFonts w:ascii="Times New Roman" w:eastAsia="Times New Roman" w:hAnsi="Times New Roman"/>
          <w:sz w:val="28"/>
          <w:szCs w:val="28"/>
        </w:rPr>
        <w:t xml:space="preserve">по теме «Основные компоненты ЦПУ»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обучающиеся начали работу с информацией, ещё не открыв текст. Им было предложено прочитать новые слова с их русскими соответствиями  и угадать тему урока. На следующем этапе обучающие выполняли упражнения на закрепление лексики. По ключевым словам, которые часто встречались в упражнении они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определяли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чём пойдёт речь в тексте. На текстовом этапе они определяли правильность своего первичного прогнозирования темы текста, отвечали на вопросы по его содержанию, выполняли задания по поиску в тексте английских эквивалентов предложенным русским словам и словосочетаниям,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определяли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соответствуют или опровергают  содержание текста высказывания преподавателя.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текстовом этапе обучающиеся показали степень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языковых  навыков и речевых умений, развития умения интерпретации текста.</w:t>
      </w:r>
      <w:r>
        <w:rPr>
          <w:rFonts w:ascii="Times New Roman" w:eastAsia="Times New Roman" w:hAnsi="Times New Roman"/>
          <w:sz w:val="28"/>
          <w:szCs w:val="28"/>
        </w:rPr>
        <w:t xml:space="preserve"> Контроль понимания прочитанного осуществлялся тестированием. </w:t>
      </w:r>
    </w:p>
    <w:p w:rsidR="00E407E7" w:rsidRDefault="00E407E7" w:rsidP="00E407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послетекстовом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этапе текст использовался в качестве языковой, речевой и содержательной основы для развития умений в устной и письменной речи; развития у обучающихся информационно-коммуникативных умений, связанных с умением систематизировать и обобщать информацию; сжимать текст и выделять его основное содержание; использовать полученную информацию в профессиональной  деятельности. </w:t>
      </w:r>
      <w:r>
        <w:rPr>
          <w:rFonts w:ascii="Times New Roman" w:eastAsia="Times New Roman" w:hAnsi="Times New Roman"/>
          <w:sz w:val="28"/>
          <w:szCs w:val="28"/>
        </w:rPr>
        <w:t xml:space="preserve">Мотивирую потребность высказаться при помощи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послетекстовых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вопросов.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Проблемность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заключается в том, что вопросы напрямую не связаны с текстом. В данном случае это был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какие изменения на ваш взгляд произойдут в компьютерных технологиях в недалёком будущем? </w:t>
      </w:r>
    </w:p>
    <w:p w:rsidR="00E407E7" w:rsidRDefault="00E407E7" w:rsidP="00E407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Активизировать мыслительную и речевую деятельность помогают и другие элементы проблемного обучения:</w:t>
      </w:r>
    </w:p>
    <w:p w:rsidR="00E407E7" w:rsidRDefault="00E407E7" w:rsidP="00E407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пересказ от лица неодушевленного героя (например, от лица центрального процессора);</w:t>
      </w:r>
    </w:p>
    <w:p w:rsidR="00E407E7" w:rsidRDefault="00E407E7" w:rsidP="00E407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переработка диалога в монолог и наоборот;</w:t>
      </w:r>
    </w:p>
    <w:p w:rsidR="00E407E7" w:rsidRDefault="00E407E7" w:rsidP="00E407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вопросы о недостающей информации (какой информации, по вашему мнению, в тексте не хватает, что бы вы добавили в текст, если бы были автором данного учебника); </w:t>
      </w:r>
    </w:p>
    <w:p w:rsidR="00E407E7" w:rsidRDefault="00E407E7" w:rsidP="00E407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личностно значимые вопросы (что тебе хотелось бы усовершенствовать в твоём компьютере?). Такие вопросы пробуждают желание выразить себя и являются мощным стимулом к потребности высказаться.</w:t>
      </w:r>
    </w:p>
    <w:p w:rsidR="00E407E7" w:rsidRDefault="00E407E7" w:rsidP="00E407E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Уровень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проблемности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можно регулировать: сильным ученикам способ выполнения задания не объясняется, а слабым можно дать некоторые подсказки,  либо примеры.</w:t>
      </w:r>
    </w:p>
    <w:p w:rsidR="00E407E7" w:rsidRDefault="00E407E7" w:rsidP="00E4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качестве домашнего задания обучающимся было предложено написать эссе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ак они будут использовать полученную информацию в профессиональной деятельности.</w:t>
      </w:r>
    </w:p>
    <w:p w:rsidR="00B045E7" w:rsidRPr="00B045E7" w:rsidRDefault="0059314C" w:rsidP="004674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B045E7" w:rsidRPr="00B045E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лементов проблемного обучения </w:t>
      </w:r>
      <w:r w:rsidR="004674D3">
        <w:rPr>
          <w:rFonts w:ascii="Times New Roman" w:eastAsia="Times New Roman" w:hAnsi="Times New Roman" w:cs="Times New Roman"/>
          <w:sz w:val="28"/>
          <w:szCs w:val="28"/>
        </w:rPr>
        <w:t>при работе с текстами  включает</w:t>
      </w:r>
      <w:r w:rsidR="00B045E7" w:rsidRPr="00B0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D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045E7" w:rsidRPr="00B045E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674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45E7" w:rsidRPr="00B045E7">
        <w:rPr>
          <w:rFonts w:ascii="Times New Roman" w:eastAsia="Times New Roman" w:hAnsi="Times New Roman" w:cs="Times New Roman"/>
          <w:sz w:val="28"/>
          <w:szCs w:val="28"/>
        </w:rPr>
        <w:t xml:space="preserve">щихся во все четыре виде деятельности – чтение, </w:t>
      </w:r>
      <w:r w:rsidR="004674D3">
        <w:rPr>
          <w:rFonts w:ascii="Times New Roman" w:eastAsia="Times New Roman" w:hAnsi="Times New Roman" w:cs="Times New Roman"/>
          <w:sz w:val="28"/>
          <w:szCs w:val="28"/>
        </w:rPr>
        <w:t xml:space="preserve">говорение, </w:t>
      </w:r>
      <w:proofErr w:type="spellStart"/>
      <w:r w:rsidR="004674D3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="004674D3">
        <w:rPr>
          <w:rFonts w:ascii="Times New Roman" w:eastAsia="Times New Roman" w:hAnsi="Times New Roman" w:cs="Times New Roman"/>
          <w:sz w:val="28"/>
          <w:szCs w:val="28"/>
        </w:rPr>
        <w:t xml:space="preserve"> и письмо, учит работать быстро и эффективно, </w:t>
      </w:r>
      <w:r w:rsidR="00B045E7" w:rsidRPr="00B045E7">
        <w:rPr>
          <w:rFonts w:ascii="Times New Roman" w:eastAsia="Times New Roman" w:hAnsi="Times New Roman" w:cs="Times New Roman"/>
          <w:sz w:val="28"/>
          <w:szCs w:val="28"/>
        </w:rPr>
        <w:t>не бояться задавать вопросы, выражать ли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045E7" w:rsidRPr="00B045E7">
        <w:rPr>
          <w:rFonts w:ascii="Times New Roman" w:eastAsia="Times New Roman" w:hAnsi="Times New Roman" w:cs="Times New Roman"/>
          <w:sz w:val="28"/>
          <w:szCs w:val="28"/>
        </w:rPr>
        <w:t>ную позицию и отстаиват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>ь ее.</w:t>
      </w:r>
    </w:p>
    <w:p w:rsidR="00B045E7" w:rsidRPr="00B045E7" w:rsidRDefault="00B045E7" w:rsidP="00B0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5E7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элементов проблемного обучения позволяет также </w:t>
      </w:r>
    </w:p>
    <w:p w:rsidR="00B045E7" w:rsidRPr="00B045E7" w:rsidRDefault="00B045E7" w:rsidP="00B04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5E7">
        <w:rPr>
          <w:rFonts w:ascii="Times New Roman" w:eastAsia="Times New Roman" w:hAnsi="Times New Roman" w:cs="Times New Roman"/>
          <w:sz w:val="28"/>
          <w:szCs w:val="28"/>
        </w:rPr>
        <w:t xml:space="preserve"> повысить познавательную активность и самостоятельность </w:t>
      </w:r>
      <w:r w:rsidRPr="00B045E7">
        <w:rPr>
          <w:rFonts w:ascii="Times New Roman" w:eastAsia="Times New Roman" w:hAnsi="Times New Roman"/>
          <w:sz w:val="28"/>
          <w:szCs w:val="28"/>
        </w:rPr>
        <w:t>об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B045E7">
        <w:rPr>
          <w:rFonts w:ascii="Times New Roman" w:eastAsia="Times New Roman" w:hAnsi="Times New Roman"/>
          <w:sz w:val="28"/>
          <w:szCs w:val="28"/>
        </w:rPr>
        <w:t>ю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 xml:space="preserve">щихся за счет преодоления регулируемых </w:t>
      </w:r>
      <w:r w:rsidRPr="00B045E7">
        <w:rPr>
          <w:rFonts w:ascii="Times New Roman" w:eastAsia="Times New Roman" w:hAnsi="Times New Roman"/>
          <w:sz w:val="28"/>
          <w:szCs w:val="28"/>
        </w:rPr>
        <w:t xml:space="preserve">преподавателем 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познавательных трудностей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способность 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щихся применять освоенные знания в новой ситуации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обеспечить  сознательн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 xml:space="preserve">ость, глубину, прочность знаний, 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формировать логико-теоретическое и интуитивное мышление</w:t>
      </w:r>
      <w:r w:rsidR="00210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осуществлять индивидуализацию и дифференциацию обучения</w:t>
      </w:r>
      <w:r w:rsidR="00494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45E7">
        <w:rPr>
          <w:rFonts w:ascii="Times New Roman" w:eastAsia="Times New Roman" w:hAnsi="Times New Roman" w:cs="Times New Roman"/>
          <w:sz w:val="28"/>
          <w:szCs w:val="28"/>
        </w:rPr>
        <w:t>стимулировать появление и р</w:t>
      </w:r>
      <w:r w:rsidR="00494C84">
        <w:rPr>
          <w:rFonts w:ascii="Times New Roman" w:eastAsia="Times New Roman" w:hAnsi="Times New Roman" w:cs="Times New Roman"/>
          <w:sz w:val="28"/>
          <w:szCs w:val="28"/>
        </w:rPr>
        <w:t>азвитие творческих способностей.</w:t>
      </w:r>
    </w:p>
    <w:p w:rsidR="00B045E7" w:rsidRPr="00B045E7" w:rsidRDefault="00B045E7" w:rsidP="00B045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5E7" w:rsidRPr="00B045E7" w:rsidRDefault="00B045E7" w:rsidP="00B045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7E7" w:rsidRDefault="00E407E7" w:rsidP="00E407E7">
      <w:pPr>
        <w:rPr>
          <w:rFonts w:ascii="Calibri" w:eastAsia="Calibri" w:hAnsi="Calibri"/>
          <w:lang w:eastAsia="en-US"/>
        </w:rPr>
      </w:pPr>
    </w:p>
    <w:p w:rsidR="00494C84" w:rsidRDefault="00494C84" w:rsidP="00E407E7">
      <w:pPr>
        <w:rPr>
          <w:rFonts w:ascii="Times New Roman" w:hAnsi="Times New Roman"/>
          <w:sz w:val="28"/>
          <w:szCs w:val="28"/>
        </w:rPr>
      </w:pPr>
    </w:p>
    <w:p w:rsidR="00494C84" w:rsidRDefault="00494C84" w:rsidP="00E407E7">
      <w:pPr>
        <w:rPr>
          <w:rFonts w:ascii="Times New Roman" w:hAnsi="Times New Roman"/>
          <w:sz w:val="28"/>
          <w:szCs w:val="28"/>
        </w:rPr>
      </w:pPr>
    </w:p>
    <w:p w:rsidR="00494C84" w:rsidRDefault="00494C84" w:rsidP="00E407E7">
      <w:pPr>
        <w:rPr>
          <w:rFonts w:ascii="Times New Roman" w:hAnsi="Times New Roman"/>
          <w:sz w:val="28"/>
          <w:szCs w:val="28"/>
        </w:rPr>
      </w:pPr>
    </w:p>
    <w:p w:rsidR="00E407E7" w:rsidRDefault="00E407E7" w:rsidP="00E40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E407E7" w:rsidRDefault="00E407E7" w:rsidP="00E407E7">
      <w:pPr>
        <w:spacing w:line="360" w:lineRule="auto"/>
        <w:ind w:left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Андоркина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Проблемы обучения иноязычному общению в преподавании иностранного языка. </w:t>
      </w:r>
      <w:proofErr w:type="spellStart"/>
      <w:r>
        <w:rPr>
          <w:rFonts w:ascii="Times New Roman" w:hAnsi="Times New Roman"/>
          <w:sz w:val="28"/>
          <w:szCs w:val="28"/>
        </w:rPr>
        <w:t>Каро</w:t>
      </w:r>
      <w:proofErr w:type="spellEnd"/>
      <w:r>
        <w:rPr>
          <w:rFonts w:ascii="Times New Roman" w:hAnsi="Times New Roman"/>
          <w:sz w:val="28"/>
          <w:szCs w:val="28"/>
        </w:rPr>
        <w:t>, Санкт – Петербург, 2001.</w:t>
      </w:r>
    </w:p>
    <w:p w:rsidR="00E407E7" w:rsidRDefault="00E407E7" w:rsidP="00E407E7">
      <w:pPr>
        <w:spacing w:line="360" w:lineRule="auto"/>
        <w:ind w:left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Кудрявцев В.Т. Проблемное обучение: истоки, сущность, перспективы.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. знание сила 1991</w:t>
      </w:r>
    </w:p>
    <w:p w:rsidR="00E407E7" w:rsidRDefault="00E407E7" w:rsidP="00E407E7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Фоломкина С.К. Обучение чтению на иностранном языке в неязыковом вузе. М.,1987                                                    </w:t>
      </w:r>
    </w:p>
    <w:p w:rsidR="00E407E7" w:rsidRDefault="00E407E7" w:rsidP="00E407E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Хуторской А.В. Ключевые компетенции.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Технология конструирования - М., Педагогика, 2003, №5</w:t>
      </w:r>
    </w:p>
    <w:p w:rsidR="00E407E7" w:rsidRDefault="00E407E7" w:rsidP="00E407E7">
      <w:pPr>
        <w:spacing w:after="0" w:line="36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http://www.eidos.ru/journal/2005/1212.htm. </w:t>
      </w:r>
    </w:p>
    <w:p w:rsidR="00E407E7" w:rsidRDefault="00E407E7" w:rsidP="00E407E7">
      <w:pPr>
        <w:spacing w:after="0" w:line="360" w:lineRule="auto"/>
        <w:ind w:left="18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http://www.space school.ru/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scince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/articles/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lingvo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/1/</w:t>
      </w:r>
    </w:p>
    <w:p w:rsidR="00655FB6" w:rsidRPr="00E407E7" w:rsidRDefault="00655FB6">
      <w:pPr>
        <w:rPr>
          <w:lang w:val="en-US"/>
        </w:rPr>
      </w:pPr>
    </w:p>
    <w:sectPr w:rsidR="00655FB6" w:rsidRPr="00E4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7E7"/>
    <w:rsid w:val="00110654"/>
    <w:rsid w:val="001C2A4B"/>
    <w:rsid w:val="002106DF"/>
    <w:rsid w:val="002F7DD9"/>
    <w:rsid w:val="00390FA9"/>
    <w:rsid w:val="004014B3"/>
    <w:rsid w:val="00446096"/>
    <w:rsid w:val="00457DA9"/>
    <w:rsid w:val="004674D3"/>
    <w:rsid w:val="00494C84"/>
    <w:rsid w:val="004D403D"/>
    <w:rsid w:val="0059314C"/>
    <w:rsid w:val="005B130D"/>
    <w:rsid w:val="005F743F"/>
    <w:rsid w:val="00642440"/>
    <w:rsid w:val="00655FB6"/>
    <w:rsid w:val="006A7AAB"/>
    <w:rsid w:val="007171D7"/>
    <w:rsid w:val="007D33EA"/>
    <w:rsid w:val="009B7F68"/>
    <w:rsid w:val="00A21601"/>
    <w:rsid w:val="00B045E7"/>
    <w:rsid w:val="00B91B37"/>
    <w:rsid w:val="00D40EB2"/>
    <w:rsid w:val="00DE00BD"/>
    <w:rsid w:val="00E407E7"/>
    <w:rsid w:val="00FB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alexxx1130</dc:creator>
  <cp:keywords/>
  <dc:description/>
  <cp:lastModifiedBy>alexxx1130</cp:lastModifiedBy>
  <cp:revision>3</cp:revision>
  <dcterms:created xsi:type="dcterms:W3CDTF">2023-10-04T16:48:00Z</dcterms:created>
  <dcterms:modified xsi:type="dcterms:W3CDTF">2023-10-04T19:27:00Z</dcterms:modified>
</cp:coreProperties>
</file>