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F6" w:rsidRPr="00B90620" w:rsidRDefault="006816F6" w:rsidP="006816F6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620">
        <w:rPr>
          <w:rFonts w:ascii="Times New Roman" w:hAnsi="Times New Roman" w:cs="Times New Roman"/>
          <w:sz w:val="24"/>
          <w:szCs w:val="24"/>
        </w:rPr>
        <w:t>А.А.Ливадная</w:t>
      </w:r>
      <w:proofErr w:type="spellEnd"/>
    </w:p>
    <w:p w:rsidR="006816F6" w:rsidRPr="00B90620" w:rsidRDefault="006816F6" w:rsidP="006816F6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620">
        <w:rPr>
          <w:rFonts w:ascii="Times New Roman" w:hAnsi="Times New Roman" w:cs="Times New Roman"/>
          <w:sz w:val="24"/>
          <w:szCs w:val="24"/>
        </w:rPr>
        <w:t xml:space="preserve">Преподаватель ОБЖ, БЖД и </w:t>
      </w:r>
      <w:proofErr w:type="spellStart"/>
      <w:r w:rsidRPr="00B90620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B906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0620">
        <w:rPr>
          <w:rFonts w:ascii="Times New Roman" w:hAnsi="Times New Roman" w:cs="Times New Roman"/>
          <w:sz w:val="24"/>
          <w:szCs w:val="24"/>
        </w:rPr>
        <w:t>исциплин</w:t>
      </w:r>
      <w:proofErr w:type="spellEnd"/>
      <w:r w:rsidRPr="00B9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F6" w:rsidRDefault="006816F6" w:rsidP="006816F6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620">
        <w:rPr>
          <w:rFonts w:ascii="Times New Roman" w:hAnsi="Times New Roman" w:cs="Times New Roman"/>
          <w:sz w:val="24"/>
          <w:szCs w:val="24"/>
        </w:rPr>
        <w:t xml:space="preserve">ГАПОУ «Казанский радиомеханический колледж» </w:t>
      </w:r>
    </w:p>
    <w:p w:rsidR="006816F6" w:rsidRDefault="006816F6" w:rsidP="006816F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РФ</w:t>
      </w:r>
    </w:p>
    <w:p w:rsidR="006816F6" w:rsidRDefault="006816F6" w:rsidP="006816F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816F6" w:rsidRDefault="006816F6" w:rsidP="006816F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4343">
        <w:rPr>
          <w:rFonts w:ascii="Times New Roman" w:hAnsi="Times New Roman" w:cs="Times New Roman"/>
          <w:sz w:val="28"/>
          <w:szCs w:val="28"/>
        </w:rPr>
        <w:t xml:space="preserve">ПАТРИОТИЧЕСКОГО  ВОСПИТАНИЯ НА УРОКАХ </w:t>
      </w:r>
    </w:p>
    <w:p w:rsidR="006816F6" w:rsidRDefault="006816F6" w:rsidP="006816F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«ОБЖ» И «БЖД»</w:t>
      </w:r>
      <w:r w:rsidRPr="0068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СРЕДСТВАМ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1549">
        <w:rPr>
          <w:rFonts w:ascii="Times New Roman" w:hAnsi="Times New Roman" w:cs="Times New Roman"/>
          <w:sz w:val="28"/>
          <w:szCs w:val="28"/>
        </w:rPr>
        <w:t>ЕАТРАЛИЗОВАНН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154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bookmarkEnd w:id="0"/>
    <w:p w:rsidR="006816F6" w:rsidRPr="006A4343" w:rsidRDefault="006816F6" w:rsidP="006816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34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6816F6" w:rsidRPr="006A4343" w:rsidRDefault="006816F6" w:rsidP="006816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343">
        <w:rPr>
          <w:rFonts w:ascii="Times New Roman" w:hAnsi="Times New Roman" w:cs="Times New Roman"/>
          <w:sz w:val="28"/>
          <w:szCs w:val="28"/>
        </w:rPr>
        <w:t xml:space="preserve">В статье раскрывается актуальность проблемы патриотического воспитания у студентов СПО. Особую роль в патриотическом воспитании играют театрализованные постановки, посвящённые памятным датам Великой Отечественной войны. </w:t>
      </w:r>
    </w:p>
    <w:p w:rsidR="006816F6" w:rsidRPr="006A4343" w:rsidRDefault="006816F6" w:rsidP="006816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343">
        <w:rPr>
          <w:rFonts w:ascii="Times New Roman" w:hAnsi="Times New Roman" w:cs="Times New Roman"/>
          <w:sz w:val="28"/>
          <w:szCs w:val="28"/>
        </w:rPr>
        <w:t xml:space="preserve">Ключевые слова </w:t>
      </w:r>
    </w:p>
    <w:p w:rsidR="006816F6" w:rsidRDefault="006816F6" w:rsidP="006816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343">
        <w:rPr>
          <w:rFonts w:ascii="Times New Roman" w:hAnsi="Times New Roman" w:cs="Times New Roman"/>
          <w:sz w:val="28"/>
          <w:szCs w:val="28"/>
        </w:rPr>
        <w:t>Патриотическое воспитание, патриотизм, патриотические чувства, студенты СПО.</w:t>
      </w:r>
    </w:p>
    <w:p w:rsidR="00DE06BC" w:rsidRDefault="00DE06BC" w:rsidP="00C915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79E4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в </w:t>
      </w:r>
      <w:r>
        <w:rPr>
          <w:rFonts w:ascii="Times New Roman" w:hAnsi="Times New Roman" w:cs="Times New Roman"/>
          <w:sz w:val="28"/>
          <w:szCs w:val="28"/>
        </w:rPr>
        <w:t>средне профессиональных образовательных</w:t>
      </w:r>
      <w:r w:rsidRPr="00EC79E4">
        <w:rPr>
          <w:rFonts w:ascii="Times New Roman" w:hAnsi="Times New Roman" w:cs="Times New Roman"/>
          <w:sz w:val="28"/>
          <w:szCs w:val="28"/>
        </w:rPr>
        <w:t xml:space="preserve"> учреждениях отводится вопросу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C79E4">
        <w:rPr>
          <w:rFonts w:ascii="Times New Roman" w:hAnsi="Times New Roman" w:cs="Times New Roman"/>
          <w:sz w:val="28"/>
          <w:szCs w:val="28"/>
        </w:rPr>
        <w:t xml:space="preserve">. </w:t>
      </w:r>
      <w:r w:rsidRPr="005E348A">
        <w:rPr>
          <w:rFonts w:ascii="Times New Roman" w:hAnsi="Times New Roman" w:cs="Times New Roman"/>
          <w:sz w:val="28"/>
          <w:szCs w:val="28"/>
        </w:rPr>
        <w:t>В большой советской энциклопедии дается следующая трактовка слова «патриотизм»: «Патриотизм – это любовь к Родине, Отечеству. Патриотизм означает любовь к своему народу и уважение к другим народам, к их правам, свободе и культуре» [4].</w:t>
      </w:r>
      <w:r w:rsidRPr="00DE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Задачами патриотического воспитания являются: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>1. разработать и внедрить эффективные формы и методы работы, способствующие развитию патриотизма через активную практическую деятельность;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2. развивать гражданское и национальное самосознание, патриотическую направленность личности, обладающей качествами гражданина - патриота Родины и способной успешно выполнять гражданские обязанности в мирное и военное время;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формировать патриотическое мировоззрение, направленное на сохранение окружающей среды и достижений предшествующих поколений, воспитание гражданина, ответственного за свою родину;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4. создавать педагогические ситуации, направленные на формирование способности и готовности к защите Отечества.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>К основным направлениям патриотического воспитания относятся: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 - духовно-нравственное;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- историческое;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- политико-правовое;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- профессионально-деятельное;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- психологическое; </w:t>
      </w:r>
    </w:p>
    <w:p w:rsidR="006816F6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- воспитание на воинских традициях.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Все перечисленные задачи и направления реализуются в курсе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и «Безопасность жизнедеятельности».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48A">
        <w:rPr>
          <w:rFonts w:ascii="Times New Roman" w:hAnsi="Times New Roman" w:cs="Times New Roman"/>
          <w:sz w:val="28"/>
          <w:szCs w:val="28"/>
        </w:rPr>
        <w:t xml:space="preserve">Особую роль в патриотическом воспитании </w:t>
      </w:r>
      <w:r w:rsidRPr="00C91549">
        <w:rPr>
          <w:rFonts w:ascii="Times New Roman" w:hAnsi="Times New Roman" w:cs="Times New Roman"/>
          <w:sz w:val="28"/>
          <w:szCs w:val="28"/>
        </w:rPr>
        <w:t>казанско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91549">
        <w:rPr>
          <w:rFonts w:ascii="Times New Roman" w:hAnsi="Times New Roman" w:cs="Times New Roman"/>
          <w:sz w:val="28"/>
          <w:szCs w:val="28"/>
        </w:rPr>
        <w:t>радиомеханическо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154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8A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театрализованные постановки, посвящённые памятным датам Великой Отечественной войны, которые ставят </w:t>
      </w:r>
      <w:r w:rsidRPr="00C91549">
        <w:rPr>
          <w:rFonts w:ascii="Times New Roman" w:hAnsi="Times New Roman" w:cs="Times New Roman"/>
          <w:sz w:val="28"/>
          <w:szCs w:val="28"/>
        </w:rPr>
        <w:t>студенты третьего курса Социально -  культурной деятельности в рамках профессиональных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5772" w:rsidRDefault="00DB5772" w:rsidP="00DB577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является одним из эффективных средств патриотического воспитания, поскольку она позволяет молодежи погрузиться в атмосферу исторических событий, ощутить на себе эмоции и чувства героев прошлого, а также активно участвовать в творческом процессе.</w:t>
      </w:r>
    </w:p>
    <w:p w:rsidR="00C91549" w:rsidRDefault="00C91549" w:rsidP="00C915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549">
        <w:rPr>
          <w:rFonts w:ascii="Times New Roman" w:hAnsi="Times New Roman" w:cs="Times New Roman"/>
          <w:sz w:val="28"/>
          <w:szCs w:val="28"/>
        </w:rPr>
        <w:t xml:space="preserve">Театральные постановки, спектакли и спектакли-путешествия по местам исторической значимости позволяют </w:t>
      </w:r>
      <w:r w:rsidR="008C4C8F" w:rsidRPr="00C91549">
        <w:rPr>
          <w:rFonts w:ascii="Times New Roman" w:hAnsi="Times New Roman" w:cs="Times New Roman"/>
          <w:sz w:val="28"/>
          <w:szCs w:val="28"/>
        </w:rPr>
        <w:t>студент</w:t>
      </w:r>
      <w:r w:rsidR="008C4C8F">
        <w:rPr>
          <w:rFonts w:ascii="Times New Roman" w:hAnsi="Times New Roman" w:cs="Times New Roman"/>
          <w:sz w:val="28"/>
          <w:szCs w:val="28"/>
        </w:rPr>
        <w:t>ам</w:t>
      </w:r>
      <w:r w:rsidR="008C4C8F" w:rsidRPr="00C91549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8C4C8F">
        <w:rPr>
          <w:rFonts w:ascii="Times New Roman" w:hAnsi="Times New Roman" w:cs="Times New Roman"/>
          <w:sz w:val="28"/>
          <w:szCs w:val="28"/>
        </w:rPr>
        <w:t xml:space="preserve"> и второго </w:t>
      </w:r>
      <w:r w:rsidR="008C4C8F" w:rsidRPr="00C91549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8C4C8F">
        <w:rPr>
          <w:rFonts w:ascii="Times New Roman" w:hAnsi="Times New Roman" w:cs="Times New Roman"/>
          <w:sz w:val="28"/>
          <w:szCs w:val="28"/>
        </w:rPr>
        <w:t xml:space="preserve"> в рамках предмета </w:t>
      </w:r>
      <w:r w:rsidR="008C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ОБЖ (основы безопасности жизнедеятельности) и </w:t>
      </w:r>
      <w:r w:rsidR="008C4C8F"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БЖД (безопасность жизнедеятельности)</w:t>
      </w:r>
      <w:r w:rsidR="008C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49">
        <w:rPr>
          <w:rFonts w:ascii="Times New Roman" w:hAnsi="Times New Roman" w:cs="Times New Roman"/>
          <w:sz w:val="28"/>
          <w:szCs w:val="28"/>
        </w:rPr>
        <w:t xml:space="preserve">лучше понять свою историю и национальную идентичность. Они помогают узнать о героях и событиях, </w:t>
      </w:r>
      <w:r w:rsidRPr="00C91549">
        <w:rPr>
          <w:rFonts w:ascii="Times New Roman" w:hAnsi="Times New Roman" w:cs="Times New Roman"/>
          <w:sz w:val="28"/>
          <w:szCs w:val="28"/>
        </w:rPr>
        <w:lastRenderedPageBreak/>
        <w:t>которые сформировали страну и народ, развивают патриотическое сознание, любовь и уважение к своей Родине.</w:t>
      </w:r>
    </w:p>
    <w:p w:rsidR="00933146" w:rsidRDefault="00933146" w:rsidP="00C915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DB57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в колледже проходит 5 таких занятий</w:t>
      </w:r>
      <w:r w:rsidR="00764D8F">
        <w:rPr>
          <w:rFonts w:ascii="Times New Roman" w:hAnsi="Times New Roman" w:cs="Times New Roman"/>
          <w:sz w:val="28"/>
          <w:szCs w:val="28"/>
        </w:rPr>
        <w:t>:</w:t>
      </w:r>
    </w:p>
    <w:p w:rsidR="00764D8F" w:rsidRPr="00764D8F" w:rsidRDefault="00764D8F" w:rsidP="00764D8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4D8F">
        <w:rPr>
          <w:rFonts w:ascii="Times New Roman" w:hAnsi="Times New Roman" w:cs="Times New Roman"/>
          <w:sz w:val="28"/>
          <w:szCs w:val="28"/>
        </w:rPr>
        <w:t xml:space="preserve">6 октября «Вяземский котел» - </w:t>
      </w:r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Операция (военное дело)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оборонительная операция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ападный фронт (Великая Отечественная война)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Западного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Резервный фронт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Резервного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 фронтов в </w:t>
      </w:r>
      <w:hyperlink r:id="rId9" w:tooltip="Великая Отечественная война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войне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проведённая в начальный период </w:t>
      </w:r>
      <w:hyperlink r:id="rId10" w:tooltip="Битва за Москву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битвы под Москвой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64D8F" w:rsidRDefault="00764D8F" w:rsidP="00764D8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ноября «Битва за Сталинград» - </w:t>
      </w:r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важнейших и крупнейших </w:t>
      </w:r>
      <w:hyperlink r:id="rId11" w:tooltip="Генеральное сражение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генеральных сражений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торая мировая война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tooltip="Великая Отечественная война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 </w:t>
      </w:r>
      <w:hyperlink r:id="rId14" w:tooltip="Рабоче-крестьянская Красная армия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Красной армией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5" w:tooltip="Вермахт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вермахтом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поддержке </w:t>
      </w:r>
      <w:hyperlink r:id="rId16" w:tooltip="Страны 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армий стран «оси»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закончившееся победой </w:t>
      </w:r>
      <w:hyperlink r:id="rId17" w:tooltip="Рабоче-крестьянская Красная армия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РККА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4D8F" w:rsidRPr="00EE2497" w:rsidRDefault="00764D8F" w:rsidP="00764D8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«Битва за Москву» - </w:t>
      </w:r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действия </w:t>
      </w:r>
      <w:hyperlink r:id="rId18" w:tooltip="РККА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советских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ooltip="Вермахт" w:history="1">
        <w:r w:rsidRPr="00764D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немецких войск</w:t>
        </w:r>
      </w:hyperlink>
      <w:r w:rsidRPr="00764D8F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московском направлении. Стратегическая наступательная операция немецких войск осенью и зимой 1941 года носила наименование «Тайфун».</w:t>
      </w:r>
    </w:p>
    <w:p w:rsidR="00EE2497" w:rsidRPr="00DB5772" w:rsidRDefault="00EE2497" w:rsidP="00DB577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января «Блокада Ленинграда» - </w:t>
      </w:r>
      <w:r w:rsidRPr="00DB5772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0" w:tooltip="Военная блокада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военная блокада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города </w:t>
      </w:r>
      <w:hyperlink r:id="rId21" w:tooltip="Ленинград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Ленинграда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Нацистская Германия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немецкими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3" w:tooltip="Финляндия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финскими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 войсками и их </w:t>
      </w:r>
      <w:hyperlink r:id="rId24" w:tooltip="Страны 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союзниками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 во время </w:t>
      </w:r>
      <w:hyperlink r:id="rId25" w:tooltip="Великая Отечественная война" w:history="1">
        <w:r w:rsidRPr="00DB5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DB5772">
        <w:rPr>
          <w:rFonts w:ascii="Times New Roman" w:hAnsi="Times New Roman" w:cs="Times New Roman"/>
          <w:sz w:val="28"/>
          <w:szCs w:val="28"/>
          <w:shd w:val="clear" w:color="auto" w:fill="FFFFFF"/>
        </w:rPr>
        <w:t>. Длилась с 8 сентября 1941 года по 27 января 1944 года — блокада продолжалась 872 дня.</w:t>
      </w:r>
    </w:p>
    <w:p w:rsidR="00EE2497" w:rsidRPr="009F55E7" w:rsidRDefault="00EE2497" w:rsidP="00DB577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772">
        <w:rPr>
          <w:rFonts w:ascii="Times New Roman" w:hAnsi="Times New Roman" w:cs="Times New Roman"/>
          <w:sz w:val="28"/>
          <w:szCs w:val="28"/>
        </w:rPr>
        <w:t>23 февраля «Урок мужества» - посвящён «Чеченской войне»,</w:t>
      </w:r>
      <w:r w:rsidRPr="00DB5772"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r w:rsidRPr="009F55E7">
        <w:rPr>
          <w:rFonts w:ascii="Times New Roman" w:hAnsi="Times New Roman" w:cs="Times New Roman"/>
          <w:sz w:val="28"/>
          <w:szCs w:val="28"/>
        </w:rPr>
        <w:t xml:space="preserve">«Вооружённому конфликту на Северном Кавказе», «СВО» </w:t>
      </w:r>
    </w:p>
    <w:p w:rsidR="009F55E7" w:rsidRDefault="008C4C8F" w:rsidP="006816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этим, преподаватель может интегрировать патриотические аспекты, чтобы студенты понимали важность обеспечения безопасности и защиты своей страны.</w:t>
      </w:r>
      <w:r w:rsidR="009F55E7" w:rsidRPr="009F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1455" w:rsidRDefault="009F55E7" w:rsidP="006816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4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9154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91549">
        <w:rPr>
          <w:rFonts w:ascii="Times New Roman" w:hAnsi="Times New Roman" w:cs="Times New Roman"/>
          <w:sz w:val="28"/>
          <w:szCs w:val="28"/>
        </w:rPr>
        <w:t xml:space="preserve">еатрализованная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уроках «ОБЖ» и «БЖД» </w:t>
      </w:r>
      <w:r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интеграцию патриотических аспектов, исторически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проведение практических занятий и мероприятий, способствующих повышению патриотического сознания студентов.</w:t>
      </w:r>
    </w:p>
    <w:sectPr w:rsidR="0011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9C6"/>
    <w:multiLevelType w:val="hybridMultilevel"/>
    <w:tmpl w:val="F4669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C133DB"/>
    <w:multiLevelType w:val="hybridMultilevel"/>
    <w:tmpl w:val="3D9C1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66229E"/>
    <w:multiLevelType w:val="hybridMultilevel"/>
    <w:tmpl w:val="3BEA07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BC"/>
    <w:rsid w:val="00103709"/>
    <w:rsid w:val="00111455"/>
    <w:rsid w:val="001A1C07"/>
    <w:rsid w:val="001C67BB"/>
    <w:rsid w:val="0032111C"/>
    <w:rsid w:val="00432CB4"/>
    <w:rsid w:val="005F5F4A"/>
    <w:rsid w:val="006816F6"/>
    <w:rsid w:val="006C6BCF"/>
    <w:rsid w:val="006D01E2"/>
    <w:rsid w:val="00764D8F"/>
    <w:rsid w:val="008C4C8F"/>
    <w:rsid w:val="00933146"/>
    <w:rsid w:val="009F55E7"/>
    <w:rsid w:val="00BD3A28"/>
    <w:rsid w:val="00C36F6B"/>
    <w:rsid w:val="00C91549"/>
    <w:rsid w:val="00CF5A46"/>
    <w:rsid w:val="00DB5772"/>
    <w:rsid w:val="00DE06BC"/>
    <w:rsid w:val="00EE2497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7%D0%B5%D1%80%D0%B2%D0%BD%D1%8B%D0%B9_%D1%84%D1%80%D0%BE%D0%BD%D1%82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A0%D0%9A%D0%9A%D0%9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5%D0%BD%D0%B8%D0%BD%D0%B3%D1%80%D0%B0%D0%B4" TargetMode="External"/><Relationship Id="rId7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20" Type="http://schemas.openxmlformats.org/officeDocument/2006/relationships/hyperlink" Target="https://ru.wikipedia.org/wiki/%D0%92%D0%BE%D0%B5%D0%BD%D0%BD%D0%B0%D1%8F_%D0%B1%D0%BB%D0%BE%D0%BA%D0%B0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11" Type="http://schemas.openxmlformats.org/officeDocument/2006/relationships/hyperlink" Target="https://ru.wikipedia.org/wiki/%D0%93%D0%B5%D0%BD%D0%B5%D1%80%D0%B0%D0%BB%D1%8C%D0%BD%D0%BE%D0%B5_%D1%81%D1%80%D0%B0%D0%B6%D0%B5%D0%BD%D0%B8%D0%B5" TargetMode="External"/><Relationship Id="rId24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0%D0%BC%D0%B0%D1%85%D1%82" TargetMode="External"/><Relationship Id="rId23" Type="http://schemas.openxmlformats.org/officeDocument/2006/relationships/hyperlink" Target="https://ru.wikipedia.org/wiki/%D0%A4%D0%B8%D0%BD%D0%BB%D1%8F%D0%BD%D0%B4%D0%B8%D1%8F" TargetMode="External"/><Relationship Id="rId10" Type="http://schemas.openxmlformats.org/officeDocument/2006/relationships/hyperlink" Target="https://ru.wikipedia.org/wiki/%D0%91%D0%B8%D1%82%D0%B2%D0%B0_%D0%B7%D0%B0_%D0%9C%D0%BE%D1%81%D0%BA%D0%B2%D1%83" TargetMode="External"/><Relationship Id="rId19" Type="http://schemas.openxmlformats.org/officeDocument/2006/relationships/hyperlink" Target="https://ru.wikipedia.org/wiki/%D0%92%D0%B5%D1%80%D0%BC%D0%B0%D1%8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2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</dc:creator>
  <cp:lastModifiedBy>Преп</cp:lastModifiedBy>
  <cp:revision>2</cp:revision>
  <dcterms:created xsi:type="dcterms:W3CDTF">2023-11-02T05:07:00Z</dcterms:created>
  <dcterms:modified xsi:type="dcterms:W3CDTF">2023-11-02T05:07:00Z</dcterms:modified>
</cp:coreProperties>
</file>