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B1C85" w14:textId="336ADBC6" w:rsidR="00C64DF2" w:rsidRDefault="00C64DF2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257E0F9A" w14:textId="70294429" w:rsidR="00EA7027" w:rsidRDefault="00EA7027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7A28C217" w14:textId="08AAED76" w:rsidR="00EA7027" w:rsidRDefault="00EA7027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20647A25" w14:textId="49AEB2B6" w:rsidR="00EA7027" w:rsidRDefault="00EA7027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4E0ABEB7" w14:textId="26E2F0DB" w:rsidR="00EA7027" w:rsidRDefault="00EA7027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6B3EC4B1" w14:textId="620CB0E9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1BEBC92B" w14:textId="3F912706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3E92F80F" w14:textId="274319FD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5448BDC6" w14:textId="05A53DFC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2F4792FD" w14:textId="67DEAE5A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64D3A69C" w14:textId="26AB8870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1D9DFB65" w14:textId="50C208D7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3ED9EDF5" w14:textId="498A9F47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660D4760" w14:textId="26780CE3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6693203A" w14:textId="35484104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2FF2F82B" w14:textId="17274890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591785F7" w14:textId="767B43C5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71E3E41C" w14:textId="4EB2F6A4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42ACBDC8" w14:textId="77777777" w:rsidR="005D0E7F" w:rsidRDefault="005D0E7F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6CEFF3A3" w14:textId="4C6296F8" w:rsidR="00EA7027" w:rsidRDefault="00EA7027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7D469184" w14:textId="17496499" w:rsidR="00EA7027" w:rsidRDefault="00EA7027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75A50DEE" w14:textId="77777777" w:rsidR="00EA7027" w:rsidRPr="007913E8" w:rsidRDefault="00EA7027" w:rsidP="005D0E7F">
      <w:pPr>
        <w:pStyle w:val="a3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65C1E086" w14:textId="77777777" w:rsidR="00C64DF2" w:rsidRPr="005D0E7F" w:rsidRDefault="00C64DF2" w:rsidP="005D0E7F">
      <w:pPr>
        <w:pStyle w:val="a3"/>
        <w:rPr>
          <w:b/>
          <w:bCs/>
          <w:iCs/>
          <w:sz w:val="32"/>
          <w:szCs w:val="32"/>
        </w:rPr>
      </w:pPr>
    </w:p>
    <w:p w14:paraId="4C81B2F3" w14:textId="6DD7EDF1" w:rsidR="005D0E7F" w:rsidRPr="005D0E7F" w:rsidRDefault="005D0E7F" w:rsidP="005D0E7F">
      <w:pPr>
        <w:pStyle w:val="a3"/>
        <w:rPr>
          <w:b/>
          <w:sz w:val="28"/>
          <w:szCs w:val="28"/>
        </w:rPr>
      </w:pPr>
      <w:bookmarkStart w:id="0" w:name="_GoBack"/>
      <w:r w:rsidRPr="005D0E7F">
        <w:rPr>
          <w:b/>
          <w:bCs/>
          <w:iCs/>
          <w:sz w:val="28"/>
          <w:szCs w:val="28"/>
        </w:rPr>
        <w:t xml:space="preserve">«Методическая разработка по формированию функциональной грамотности </w:t>
      </w:r>
      <w:r w:rsidRPr="005D0E7F">
        <w:rPr>
          <w:b/>
          <w:sz w:val="28"/>
          <w:szCs w:val="28"/>
        </w:rPr>
        <w:t>для 5 – 9 классов»</w:t>
      </w:r>
    </w:p>
    <w:bookmarkEnd w:id="0"/>
    <w:p w14:paraId="1945E4A0" w14:textId="77777777" w:rsidR="005E5306" w:rsidRDefault="005D0E7F" w:rsidP="005D0E7F">
      <w:pPr>
        <w:pStyle w:val="a3"/>
        <w:rPr>
          <w:sz w:val="28"/>
          <w:szCs w:val="28"/>
        </w:rPr>
      </w:pPr>
      <w:r w:rsidRPr="005D0E7F">
        <w:rPr>
          <w:sz w:val="28"/>
          <w:szCs w:val="28"/>
        </w:rPr>
        <w:t>Наименование образовательного учреждения: Муниципальное бюджетное общеобразовательное учреждение</w:t>
      </w:r>
    </w:p>
    <w:p w14:paraId="4C761145" w14:textId="4A542616" w:rsidR="005D0E7F" w:rsidRDefault="005D0E7F" w:rsidP="005D0E7F">
      <w:pPr>
        <w:pStyle w:val="a3"/>
        <w:rPr>
          <w:sz w:val="28"/>
          <w:szCs w:val="28"/>
        </w:rPr>
      </w:pPr>
      <w:r w:rsidRPr="005D0E7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Хохорская</w:t>
      </w:r>
      <w:proofErr w:type="spellEnd"/>
      <w:r>
        <w:rPr>
          <w:sz w:val="28"/>
          <w:szCs w:val="28"/>
        </w:rPr>
        <w:t xml:space="preserve"> </w:t>
      </w:r>
      <w:r w:rsidRPr="005D0E7F">
        <w:rPr>
          <w:sz w:val="28"/>
          <w:szCs w:val="28"/>
        </w:rPr>
        <w:t>средняя общеобразовательная школа.</w:t>
      </w:r>
    </w:p>
    <w:p w14:paraId="47BB5139" w14:textId="3EE8DD48" w:rsidR="005D0E7F" w:rsidRDefault="005D0E7F" w:rsidP="005D0E7F">
      <w:pPr>
        <w:pStyle w:val="a3"/>
        <w:rPr>
          <w:sz w:val="28"/>
          <w:szCs w:val="28"/>
        </w:rPr>
      </w:pPr>
      <w:r w:rsidRPr="005D0E7F"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Хоренов</w:t>
      </w:r>
      <w:proofErr w:type="spellEnd"/>
      <w:r>
        <w:rPr>
          <w:sz w:val="28"/>
          <w:szCs w:val="28"/>
        </w:rPr>
        <w:t xml:space="preserve"> Александр Матвеевич</w:t>
      </w:r>
    </w:p>
    <w:p w14:paraId="16942B42" w14:textId="067DE5BB" w:rsidR="00C64DF2" w:rsidRPr="005D0E7F" w:rsidRDefault="005D0E7F" w:rsidP="005D0E7F">
      <w:pPr>
        <w:pStyle w:val="a3"/>
        <w:rPr>
          <w:rFonts w:ascii="Arial" w:hAnsi="Arial" w:cs="Arial"/>
          <w:bCs/>
          <w:iCs/>
          <w:sz w:val="28"/>
          <w:szCs w:val="28"/>
        </w:rPr>
      </w:pPr>
      <w:r>
        <w:rPr>
          <w:sz w:val="28"/>
          <w:szCs w:val="28"/>
        </w:rPr>
        <w:t>Вахрамеева Вероника Юрьевна</w:t>
      </w:r>
    </w:p>
    <w:p w14:paraId="4D4C50AE" w14:textId="77777777" w:rsidR="00C64DF2" w:rsidRPr="005D0E7F" w:rsidRDefault="00C64DF2" w:rsidP="005D0E7F">
      <w:pPr>
        <w:pStyle w:val="a3"/>
        <w:ind w:left="4820" w:firstLine="0"/>
        <w:rPr>
          <w:bCs/>
          <w:iCs/>
          <w:sz w:val="28"/>
          <w:szCs w:val="28"/>
        </w:rPr>
      </w:pPr>
    </w:p>
    <w:p w14:paraId="03BFFB8E" w14:textId="77777777" w:rsidR="00C64DF2" w:rsidRPr="00C64DF2" w:rsidRDefault="00C64DF2" w:rsidP="005D0E7F">
      <w:pPr>
        <w:pStyle w:val="a3"/>
        <w:ind w:left="4820" w:firstLine="0"/>
        <w:rPr>
          <w:bCs/>
          <w:iCs/>
          <w:sz w:val="32"/>
          <w:szCs w:val="32"/>
        </w:rPr>
      </w:pPr>
    </w:p>
    <w:p w14:paraId="77222FFA" w14:textId="77777777" w:rsidR="00C64DF2" w:rsidRPr="00C64DF2" w:rsidRDefault="00C64DF2" w:rsidP="005D0E7F">
      <w:pPr>
        <w:pStyle w:val="a3"/>
        <w:ind w:left="4820" w:firstLine="0"/>
        <w:rPr>
          <w:bCs/>
          <w:iCs/>
          <w:sz w:val="32"/>
          <w:szCs w:val="32"/>
        </w:rPr>
      </w:pPr>
    </w:p>
    <w:p w14:paraId="75978F44" w14:textId="7F356BB2" w:rsidR="00C64DF2" w:rsidRDefault="00C64DF2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3F71929C" w14:textId="031249C3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6FA45E35" w14:textId="0FBF0315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2DE5EF5B" w14:textId="691C4EC6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7E06DE2A" w14:textId="6885E219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733FC833" w14:textId="70F034AD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4A21BD45" w14:textId="0B66D39D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02D0F5D2" w14:textId="25732D37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4E9A6C1A" w14:textId="1531F91D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392E94F1" w14:textId="4B14BF5C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75FE1625" w14:textId="2FA46E99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52339F73" w14:textId="2178DDA4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34DB8E68" w14:textId="65F2FD9A" w:rsidR="00EA7027" w:rsidRDefault="00EA7027" w:rsidP="005D0E7F">
      <w:pPr>
        <w:pStyle w:val="a3"/>
        <w:ind w:left="4820" w:firstLine="0"/>
        <w:jc w:val="both"/>
        <w:rPr>
          <w:bCs/>
          <w:iCs/>
          <w:sz w:val="32"/>
          <w:szCs w:val="32"/>
        </w:rPr>
      </w:pPr>
    </w:p>
    <w:p w14:paraId="0AAE5641" w14:textId="443D912E" w:rsidR="00C64DF2" w:rsidRDefault="00AD45AF" w:rsidP="005D0E7F">
      <w:pPr>
        <w:ind w:firstLine="0"/>
        <w:jc w:val="center"/>
      </w:pPr>
      <w:r>
        <w:t>2021</w:t>
      </w:r>
      <w:r w:rsidR="00C64DF2">
        <w:t xml:space="preserve"> г</w:t>
      </w:r>
      <w:r w:rsidR="005D0E7F">
        <w:t>.</w:t>
      </w:r>
    </w:p>
    <w:p w14:paraId="0A45AC8E" w14:textId="77777777" w:rsidR="00AD45AF" w:rsidRDefault="00AD45AF" w:rsidP="005D0E7F">
      <w:pPr>
        <w:ind w:firstLine="0"/>
        <w:rPr>
          <w:b/>
          <w:sz w:val="28"/>
          <w:szCs w:val="28"/>
        </w:rPr>
        <w:sectPr w:rsidR="00AD45AF" w:rsidSect="00DA2953">
          <w:footerReference w:type="first" r:id="rId8"/>
          <w:pgSz w:w="11906" w:h="16838"/>
          <w:pgMar w:top="1134" w:right="851" w:bottom="964" w:left="1701" w:header="709" w:footer="709" w:gutter="0"/>
          <w:pgNumType w:start="14"/>
          <w:cols w:space="708"/>
          <w:docGrid w:linePitch="360"/>
        </w:sectPr>
      </w:pPr>
    </w:p>
    <w:p w14:paraId="0D48AA4E" w14:textId="77777777" w:rsidR="00967839" w:rsidRDefault="00967839" w:rsidP="005D0E7F">
      <w:pPr>
        <w:ind w:left="397" w:firstLine="0"/>
      </w:pPr>
    </w:p>
    <w:p w14:paraId="37BA2E21" w14:textId="77777777" w:rsidR="00967839" w:rsidRDefault="00967839" w:rsidP="005D0E7F">
      <w:pPr>
        <w:ind w:left="397" w:firstLine="0"/>
        <w:rPr>
          <w:b/>
          <w:sz w:val="28"/>
          <w:szCs w:val="28"/>
        </w:rPr>
      </w:pPr>
      <w:r w:rsidRPr="00C64DF2">
        <w:rPr>
          <w:b/>
          <w:sz w:val="28"/>
          <w:szCs w:val="28"/>
        </w:rPr>
        <w:t>Содержание</w:t>
      </w:r>
    </w:p>
    <w:p w14:paraId="3734C33C" w14:textId="642231D3" w:rsidR="00AE487A" w:rsidRPr="00DE3F5D" w:rsidRDefault="00304711" w:rsidP="005D0E7F">
      <w:pPr>
        <w:ind w:left="397" w:firstLine="0"/>
        <w:rPr>
          <w:b/>
          <w:bCs/>
          <w:sz w:val="28"/>
          <w:szCs w:val="28"/>
        </w:rPr>
      </w:pPr>
      <w:bookmarkStart w:id="1" w:name="_Hlk75685212"/>
      <w:r w:rsidRPr="00DE3F5D">
        <w:rPr>
          <w:b/>
          <w:bCs/>
          <w:sz w:val="28"/>
          <w:szCs w:val="28"/>
        </w:rPr>
        <w:t>1.</w:t>
      </w:r>
      <w:r w:rsidR="00DE3F5D" w:rsidRPr="00DE3F5D">
        <w:rPr>
          <w:b/>
          <w:bCs/>
          <w:sz w:val="28"/>
          <w:szCs w:val="28"/>
        </w:rPr>
        <w:t>Введение</w:t>
      </w:r>
      <w:bookmarkEnd w:id="1"/>
      <w:r w:rsidR="00DE3F5D" w:rsidRPr="00DE3F5D">
        <w:rPr>
          <w:b/>
          <w:bCs/>
          <w:sz w:val="28"/>
          <w:szCs w:val="28"/>
        </w:rPr>
        <w:t>.</w:t>
      </w:r>
      <w:r w:rsidR="008D38CC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14:paraId="3662AE40" w14:textId="0EDE6A0F" w:rsidR="00AE487A" w:rsidRPr="00DE3F5D" w:rsidRDefault="00AE487A" w:rsidP="005D0E7F">
      <w:pPr>
        <w:pStyle w:val="a7"/>
        <w:ind w:left="1117" w:firstLine="0"/>
        <w:rPr>
          <w:sz w:val="28"/>
          <w:szCs w:val="28"/>
        </w:rPr>
      </w:pPr>
      <w:r w:rsidRPr="00DE3F5D">
        <w:rPr>
          <w:sz w:val="28"/>
          <w:szCs w:val="28"/>
        </w:rPr>
        <w:t xml:space="preserve">Определение функциональной грамотности </w:t>
      </w:r>
    </w:p>
    <w:p w14:paraId="02C3AF09" w14:textId="77777777" w:rsidR="00AE487A" w:rsidRPr="00DE3F5D" w:rsidRDefault="00AE487A" w:rsidP="005D0E7F">
      <w:pPr>
        <w:rPr>
          <w:sz w:val="28"/>
          <w:szCs w:val="28"/>
        </w:rPr>
      </w:pPr>
    </w:p>
    <w:p w14:paraId="6AE81DB8" w14:textId="0BCC087B" w:rsidR="00AE487A" w:rsidRPr="00DE3F5D" w:rsidRDefault="00304711" w:rsidP="005D0E7F">
      <w:pPr>
        <w:pStyle w:val="ac"/>
        <w:rPr>
          <w:rFonts w:ascii="Open Sans" w:hAnsi="Open Sans" w:cs="Open Sans"/>
          <w:b/>
          <w:bCs/>
          <w:sz w:val="28"/>
          <w:szCs w:val="28"/>
        </w:rPr>
      </w:pPr>
      <w:r w:rsidRPr="00DE3F5D">
        <w:rPr>
          <w:b/>
          <w:bCs/>
          <w:sz w:val="28"/>
          <w:szCs w:val="28"/>
        </w:rPr>
        <w:t>2.</w:t>
      </w:r>
      <w:r w:rsidR="00AE487A" w:rsidRPr="00DE3F5D">
        <w:rPr>
          <w:b/>
          <w:bCs/>
          <w:sz w:val="28"/>
          <w:szCs w:val="28"/>
        </w:rPr>
        <w:t> Основная часть</w:t>
      </w:r>
      <w:r w:rsidR="00AE487A" w:rsidRPr="00DE3F5D">
        <w:rPr>
          <w:rFonts w:ascii="Open Sans" w:hAnsi="Open Sans" w:cs="Open Sans"/>
          <w:b/>
          <w:bCs/>
          <w:sz w:val="28"/>
          <w:szCs w:val="28"/>
        </w:rPr>
        <w:t xml:space="preserve">  </w:t>
      </w:r>
    </w:p>
    <w:p w14:paraId="04DD62FE" w14:textId="77777777" w:rsidR="008D38CC" w:rsidRDefault="00304711" w:rsidP="005D0E7F">
      <w:pPr>
        <w:pStyle w:val="ac"/>
        <w:ind w:firstLine="0"/>
        <w:rPr>
          <w:sz w:val="28"/>
          <w:szCs w:val="28"/>
        </w:rPr>
      </w:pPr>
      <w:r w:rsidRPr="00304711">
        <w:rPr>
          <w:sz w:val="28"/>
          <w:szCs w:val="28"/>
        </w:rPr>
        <w:t>2.</w:t>
      </w:r>
      <w:r w:rsidR="00DE3F5D" w:rsidRPr="00304711">
        <w:rPr>
          <w:sz w:val="28"/>
          <w:szCs w:val="28"/>
        </w:rPr>
        <w:t>1</w:t>
      </w:r>
      <w:r w:rsidR="00DE3F5D">
        <w:rPr>
          <w:sz w:val="28"/>
          <w:szCs w:val="28"/>
        </w:rPr>
        <w:t>.</w:t>
      </w:r>
      <w:r w:rsidR="00DE3F5D" w:rsidRPr="00304711">
        <w:rPr>
          <w:sz w:val="28"/>
          <w:szCs w:val="28"/>
        </w:rPr>
        <w:t xml:space="preserve"> </w:t>
      </w:r>
      <w:r w:rsidR="00DE3F5D">
        <w:rPr>
          <w:sz w:val="28"/>
          <w:szCs w:val="28"/>
        </w:rPr>
        <w:t xml:space="preserve">  </w:t>
      </w:r>
      <w:r w:rsidR="00DE3F5D" w:rsidRPr="00304711">
        <w:rPr>
          <w:sz w:val="28"/>
          <w:szCs w:val="28"/>
        </w:rPr>
        <w:t>Функциональная</w:t>
      </w:r>
      <w:r w:rsidR="00AE487A" w:rsidRPr="00304711">
        <w:rPr>
          <w:sz w:val="28"/>
          <w:szCs w:val="28"/>
        </w:rPr>
        <w:t xml:space="preserve"> грамотность обучающихся как</w:t>
      </w:r>
    </w:p>
    <w:p w14:paraId="3A1F9159" w14:textId="05978557" w:rsidR="00AE487A" w:rsidRPr="008D38CC" w:rsidRDefault="008D38CC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487A" w:rsidRPr="003047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E487A" w:rsidRPr="00304711">
        <w:rPr>
          <w:sz w:val="28"/>
          <w:szCs w:val="28"/>
        </w:rPr>
        <w:t>тоговый</w:t>
      </w:r>
      <w:r>
        <w:rPr>
          <w:sz w:val="28"/>
          <w:szCs w:val="28"/>
        </w:rPr>
        <w:t xml:space="preserve"> </w:t>
      </w:r>
      <w:r w:rsidR="00AE487A" w:rsidRPr="00304711">
        <w:rPr>
          <w:sz w:val="28"/>
          <w:szCs w:val="28"/>
        </w:rPr>
        <w:t>образовательный результат</w:t>
      </w:r>
      <w:r>
        <w:rPr>
          <w:sz w:val="28"/>
          <w:szCs w:val="28"/>
        </w:rPr>
        <w:t xml:space="preserve">                   </w:t>
      </w:r>
    </w:p>
    <w:p w14:paraId="242D32A9" w14:textId="77777777" w:rsidR="008D38CC" w:rsidRDefault="00AE487A" w:rsidP="005D0E7F">
      <w:pPr>
        <w:pStyle w:val="ac"/>
        <w:ind w:firstLine="0"/>
        <w:rPr>
          <w:sz w:val="28"/>
          <w:szCs w:val="28"/>
        </w:rPr>
      </w:pPr>
      <w:r w:rsidRPr="00304711">
        <w:rPr>
          <w:sz w:val="28"/>
          <w:szCs w:val="28"/>
        </w:rPr>
        <w:t>2.</w:t>
      </w:r>
      <w:r w:rsidR="00304711" w:rsidRPr="00304711">
        <w:rPr>
          <w:sz w:val="28"/>
          <w:szCs w:val="28"/>
        </w:rPr>
        <w:t>1.1</w:t>
      </w:r>
      <w:r w:rsidR="00304711">
        <w:rPr>
          <w:sz w:val="28"/>
          <w:szCs w:val="28"/>
        </w:rPr>
        <w:t>.</w:t>
      </w:r>
      <w:r w:rsidR="00304711" w:rsidRPr="00304711">
        <w:rPr>
          <w:sz w:val="28"/>
          <w:szCs w:val="28"/>
        </w:rPr>
        <w:t xml:space="preserve"> Педагогические</w:t>
      </w:r>
      <w:r w:rsidRPr="00304711">
        <w:rPr>
          <w:sz w:val="28"/>
          <w:szCs w:val="28"/>
        </w:rPr>
        <w:t xml:space="preserve"> действия, которые приводят к </w:t>
      </w:r>
    </w:p>
    <w:p w14:paraId="6817C38B" w14:textId="20E2FD73" w:rsidR="00AE487A" w:rsidRPr="00304711" w:rsidRDefault="008D38CC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711" w:rsidRPr="00304711">
        <w:rPr>
          <w:sz w:val="28"/>
          <w:szCs w:val="28"/>
        </w:rPr>
        <w:t>формированию функциональной</w:t>
      </w:r>
      <w:r w:rsidR="00AE487A" w:rsidRPr="00304711">
        <w:rPr>
          <w:sz w:val="28"/>
          <w:szCs w:val="28"/>
        </w:rPr>
        <w:t xml:space="preserve"> безграмотности</w:t>
      </w:r>
    </w:p>
    <w:p w14:paraId="26F1329E" w14:textId="77777777" w:rsidR="00DE3F5D" w:rsidRDefault="00304711" w:rsidP="005D0E7F">
      <w:pPr>
        <w:pStyle w:val="ac"/>
        <w:ind w:firstLine="0"/>
        <w:rPr>
          <w:sz w:val="28"/>
          <w:szCs w:val="28"/>
        </w:rPr>
      </w:pPr>
      <w:r w:rsidRPr="00304711">
        <w:rPr>
          <w:sz w:val="28"/>
          <w:szCs w:val="28"/>
          <w:shd w:val="clear" w:color="auto" w:fill="FFFFFF"/>
        </w:rPr>
        <w:t>2.1</w:t>
      </w:r>
      <w:r w:rsidRPr="00304711">
        <w:rPr>
          <w:sz w:val="28"/>
          <w:szCs w:val="28"/>
        </w:rPr>
        <w:t>.</w:t>
      </w:r>
      <w:r w:rsidR="00DE3F5D" w:rsidRPr="00304711">
        <w:rPr>
          <w:sz w:val="28"/>
          <w:szCs w:val="28"/>
        </w:rPr>
        <w:t>2</w:t>
      </w:r>
      <w:r w:rsidR="00DE3F5D">
        <w:rPr>
          <w:sz w:val="28"/>
          <w:szCs w:val="28"/>
        </w:rPr>
        <w:t>.</w:t>
      </w:r>
      <w:r w:rsidR="00DE3F5D" w:rsidRPr="00304711">
        <w:rPr>
          <w:sz w:val="28"/>
          <w:szCs w:val="28"/>
        </w:rPr>
        <w:t xml:space="preserve"> Педагогические</w:t>
      </w:r>
      <w:r w:rsidRPr="00304711">
        <w:rPr>
          <w:sz w:val="28"/>
          <w:szCs w:val="28"/>
        </w:rPr>
        <w:t xml:space="preserve"> действия, которые приводят</w:t>
      </w:r>
      <w:r w:rsidR="00DE3F5D">
        <w:rPr>
          <w:sz w:val="28"/>
          <w:szCs w:val="28"/>
        </w:rPr>
        <w:t xml:space="preserve"> </w:t>
      </w:r>
      <w:r w:rsidRPr="00304711">
        <w:rPr>
          <w:sz w:val="28"/>
          <w:szCs w:val="28"/>
        </w:rPr>
        <w:t>к формированию</w:t>
      </w:r>
    </w:p>
    <w:p w14:paraId="76BFC82F" w14:textId="3F21EA03" w:rsidR="00AE487A" w:rsidRPr="00304711" w:rsidRDefault="00DE3F5D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711" w:rsidRPr="00304711">
        <w:rPr>
          <w:sz w:val="28"/>
          <w:szCs w:val="28"/>
        </w:rPr>
        <w:t xml:space="preserve"> функциональной грамотности</w:t>
      </w:r>
      <w:r w:rsidR="001D44A9">
        <w:rPr>
          <w:sz w:val="28"/>
          <w:szCs w:val="28"/>
        </w:rPr>
        <w:t xml:space="preserve">                                </w:t>
      </w:r>
    </w:p>
    <w:p w14:paraId="5D8DE7DE" w14:textId="04174886" w:rsidR="00DE3F5D" w:rsidRDefault="00AE487A" w:rsidP="005D0E7F">
      <w:pPr>
        <w:pStyle w:val="ac"/>
        <w:ind w:firstLine="0"/>
        <w:rPr>
          <w:sz w:val="28"/>
          <w:szCs w:val="28"/>
        </w:rPr>
      </w:pPr>
      <w:r w:rsidRPr="00304711">
        <w:rPr>
          <w:sz w:val="28"/>
          <w:szCs w:val="28"/>
          <w:shd w:val="clear" w:color="auto" w:fill="FFFFFF"/>
        </w:rPr>
        <w:t>2.</w:t>
      </w:r>
      <w:r w:rsidR="00304711">
        <w:rPr>
          <w:sz w:val="28"/>
          <w:szCs w:val="28"/>
          <w:shd w:val="clear" w:color="auto" w:fill="FFFFFF"/>
        </w:rPr>
        <w:t>2</w:t>
      </w:r>
      <w:r w:rsidRPr="00304711">
        <w:rPr>
          <w:sz w:val="28"/>
          <w:szCs w:val="28"/>
          <w:shd w:val="clear" w:color="auto" w:fill="FFFFFF"/>
        </w:rPr>
        <w:t>.</w:t>
      </w:r>
      <w:r w:rsidRPr="00304711">
        <w:rPr>
          <w:sz w:val="28"/>
          <w:szCs w:val="28"/>
        </w:rPr>
        <w:t> </w:t>
      </w:r>
      <w:r w:rsidR="00DE3F5D">
        <w:rPr>
          <w:sz w:val="28"/>
          <w:szCs w:val="28"/>
        </w:rPr>
        <w:t xml:space="preserve">   </w:t>
      </w:r>
      <w:r w:rsidR="00304711" w:rsidRPr="00304711">
        <w:rPr>
          <w:sz w:val="28"/>
          <w:szCs w:val="28"/>
        </w:rPr>
        <w:t xml:space="preserve">Конструирование образовательного маршрута формирование </w:t>
      </w:r>
    </w:p>
    <w:p w14:paraId="366FBB4B" w14:textId="131B48A3" w:rsidR="00AE487A" w:rsidRDefault="00DE3F5D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711">
        <w:rPr>
          <w:sz w:val="28"/>
          <w:szCs w:val="28"/>
        </w:rPr>
        <w:t>функциональной грамотности обучающихся</w:t>
      </w:r>
      <w:r w:rsidR="001D44A9">
        <w:rPr>
          <w:sz w:val="28"/>
          <w:szCs w:val="28"/>
        </w:rPr>
        <w:t xml:space="preserve">.      </w:t>
      </w:r>
    </w:p>
    <w:p w14:paraId="6405F2D0" w14:textId="31C90164" w:rsidR="00DE3F5D" w:rsidRDefault="00304711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2.2.1</w:t>
      </w:r>
      <w:r w:rsidR="00DE3F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3F5D">
        <w:rPr>
          <w:sz w:val="28"/>
          <w:szCs w:val="28"/>
        </w:rPr>
        <w:t>Т</w:t>
      </w:r>
      <w:r>
        <w:rPr>
          <w:sz w:val="28"/>
          <w:szCs w:val="28"/>
        </w:rPr>
        <w:t xml:space="preserve">ехнология конструирования образовательного маршрута </w:t>
      </w:r>
    </w:p>
    <w:p w14:paraId="23120F83" w14:textId="2C7F6538" w:rsidR="00304711" w:rsidRDefault="00DE3F5D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711">
        <w:rPr>
          <w:sz w:val="28"/>
          <w:szCs w:val="28"/>
        </w:rPr>
        <w:t xml:space="preserve">«функциональная </w:t>
      </w:r>
      <w:r w:rsidR="001D44A9">
        <w:rPr>
          <w:sz w:val="28"/>
          <w:szCs w:val="28"/>
        </w:rPr>
        <w:t xml:space="preserve">грамотность»                                 </w:t>
      </w:r>
    </w:p>
    <w:p w14:paraId="7E814D25" w14:textId="0D70070B" w:rsidR="00DE3F5D" w:rsidRDefault="00304711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2.3</w:t>
      </w:r>
      <w:r w:rsidR="00DE3F5D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Универсальные методики формирования функциональной </w:t>
      </w:r>
    </w:p>
    <w:p w14:paraId="049E81A7" w14:textId="2E5AD602" w:rsidR="00304711" w:rsidRDefault="00DE3F5D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44A9">
        <w:rPr>
          <w:sz w:val="28"/>
          <w:szCs w:val="28"/>
        </w:rPr>
        <w:t xml:space="preserve">грамотности обучающихся.                                </w:t>
      </w:r>
    </w:p>
    <w:p w14:paraId="6C8FD22E" w14:textId="77777777" w:rsidR="008D38CC" w:rsidRDefault="00304711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2.3.1</w:t>
      </w:r>
      <w:r w:rsidR="008D38CC">
        <w:rPr>
          <w:sz w:val="28"/>
          <w:szCs w:val="28"/>
        </w:rPr>
        <w:t xml:space="preserve">    Примеры применения конкретных универсальных методик</w:t>
      </w:r>
    </w:p>
    <w:p w14:paraId="400771CA" w14:textId="6DD0DB32" w:rsidR="00304711" w:rsidRPr="00304711" w:rsidRDefault="008D38CC" w:rsidP="005D0E7F">
      <w:pPr>
        <w:pStyle w:val="ac"/>
        <w:ind w:firstLine="0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            формирования функциональной грамотности в математике</w:t>
      </w:r>
    </w:p>
    <w:p w14:paraId="4750BCAA" w14:textId="00761084" w:rsidR="00AE487A" w:rsidRPr="00DE3F5D" w:rsidRDefault="00DE3F5D" w:rsidP="005D0E7F">
      <w:pPr>
        <w:pStyle w:val="ac"/>
        <w:ind w:firstLine="0"/>
        <w:rPr>
          <w:rFonts w:ascii="Open Sans" w:hAnsi="Open Sans" w:cs="Open Sans"/>
          <w:b/>
          <w:bCs/>
          <w:sz w:val="28"/>
          <w:szCs w:val="28"/>
        </w:rPr>
      </w:pPr>
      <w:r w:rsidRPr="00DE3F5D">
        <w:rPr>
          <w:b/>
          <w:bCs/>
          <w:sz w:val="28"/>
          <w:szCs w:val="28"/>
        </w:rPr>
        <w:t>3</w:t>
      </w:r>
      <w:r w:rsidR="00AE487A" w:rsidRPr="00DE3F5D">
        <w:rPr>
          <w:b/>
          <w:bCs/>
          <w:sz w:val="28"/>
          <w:szCs w:val="28"/>
        </w:rPr>
        <w:t>. </w:t>
      </w:r>
      <w:r w:rsidRPr="00DE3F5D">
        <w:rPr>
          <w:b/>
          <w:bCs/>
          <w:sz w:val="28"/>
          <w:szCs w:val="28"/>
        </w:rPr>
        <w:t xml:space="preserve">      </w:t>
      </w:r>
      <w:r w:rsidRPr="00DE3F5D">
        <w:rPr>
          <w:b/>
          <w:bCs/>
          <w:sz w:val="28"/>
          <w:szCs w:val="28"/>
          <w:shd w:val="clear" w:color="auto" w:fill="FFFFFF"/>
        </w:rPr>
        <w:t xml:space="preserve">Заключение </w:t>
      </w:r>
      <w:r w:rsidR="001D44A9">
        <w:rPr>
          <w:b/>
          <w:bCs/>
          <w:sz w:val="28"/>
          <w:szCs w:val="28"/>
          <w:shd w:val="clear" w:color="auto" w:fill="FFFFFF"/>
        </w:rPr>
        <w:t xml:space="preserve">                                         </w:t>
      </w:r>
      <w:r w:rsidR="001D44A9">
        <w:rPr>
          <w:sz w:val="28"/>
          <w:szCs w:val="28"/>
          <w:shd w:val="clear" w:color="auto" w:fill="FFFFFF"/>
        </w:rPr>
        <w:t xml:space="preserve">                </w:t>
      </w:r>
    </w:p>
    <w:p w14:paraId="7F628D9C" w14:textId="4C645B77" w:rsidR="00AE487A" w:rsidRPr="00DE3F5D" w:rsidRDefault="00DE3F5D" w:rsidP="005D0E7F">
      <w:pPr>
        <w:pStyle w:val="ac"/>
        <w:ind w:firstLine="0"/>
        <w:rPr>
          <w:rFonts w:ascii="Open Sans" w:hAnsi="Open Sans" w:cs="Open Sans"/>
          <w:b/>
          <w:bCs/>
          <w:sz w:val="28"/>
          <w:szCs w:val="28"/>
        </w:rPr>
      </w:pPr>
      <w:bookmarkStart w:id="2" w:name="_Hlk75696444"/>
      <w:r w:rsidRPr="00DE3F5D">
        <w:rPr>
          <w:b/>
          <w:bCs/>
          <w:sz w:val="28"/>
          <w:szCs w:val="28"/>
        </w:rPr>
        <w:t xml:space="preserve">4.       </w:t>
      </w:r>
      <w:r w:rsidR="00AE487A" w:rsidRPr="00DE3F5D">
        <w:rPr>
          <w:b/>
          <w:bCs/>
          <w:sz w:val="28"/>
          <w:szCs w:val="28"/>
        </w:rPr>
        <w:t xml:space="preserve">Используемая литература </w:t>
      </w:r>
      <w:r w:rsidR="001D44A9">
        <w:rPr>
          <w:b/>
          <w:bCs/>
          <w:sz w:val="28"/>
          <w:szCs w:val="28"/>
        </w:rPr>
        <w:t xml:space="preserve">                               </w:t>
      </w:r>
    </w:p>
    <w:bookmarkEnd w:id="2"/>
    <w:p w14:paraId="25B7B6C9" w14:textId="13EBFE36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5F841224" w14:textId="68B8D594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15E67B31" w14:textId="4610B3E8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09D2B276" w14:textId="731510E9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0A36B5C1" w14:textId="6FE7715F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1CF53590" w14:textId="06148618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5C6903B5" w14:textId="43C03169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3F34703F" w14:textId="59C2F854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27BD8762" w14:textId="2CFF7E6A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60A16ABE" w14:textId="2B88EABE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3EA24E32" w14:textId="739E9F77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27588720" w14:textId="0A44A9E0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0735A249" w14:textId="2F9F8EEE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173B1415" w14:textId="507E3861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1545B769" w14:textId="2E99E647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6123EEEF" w14:textId="3A92290E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143DDCF3" w14:textId="2452081B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7A0DC5A1" w14:textId="7D6398D0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70EA4FFB" w14:textId="680B4A17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14264294" w14:textId="1AD4E2A9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74083E64" w14:textId="7B4E69BA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0A3AF7E3" w14:textId="4C6B8B03" w:rsidR="00713D00" w:rsidRDefault="00713D00" w:rsidP="005D0E7F">
      <w:pPr>
        <w:ind w:left="397" w:firstLine="0"/>
        <w:rPr>
          <w:bCs/>
          <w:sz w:val="28"/>
          <w:szCs w:val="28"/>
        </w:rPr>
      </w:pPr>
    </w:p>
    <w:p w14:paraId="54C0D1FF" w14:textId="77777777" w:rsidR="008006E6" w:rsidRDefault="008006E6" w:rsidP="005D0E7F">
      <w:pPr>
        <w:ind w:left="397" w:firstLine="0"/>
        <w:rPr>
          <w:bCs/>
          <w:sz w:val="28"/>
          <w:szCs w:val="28"/>
        </w:rPr>
      </w:pPr>
    </w:p>
    <w:p w14:paraId="467A79C4" w14:textId="77777777" w:rsidR="001D44A9" w:rsidRDefault="001D44A9" w:rsidP="005D0E7F">
      <w:pPr>
        <w:ind w:firstLine="0"/>
      </w:pPr>
    </w:p>
    <w:p w14:paraId="480B3A24" w14:textId="50BD5B79" w:rsidR="001D44A9" w:rsidRDefault="001D44A9" w:rsidP="005D0E7F">
      <w:pPr>
        <w:ind w:firstLine="0"/>
      </w:pPr>
      <w:r w:rsidRPr="00DE3F5D">
        <w:rPr>
          <w:b/>
          <w:bCs/>
          <w:sz w:val="28"/>
          <w:szCs w:val="28"/>
        </w:rPr>
        <w:lastRenderedPageBreak/>
        <w:t>1.Введение</w:t>
      </w:r>
    </w:p>
    <w:p w14:paraId="285EEE4F" w14:textId="77777777" w:rsidR="00E60134" w:rsidRDefault="00E60134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D00" w:rsidRPr="00E60134">
        <w:rPr>
          <w:b/>
          <w:bCs/>
          <w:i/>
          <w:iCs/>
          <w:sz w:val="28"/>
          <w:szCs w:val="28"/>
        </w:rPr>
        <w:t>Функциональная грамотность</w:t>
      </w:r>
      <w:r w:rsidR="00713D00" w:rsidRPr="001D44A9">
        <w:rPr>
          <w:sz w:val="28"/>
          <w:szCs w:val="28"/>
        </w:rPr>
        <w:t xml:space="preserve"> (определение 1)</w:t>
      </w:r>
    </w:p>
    <w:p w14:paraId="41764822" w14:textId="0DAD20D4" w:rsidR="00713D00" w:rsidRPr="001D44A9" w:rsidRDefault="00713D00" w:rsidP="005D0E7F">
      <w:pPr>
        <w:ind w:firstLine="0"/>
        <w:rPr>
          <w:bCs/>
          <w:sz w:val="28"/>
          <w:szCs w:val="28"/>
        </w:rPr>
      </w:pPr>
      <w:r w:rsidRPr="001D44A9">
        <w:rPr>
          <w:sz w:val="28"/>
          <w:szCs w:val="28"/>
        </w:rPr>
        <w:t xml:space="preserve">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 [Образовательная система «Школа 2100». Педагогика здравого смысла / под ред. А. А. Леонтьева. М.: </w:t>
      </w:r>
      <w:proofErr w:type="spellStart"/>
      <w:r w:rsidRPr="001D44A9">
        <w:rPr>
          <w:sz w:val="28"/>
          <w:szCs w:val="28"/>
        </w:rPr>
        <w:t>Баласс</w:t>
      </w:r>
      <w:proofErr w:type="spellEnd"/>
      <w:r w:rsidRPr="001D44A9">
        <w:rPr>
          <w:sz w:val="28"/>
          <w:szCs w:val="28"/>
        </w:rPr>
        <w:t>, 2003. С. 35.].</w:t>
      </w:r>
    </w:p>
    <w:p w14:paraId="06B614A8" w14:textId="77777777" w:rsidR="00713D00" w:rsidRPr="001D44A9" w:rsidRDefault="00713D00" w:rsidP="005D0E7F">
      <w:pPr>
        <w:ind w:left="397" w:firstLine="0"/>
        <w:rPr>
          <w:sz w:val="28"/>
          <w:szCs w:val="28"/>
        </w:rPr>
      </w:pPr>
    </w:p>
    <w:p w14:paraId="7752EF7C" w14:textId="77777777" w:rsidR="00E60134" w:rsidRDefault="00713D00" w:rsidP="005D0E7F">
      <w:pPr>
        <w:ind w:firstLine="0"/>
        <w:rPr>
          <w:sz w:val="28"/>
          <w:szCs w:val="28"/>
        </w:rPr>
      </w:pPr>
      <w:r w:rsidRPr="00E60134">
        <w:rPr>
          <w:b/>
          <w:bCs/>
          <w:i/>
          <w:iCs/>
          <w:sz w:val="28"/>
          <w:szCs w:val="28"/>
        </w:rPr>
        <w:t>Функциональная грамотность</w:t>
      </w:r>
      <w:r w:rsidRPr="001D44A9">
        <w:rPr>
          <w:sz w:val="28"/>
          <w:szCs w:val="28"/>
        </w:rPr>
        <w:t xml:space="preserve"> (определение 2)</w:t>
      </w:r>
    </w:p>
    <w:p w14:paraId="1FFFF8DC" w14:textId="184274AE" w:rsidR="00713D00" w:rsidRPr="001D44A9" w:rsidRDefault="00E60134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713D00" w:rsidRPr="001D44A9">
        <w:rPr>
          <w:sz w:val="28"/>
          <w:szCs w:val="28"/>
        </w:rPr>
        <w:t xml:space="preserve">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короткие тексты и осуществлять простейшие арифметические действия, </w:t>
      </w:r>
      <w:proofErr w:type="spellStart"/>
      <w:r w:rsidR="00713D00" w:rsidRPr="001D44A9">
        <w:rPr>
          <w:sz w:val="28"/>
          <w:szCs w:val="28"/>
        </w:rPr>
        <w:t>Ф.г</w:t>
      </w:r>
      <w:proofErr w:type="spellEnd"/>
      <w:r w:rsidR="00713D00" w:rsidRPr="001D44A9">
        <w:rPr>
          <w:sz w:val="28"/>
          <w:szCs w:val="28"/>
        </w:rPr>
        <w:t xml:space="preserve">.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среде» [Азимов Э. Г., Щукин А. Н. Новый словарь методических терминов и понятий (теория и практика обучения языкам). М.: Икар, 2009. 448 с., С. 342]. </w:t>
      </w:r>
    </w:p>
    <w:p w14:paraId="028CD536" w14:textId="77777777" w:rsidR="00E60134" w:rsidRDefault="00713D00" w:rsidP="005D0E7F">
      <w:pPr>
        <w:ind w:firstLine="0"/>
        <w:rPr>
          <w:sz w:val="28"/>
          <w:szCs w:val="28"/>
        </w:rPr>
      </w:pPr>
      <w:r w:rsidRPr="00E60134">
        <w:rPr>
          <w:b/>
          <w:bCs/>
          <w:i/>
          <w:iCs/>
          <w:sz w:val="28"/>
          <w:szCs w:val="28"/>
        </w:rPr>
        <w:t>Функциональная грамотность</w:t>
      </w:r>
      <w:r w:rsidRPr="001D44A9">
        <w:rPr>
          <w:sz w:val="28"/>
          <w:szCs w:val="28"/>
        </w:rPr>
        <w:t xml:space="preserve"> (определение 3)</w:t>
      </w:r>
    </w:p>
    <w:p w14:paraId="6E0FD552" w14:textId="77777777" w:rsidR="00E60134" w:rsidRDefault="00713D00" w:rsidP="005D0E7F">
      <w:pPr>
        <w:ind w:firstLine="0"/>
        <w:rPr>
          <w:sz w:val="28"/>
          <w:szCs w:val="28"/>
        </w:rPr>
      </w:pPr>
      <w:r w:rsidRPr="001D44A9">
        <w:rPr>
          <w:sz w:val="28"/>
          <w:szCs w:val="28"/>
        </w:rPr>
        <w:t xml:space="preserve">«Функциональная грамотность сегодня — это базовое образование личности Ребенок должен обладать: </w:t>
      </w:r>
    </w:p>
    <w:p w14:paraId="67B6AF16" w14:textId="77777777" w:rsidR="00E60134" w:rsidRDefault="00713D00" w:rsidP="005D0E7F">
      <w:pPr>
        <w:ind w:firstLine="0"/>
        <w:rPr>
          <w:sz w:val="28"/>
          <w:szCs w:val="28"/>
        </w:rPr>
      </w:pPr>
      <w:r w:rsidRPr="001D44A9">
        <w:rPr>
          <w:sz w:val="28"/>
          <w:szCs w:val="28"/>
        </w:rPr>
        <w:t xml:space="preserve">- готовностью успешно взаимодействовать с изменяющимся окружающим </w:t>
      </w:r>
    </w:p>
    <w:p w14:paraId="36838B14" w14:textId="3CF386AE" w:rsidR="00E60134" w:rsidRDefault="00E60134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D00" w:rsidRPr="001D44A9">
        <w:rPr>
          <w:sz w:val="28"/>
          <w:szCs w:val="28"/>
        </w:rPr>
        <w:t xml:space="preserve">миром …; </w:t>
      </w:r>
    </w:p>
    <w:p w14:paraId="5E6EF44C" w14:textId="77777777" w:rsidR="00E60134" w:rsidRDefault="00713D00" w:rsidP="005D0E7F">
      <w:pPr>
        <w:ind w:firstLine="0"/>
        <w:rPr>
          <w:sz w:val="28"/>
          <w:szCs w:val="28"/>
        </w:rPr>
      </w:pPr>
      <w:r w:rsidRPr="001D44A9">
        <w:rPr>
          <w:sz w:val="28"/>
          <w:szCs w:val="28"/>
        </w:rPr>
        <w:t>- возможностью решать различные (в том числе нестандартные) учебные и жизненные задачи…;</w:t>
      </w:r>
    </w:p>
    <w:p w14:paraId="2B7D3970" w14:textId="77777777" w:rsidR="00E60134" w:rsidRDefault="00713D00" w:rsidP="005D0E7F">
      <w:pPr>
        <w:ind w:firstLine="0"/>
        <w:rPr>
          <w:sz w:val="28"/>
          <w:szCs w:val="28"/>
        </w:rPr>
      </w:pPr>
      <w:r w:rsidRPr="001D44A9">
        <w:rPr>
          <w:sz w:val="28"/>
          <w:szCs w:val="28"/>
        </w:rPr>
        <w:t xml:space="preserve"> - способностью строить социальные отношения…; </w:t>
      </w:r>
    </w:p>
    <w:p w14:paraId="1EEC559C" w14:textId="2E5E5FE7" w:rsidR="00713D00" w:rsidRPr="001D44A9" w:rsidRDefault="00E60134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D00" w:rsidRPr="001D44A9">
        <w:rPr>
          <w:sz w:val="28"/>
          <w:szCs w:val="28"/>
        </w:rPr>
        <w:t xml:space="preserve">- совокупностью рефлексивных умений, обеспечивающих оценку своей грамотности, стремление к дальнейшему образованию…» [Виноградова Н. Ф., Кочурова Е. Э., Кузнецова М. И. и др. Функциональная грамотность младшего школьника: книга для учителя / под ред. Н. Ф. Виноградовой. М.: Российский учебник: </w:t>
      </w:r>
      <w:proofErr w:type="spellStart"/>
      <w:r w:rsidR="00713D00" w:rsidRPr="001D44A9">
        <w:rPr>
          <w:sz w:val="28"/>
          <w:szCs w:val="28"/>
        </w:rPr>
        <w:t>Вентана</w:t>
      </w:r>
      <w:proofErr w:type="spellEnd"/>
      <w:r w:rsidR="00713D00" w:rsidRPr="001D44A9">
        <w:rPr>
          <w:sz w:val="28"/>
          <w:szCs w:val="28"/>
        </w:rPr>
        <w:t xml:space="preserve">-Граф, 2018. 288 с., с. 16–17]. 8 </w:t>
      </w:r>
    </w:p>
    <w:p w14:paraId="3FBE7B82" w14:textId="77777777" w:rsidR="00E60134" w:rsidRDefault="00713D00" w:rsidP="005D0E7F">
      <w:pPr>
        <w:ind w:firstLine="0"/>
        <w:rPr>
          <w:sz w:val="28"/>
          <w:szCs w:val="28"/>
        </w:rPr>
      </w:pPr>
      <w:r w:rsidRPr="00E60134">
        <w:rPr>
          <w:b/>
          <w:bCs/>
          <w:i/>
          <w:iCs/>
          <w:sz w:val="28"/>
          <w:szCs w:val="28"/>
        </w:rPr>
        <w:t>Функциональная грамотность</w:t>
      </w:r>
      <w:r w:rsidRPr="001D44A9">
        <w:rPr>
          <w:sz w:val="28"/>
          <w:szCs w:val="28"/>
        </w:rPr>
        <w:t xml:space="preserve"> (определение 4) </w:t>
      </w:r>
    </w:p>
    <w:p w14:paraId="4A9FF2B2" w14:textId="422631CF" w:rsidR="00E60134" w:rsidRPr="008006E6" w:rsidRDefault="00713D00" w:rsidP="005D0E7F">
      <w:pPr>
        <w:ind w:firstLine="0"/>
        <w:rPr>
          <w:sz w:val="28"/>
          <w:szCs w:val="28"/>
          <w:lang w:val="en-US"/>
        </w:rPr>
      </w:pPr>
      <w:r w:rsidRPr="001D44A9">
        <w:rPr>
          <w:sz w:val="28"/>
          <w:szCs w:val="28"/>
        </w:rPr>
        <w:t xml:space="preserve">Определение функциональной грамотности в исследовании PISA заложено в основном вопросе, на который отвечает исследование: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 </w:t>
      </w:r>
      <w:r w:rsidRPr="001D44A9">
        <w:rPr>
          <w:sz w:val="28"/>
          <w:szCs w:val="28"/>
          <w:lang w:val="en-US"/>
        </w:rPr>
        <w:t xml:space="preserve">[PISA 2018 Assessment and Analytical Framework. Paris: OECD Publishing, 2019. 308 </w:t>
      </w:r>
      <w:r w:rsidR="00E60134" w:rsidRPr="001D44A9">
        <w:rPr>
          <w:sz w:val="28"/>
          <w:szCs w:val="28"/>
          <w:lang w:val="en-US"/>
        </w:rPr>
        <w:t>p.]</w:t>
      </w:r>
      <w:r w:rsidRPr="001D44A9">
        <w:rPr>
          <w:sz w:val="28"/>
          <w:szCs w:val="28"/>
          <w:lang w:val="en-US"/>
        </w:rPr>
        <w:t xml:space="preserve"> 9 10 PISA – </w:t>
      </w:r>
      <w:proofErr w:type="spellStart"/>
      <w:r w:rsidRPr="001D44A9">
        <w:rPr>
          <w:sz w:val="28"/>
          <w:szCs w:val="28"/>
          <w:lang w:val="en-US"/>
        </w:rPr>
        <w:t>Programme</w:t>
      </w:r>
      <w:proofErr w:type="spellEnd"/>
      <w:r w:rsidRPr="001D44A9">
        <w:rPr>
          <w:sz w:val="28"/>
          <w:szCs w:val="28"/>
          <w:lang w:val="en-US"/>
        </w:rPr>
        <w:t xml:space="preserve"> for International Student Assessment, 15-</w:t>
      </w:r>
      <w:r w:rsidRPr="001D44A9">
        <w:rPr>
          <w:sz w:val="28"/>
          <w:szCs w:val="28"/>
        </w:rPr>
        <w:t>летние</w:t>
      </w:r>
      <w:r w:rsidRPr="001D44A9">
        <w:rPr>
          <w:sz w:val="28"/>
          <w:szCs w:val="28"/>
          <w:lang w:val="en-US"/>
        </w:rPr>
        <w:t xml:space="preserve"> </w:t>
      </w:r>
      <w:r w:rsidRPr="001D44A9">
        <w:rPr>
          <w:sz w:val="28"/>
          <w:szCs w:val="28"/>
        </w:rPr>
        <w:t>школьники</w:t>
      </w:r>
      <w:r w:rsidRPr="001D44A9">
        <w:rPr>
          <w:sz w:val="28"/>
          <w:szCs w:val="28"/>
          <w:lang w:val="en-US"/>
        </w:rPr>
        <w:t xml:space="preserve"> 9 </w:t>
      </w:r>
      <w:r w:rsidRPr="001D44A9">
        <w:rPr>
          <w:sz w:val="28"/>
          <w:szCs w:val="28"/>
        </w:rPr>
        <w:t>и</w:t>
      </w:r>
      <w:r w:rsidRPr="001D44A9">
        <w:rPr>
          <w:sz w:val="28"/>
          <w:szCs w:val="28"/>
          <w:lang w:val="en-US"/>
        </w:rPr>
        <w:t xml:space="preserve"> 10 </w:t>
      </w:r>
      <w:r w:rsidRPr="001D44A9">
        <w:rPr>
          <w:sz w:val="28"/>
          <w:szCs w:val="28"/>
        </w:rPr>
        <w:t>классы</w:t>
      </w:r>
      <w:r w:rsidRPr="001D44A9">
        <w:rPr>
          <w:sz w:val="28"/>
          <w:szCs w:val="28"/>
          <w:lang w:val="en-US"/>
        </w:rPr>
        <w:t xml:space="preserve"> PIRLS – Progress in</w:t>
      </w:r>
    </w:p>
    <w:p w14:paraId="1F51A488" w14:textId="77777777" w:rsidR="008006E6" w:rsidRPr="00DA2953" w:rsidRDefault="008006E6" w:rsidP="005D0E7F">
      <w:pPr>
        <w:pStyle w:val="ac"/>
        <w:rPr>
          <w:b/>
          <w:bCs/>
          <w:sz w:val="28"/>
          <w:szCs w:val="28"/>
          <w:lang w:val="en-US"/>
        </w:rPr>
      </w:pPr>
    </w:p>
    <w:p w14:paraId="1D2FA009" w14:textId="36B51B46" w:rsidR="008006E6" w:rsidRDefault="008006E6" w:rsidP="005D0E7F">
      <w:pPr>
        <w:pStyle w:val="ac"/>
        <w:rPr>
          <w:b/>
          <w:bCs/>
          <w:sz w:val="28"/>
          <w:szCs w:val="28"/>
          <w:lang w:val="en-US"/>
        </w:rPr>
      </w:pPr>
    </w:p>
    <w:p w14:paraId="5CE426DE" w14:textId="77777777" w:rsidR="00DA2953" w:rsidRPr="00DA2953" w:rsidRDefault="00DA2953" w:rsidP="005D0E7F">
      <w:pPr>
        <w:pStyle w:val="ac"/>
        <w:rPr>
          <w:b/>
          <w:bCs/>
          <w:sz w:val="28"/>
          <w:szCs w:val="28"/>
          <w:lang w:val="en-US"/>
        </w:rPr>
      </w:pPr>
    </w:p>
    <w:p w14:paraId="12E0AC39" w14:textId="1A21C92E" w:rsidR="007B1BBE" w:rsidRPr="00DE3F5D" w:rsidRDefault="007B1BBE" w:rsidP="005D0E7F">
      <w:pPr>
        <w:pStyle w:val="ac"/>
        <w:rPr>
          <w:rFonts w:ascii="Open Sans" w:hAnsi="Open Sans" w:cs="Open Sans"/>
          <w:b/>
          <w:bCs/>
          <w:sz w:val="28"/>
          <w:szCs w:val="28"/>
        </w:rPr>
      </w:pPr>
      <w:r w:rsidRPr="00DE3F5D">
        <w:rPr>
          <w:b/>
          <w:bCs/>
          <w:sz w:val="28"/>
          <w:szCs w:val="28"/>
        </w:rPr>
        <w:lastRenderedPageBreak/>
        <w:t>2. Основная часть</w:t>
      </w:r>
      <w:r w:rsidRPr="00DE3F5D">
        <w:rPr>
          <w:rFonts w:ascii="Open Sans" w:hAnsi="Open Sans" w:cs="Open Sans"/>
          <w:b/>
          <w:bCs/>
          <w:sz w:val="28"/>
          <w:szCs w:val="28"/>
        </w:rPr>
        <w:t xml:space="preserve">  </w:t>
      </w:r>
    </w:p>
    <w:p w14:paraId="1CAAD277" w14:textId="77777777" w:rsidR="007B1BBE" w:rsidRDefault="007B1BBE" w:rsidP="005D0E7F">
      <w:pPr>
        <w:pStyle w:val="ac"/>
        <w:rPr>
          <w:sz w:val="28"/>
          <w:szCs w:val="28"/>
        </w:rPr>
      </w:pPr>
      <w:r w:rsidRPr="00304711">
        <w:t>2.1</w:t>
      </w:r>
      <w:r>
        <w:t xml:space="preserve">. </w:t>
      </w:r>
      <w:r w:rsidRPr="007B1BBE">
        <w:rPr>
          <w:sz w:val="28"/>
          <w:szCs w:val="28"/>
        </w:rPr>
        <w:t>Функциональная грамотность обучающихся как</w:t>
      </w:r>
      <w:r>
        <w:rPr>
          <w:sz w:val="28"/>
          <w:szCs w:val="28"/>
        </w:rPr>
        <w:t xml:space="preserve"> </w:t>
      </w:r>
    </w:p>
    <w:p w14:paraId="7B97F3ED" w14:textId="19C5F296" w:rsidR="007B1BBE" w:rsidRDefault="007B1BBE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1BBE"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 xml:space="preserve">  </w:t>
      </w:r>
      <w:r w:rsidRPr="007B1BBE">
        <w:rPr>
          <w:sz w:val="28"/>
          <w:szCs w:val="28"/>
        </w:rPr>
        <w:t xml:space="preserve">образовательный результат </w:t>
      </w:r>
    </w:p>
    <w:p w14:paraId="2E2437E5" w14:textId="5C6F3859" w:rsidR="007B1BBE" w:rsidRDefault="007B1BBE" w:rsidP="005D0E7F">
      <w:pPr>
        <w:pStyle w:val="ac"/>
        <w:rPr>
          <w:sz w:val="28"/>
          <w:szCs w:val="28"/>
        </w:rPr>
      </w:pPr>
    </w:p>
    <w:p w14:paraId="31D1A0D3" w14:textId="3FA85348" w:rsidR="007B1BBE" w:rsidRPr="00B412D5" w:rsidRDefault="007B1BBE" w:rsidP="005D0E7F">
      <w:pPr>
        <w:pStyle w:val="ac"/>
        <w:rPr>
          <w:sz w:val="28"/>
          <w:szCs w:val="28"/>
        </w:rPr>
      </w:pPr>
      <w:r w:rsidRPr="00B412D5">
        <w:rPr>
          <w:sz w:val="28"/>
          <w:szCs w:val="28"/>
        </w:rPr>
        <w:t xml:space="preserve">Для современного образования (ФГОС ООО) </w:t>
      </w:r>
      <w:r w:rsidR="00B412D5" w:rsidRPr="00B412D5">
        <w:rPr>
          <w:sz w:val="28"/>
          <w:szCs w:val="28"/>
        </w:rPr>
        <w:t xml:space="preserve">уроки </w:t>
      </w:r>
      <w:r w:rsidRPr="00B412D5">
        <w:rPr>
          <w:sz w:val="28"/>
          <w:szCs w:val="28"/>
        </w:rPr>
        <w:t xml:space="preserve">должны быть выстроены так, чтобы каждая следующая тема </w:t>
      </w:r>
      <w:r w:rsidR="00B412D5" w:rsidRPr="00B412D5">
        <w:rPr>
          <w:sz w:val="28"/>
          <w:szCs w:val="28"/>
        </w:rPr>
        <w:t>показывала учащимся умение</w:t>
      </w:r>
      <w:r w:rsidR="00B412D5">
        <w:rPr>
          <w:sz w:val="28"/>
          <w:szCs w:val="28"/>
        </w:rPr>
        <w:t xml:space="preserve"> </w:t>
      </w:r>
      <w:r w:rsidR="00B412D5" w:rsidRPr="00B412D5">
        <w:rPr>
          <w:sz w:val="28"/>
          <w:szCs w:val="28"/>
        </w:rPr>
        <w:t>примен</w:t>
      </w:r>
      <w:r w:rsidR="00B412D5">
        <w:rPr>
          <w:sz w:val="28"/>
          <w:szCs w:val="28"/>
        </w:rPr>
        <w:t xml:space="preserve">ять </w:t>
      </w:r>
      <w:r w:rsidR="00B412D5" w:rsidRPr="00B412D5">
        <w:rPr>
          <w:sz w:val="28"/>
          <w:szCs w:val="28"/>
        </w:rPr>
        <w:t>предыдущие</w:t>
      </w:r>
      <w:r w:rsidRPr="00B412D5">
        <w:rPr>
          <w:sz w:val="28"/>
          <w:szCs w:val="28"/>
        </w:rPr>
        <w:t xml:space="preserve"> знани</w:t>
      </w:r>
      <w:r w:rsidR="00B412D5">
        <w:rPr>
          <w:sz w:val="28"/>
          <w:szCs w:val="28"/>
        </w:rPr>
        <w:t>я</w:t>
      </w:r>
      <w:r w:rsidRPr="00B412D5">
        <w:rPr>
          <w:sz w:val="28"/>
          <w:szCs w:val="28"/>
        </w:rPr>
        <w:t xml:space="preserve">, </w:t>
      </w:r>
      <w:r w:rsidR="00B412D5">
        <w:rPr>
          <w:sz w:val="28"/>
          <w:szCs w:val="28"/>
        </w:rPr>
        <w:t xml:space="preserve">направляла </w:t>
      </w:r>
      <w:r w:rsidRPr="00B412D5">
        <w:rPr>
          <w:sz w:val="28"/>
          <w:szCs w:val="28"/>
        </w:rPr>
        <w:t xml:space="preserve">обучающихся искать новые ходы, способы для </w:t>
      </w:r>
      <w:r w:rsidR="00B412D5">
        <w:rPr>
          <w:sz w:val="28"/>
          <w:szCs w:val="28"/>
        </w:rPr>
        <w:t xml:space="preserve">изучения и применения </w:t>
      </w:r>
      <w:r w:rsidRPr="00B412D5">
        <w:rPr>
          <w:sz w:val="28"/>
          <w:szCs w:val="28"/>
        </w:rPr>
        <w:t>в предметном материале. Каждое ново</w:t>
      </w:r>
      <w:r w:rsidR="00B412D5">
        <w:rPr>
          <w:sz w:val="28"/>
          <w:szCs w:val="28"/>
        </w:rPr>
        <w:t>й урок</w:t>
      </w:r>
      <w:r w:rsidRPr="00B412D5">
        <w:rPr>
          <w:sz w:val="28"/>
          <w:szCs w:val="28"/>
        </w:rPr>
        <w:t xml:space="preserve"> должно вооружать</w:t>
      </w:r>
      <w:r w:rsidR="00B412D5">
        <w:rPr>
          <w:sz w:val="28"/>
          <w:szCs w:val="28"/>
        </w:rPr>
        <w:t xml:space="preserve"> </w:t>
      </w:r>
      <w:r w:rsidR="005E18FB">
        <w:rPr>
          <w:sz w:val="28"/>
          <w:szCs w:val="28"/>
        </w:rPr>
        <w:t xml:space="preserve">учащегося </w:t>
      </w:r>
      <w:r w:rsidR="005E18FB" w:rsidRPr="00B412D5">
        <w:rPr>
          <w:sz w:val="28"/>
          <w:szCs w:val="28"/>
        </w:rPr>
        <w:t>новым</w:t>
      </w:r>
      <w:r w:rsidRPr="00B412D5">
        <w:rPr>
          <w:sz w:val="28"/>
          <w:szCs w:val="28"/>
        </w:rPr>
        <w:t xml:space="preserve"> способом действия, которое является ощутимым для него </w:t>
      </w:r>
      <w:r w:rsidR="00B412D5">
        <w:rPr>
          <w:sz w:val="28"/>
          <w:szCs w:val="28"/>
        </w:rPr>
        <w:t xml:space="preserve">в развитии </w:t>
      </w:r>
      <w:r w:rsidRPr="00B412D5">
        <w:rPr>
          <w:sz w:val="28"/>
          <w:szCs w:val="28"/>
        </w:rPr>
        <w:t>мышления и понимания, чувственным и субъективным преодолением прежнего, сложившегося ранее способа действий.</w:t>
      </w:r>
    </w:p>
    <w:p w14:paraId="15BD53AE" w14:textId="7ADEE10D" w:rsidR="005E18FB" w:rsidRPr="005E18FB" w:rsidRDefault="005E18FB" w:rsidP="005D0E7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Pr="005E18FB">
        <w:rPr>
          <w:color w:val="000000"/>
          <w:sz w:val="28"/>
          <w:szCs w:val="28"/>
        </w:rPr>
        <w:t>Работая над формированием функциональной грамотности учащихся, учитель должен опираться как на традиционные методы обучения, так и новые технологии.</w:t>
      </w:r>
    </w:p>
    <w:p w14:paraId="1B3FEE24" w14:textId="2FB68D32" w:rsidR="005E18FB" w:rsidRPr="005E18FB" w:rsidRDefault="005E18FB" w:rsidP="005D0E7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E18FB">
        <w:rPr>
          <w:color w:val="000000"/>
          <w:sz w:val="28"/>
          <w:szCs w:val="28"/>
        </w:rPr>
        <w:t>В процессе обучения по этим технологиям учитываются возможности и способности обучаемых и создаются необходимые условия для их реализации и получения личностных результатов.</w:t>
      </w:r>
    </w:p>
    <w:p w14:paraId="7E9F89D4" w14:textId="66A97CA0" w:rsidR="005E18FB" w:rsidRPr="005E18FB" w:rsidRDefault="005E18FB" w:rsidP="005D0E7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5E18FB">
        <w:rPr>
          <w:color w:val="000000"/>
          <w:sz w:val="28"/>
          <w:szCs w:val="28"/>
        </w:rPr>
        <w:t>Применяя эти технологии, учитель не просто создает благожелательную творческую атмосферу, но и постоянно обращается к опыту жизнедеятельности учащихся</w:t>
      </w:r>
      <w:r>
        <w:rPr>
          <w:color w:val="000000"/>
          <w:sz w:val="28"/>
          <w:szCs w:val="28"/>
        </w:rPr>
        <w:t xml:space="preserve"> </w:t>
      </w:r>
    </w:p>
    <w:p w14:paraId="587BB247" w14:textId="77777777" w:rsidR="00E5001C" w:rsidRDefault="005E18FB" w:rsidP="005D0E7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E18FB">
        <w:rPr>
          <w:color w:val="000000"/>
          <w:sz w:val="28"/>
          <w:szCs w:val="28"/>
        </w:rPr>
        <w:t>Вся педагогическая деятельность направлена на формирование и развитие базовых компетентностей (коммуникативной, информационной, методологической, социокультурной), которые обеспечиваются в ходе реализации системного и передового подхода. Для обеспечения формирования компетентностей используется система классных и внеурочных мероприятий, включающих в себя циклически повторяющиеся формы работы и предполагающие поэтапное освоении учащимися определенных умений и навыков при изучении различных тем.</w:t>
      </w:r>
    </w:p>
    <w:p w14:paraId="49779768" w14:textId="1DDD93CC" w:rsidR="005E18FB" w:rsidRPr="00E5001C" w:rsidRDefault="005E18FB" w:rsidP="005D0E7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8FB">
        <w:rPr>
          <w:color w:val="000000"/>
          <w:sz w:val="28"/>
          <w:szCs w:val="28"/>
        </w:rPr>
        <w:t xml:space="preserve"> </w:t>
      </w:r>
      <w:r w:rsidR="00E5001C" w:rsidRPr="00E5001C">
        <w:rPr>
          <w:sz w:val="28"/>
          <w:szCs w:val="28"/>
        </w:rPr>
        <w:t>Функциональная грамотность в основном проявляется в решении проблемных задач, выходящих за пределы учебных ситуаций, и не похожих на те задачи, в ходе которых приобретались и отрабатывались знания и умения.</w:t>
      </w:r>
    </w:p>
    <w:p w14:paraId="39DA3CAA" w14:textId="77777777" w:rsidR="005E18FB" w:rsidRPr="00E5001C" w:rsidRDefault="005E18FB" w:rsidP="005D0E7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</w:p>
    <w:p w14:paraId="46D8AA4F" w14:textId="77777777" w:rsidR="005E18FB" w:rsidRDefault="005E18FB" w:rsidP="005D0E7F">
      <w:pPr>
        <w:pStyle w:val="ac"/>
        <w:ind w:firstLine="0"/>
        <w:rPr>
          <w:sz w:val="28"/>
          <w:szCs w:val="28"/>
        </w:rPr>
      </w:pPr>
      <w:r w:rsidRPr="00304711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Pr="00304711">
        <w:rPr>
          <w:sz w:val="28"/>
          <w:szCs w:val="28"/>
        </w:rPr>
        <w:t xml:space="preserve"> Педагогические действия, которые приводят к </w:t>
      </w:r>
    </w:p>
    <w:p w14:paraId="36528BB8" w14:textId="010A6D73" w:rsidR="007B1BBE" w:rsidRPr="005E18FB" w:rsidRDefault="005E18FB" w:rsidP="005D0E7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4711">
        <w:rPr>
          <w:sz w:val="28"/>
          <w:szCs w:val="28"/>
        </w:rPr>
        <w:t>формированию функциональной безграмотности</w:t>
      </w:r>
    </w:p>
    <w:p w14:paraId="486FCBFC" w14:textId="77777777" w:rsidR="00E5001C" w:rsidRDefault="00E5001C" w:rsidP="005D0E7F">
      <w:pPr>
        <w:ind w:firstLine="0"/>
        <w:rPr>
          <w:sz w:val="28"/>
          <w:szCs w:val="28"/>
        </w:rPr>
      </w:pPr>
    </w:p>
    <w:p w14:paraId="3F02DFCE" w14:textId="613AD9D0" w:rsidR="007B1BBE" w:rsidRDefault="00E5001C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001C">
        <w:rPr>
          <w:sz w:val="28"/>
          <w:szCs w:val="28"/>
        </w:rPr>
        <w:t>Каждый учитель должен проанализировать систему заданий, которые он планирует использовать в учебном процессе. Он должен помнить, что результат его работы заложен им в тех материалах, с которыми он пришел на урок и теми материалами, с которыми дети работают дома при подготовке к уроку. Важно задать вопрос: Какие задания работают на формирование функциональной грамотности? Сколько таких заданий в учебниках и задачниках, по которым работает учитель? Достаточно ли их количества для формирования прочного уровня функциональной грамотности?</w:t>
      </w:r>
    </w:p>
    <w:p w14:paraId="29C2E4E5" w14:textId="616788A8" w:rsidR="00E5001C" w:rsidRDefault="00E5001C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Что же приводит к функциональной безграмотности?</w:t>
      </w:r>
    </w:p>
    <w:p w14:paraId="7B293260" w14:textId="2CE5FCF4" w:rsidR="00E5001C" w:rsidRDefault="008006E6" w:rsidP="005D0E7F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E5001C" w:rsidRPr="00E5001C">
        <w:rPr>
          <w:sz w:val="28"/>
          <w:szCs w:val="28"/>
        </w:rPr>
        <w:t>ормальное заучивание информации (непонятной, неинтересной, ненужной)</w:t>
      </w:r>
      <w:r w:rsidR="00E5001C">
        <w:rPr>
          <w:sz w:val="28"/>
          <w:szCs w:val="28"/>
        </w:rPr>
        <w:t>;</w:t>
      </w:r>
    </w:p>
    <w:p w14:paraId="5BF2814D" w14:textId="491FB2F1" w:rsidR="00E5001C" w:rsidRDefault="00E5001C" w:rsidP="005D0E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E5001C">
        <w:rPr>
          <w:sz w:val="28"/>
          <w:szCs w:val="28"/>
        </w:rPr>
        <w:lastRenderedPageBreak/>
        <w:t xml:space="preserve">зазубривание </w:t>
      </w:r>
      <w:r>
        <w:rPr>
          <w:sz w:val="28"/>
          <w:szCs w:val="28"/>
        </w:rPr>
        <w:t>без понимания;</w:t>
      </w:r>
    </w:p>
    <w:p w14:paraId="7A502094" w14:textId="03CB6D12" w:rsidR="00E5001C" w:rsidRDefault="00E5001C" w:rsidP="005D0E7F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насильственная операция (против природы) над мозгом, т.е. неспособность мыслить;</w:t>
      </w:r>
    </w:p>
    <w:p w14:paraId="41DDEDF8" w14:textId="68F51AA9" w:rsidR="00E5001C" w:rsidRPr="00E5001C" w:rsidRDefault="00E5001C" w:rsidP="005D0E7F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Учащийся не умеет грамотно соотносить усвоенные общие знания с реальной ситуацией.</w:t>
      </w:r>
    </w:p>
    <w:p w14:paraId="720898D3" w14:textId="77777777" w:rsidR="007B1BBE" w:rsidRPr="008006E6" w:rsidRDefault="007B1BBE" w:rsidP="005D0E7F">
      <w:pPr>
        <w:ind w:firstLine="0"/>
        <w:rPr>
          <w:sz w:val="28"/>
          <w:szCs w:val="28"/>
        </w:rPr>
      </w:pPr>
    </w:p>
    <w:tbl>
      <w:tblPr>
        <w:tblpPr w:leftFromText="180" w:rightFromText="180" w:vertAnchor="page" w:horzAnchor="margin" w:tblpY="39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2517"/>
      </w:tblGrid>
      <w:tr w:rsidR="00E5001C" w:rsidRPr="00F31E4F" w14:paraId="68642322" w14:textId="77777777" w:rsidTr="008006E6">
        <w:tc>
          <w:tcPr>
            <w:tcW w:w="9889" w:type="dxa"/>
            <w:gridSpan w:val="3"/>
            <w:shd w:val="clear" w:color="auto" w:fill="auto"/>
          </w:tcPr>
          <w:p w14:paraId="1366C36F" w14:textId="17A557B2" w:rsidR="00E5001C" w:rsidRPr="00A27E54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>Тема</w:t>
            </w:r>
            <w:r w:rsidRPr="00A27E54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а </w:t>
            </w:r>
            <w:r w:rsidRPr="00C242FF">
              <w:rPr>
                <w:i/>
                <w:iCs/>
                <w:sz w:val="28"/>
                <w:szCs w:val="28"/>
              </w:rPr>
              <w:t>Нахождение дроби от числа</w:t>
            </w:r>
          </w:p>
        </w:tc>
      </w:tr>
      <w:tr w:rsidR="00E5001C" w:rsidRPr="00F31E4F" w14:paraId="02A4D974" w14:textId="77777777" w:rsidTr="008006E6">
        <w:tc>
          <w:tcPr>
            <w:tcW w:w="9889" w:type="dxa"/>
            <w:gridSpan w:val="3"/>
            <w:shd w:val="clear" w:color="auto" w:fill="auto"/>
          </w:tcPr>
          <w:p w14:paraId="1E06B6F0" w14:textId="477CBE82" w:rsidR="00E5001C" w:rsidRPr="00A27E54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>Тип</w:t>
            </w:r>
            <w:r w:rsidRPr="00A27E54">
              <w:rPr>
                <w:sz w:val="28"/>
                <w:szCs w:val="28"/>
              </w:rPr>
              <w:t xml:space="preserve"> урока</w:t>
            </w:r>
            <w:r>
              <w:rPr>
                <w:sz w:val="28"/>
                <w:szCs w:val="28"/>
              </w:rPr>
              <w:t xml:space="preserve"> комбинированный</w:t>
            </w:r>
          </w:p>
        </w:tc>
      </w:tr>
      <w:tr w:rsidR="00E5001C" w:rsidRPr="00F31E4F" w14:paraId="2DB32161" w14:textId="77777777" w:rsidTr="008006E6">
        <w:tc>
          <w:tcPr>
            <w:tcW w:w="9889" w:type="dxa"/>
            <w:gridSpan w:val="3"/>
            <w:shd w:val="clear" w:color="auto" w:fill="auto"/>
          </w:tcPr>
          <w:p w14:paraId="0936D677" w14:textId="77777777" w:rsidR="00E5001C" w:rsidRDefault="00E5001C" w:rsidP="005D0E7F">
            <w:pPr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>Центральный этап</w:t>
            </w:r>
            <w:r w:rsidRPr="00A27E54">
              <w:rPr>
                <w:sz w:val="28"/>
                <w:szCs w:val="28"/>
              </w:rPr>
              <w:t xml:space="preserve"> урока</w:t>
            </w:r>
            <w:r>
              <w:rPr>
                <w:sz w:val="28"/>
                <w:szCs w:val="28"/>
              </w:rPr>
              <w:t>: объяснение нового материала.</w:t>
            </w:r>
          </w:p>
          <w:p w14:paraId="17CE43DD" w14:textId="77777777" w:rsidR="00E5001C" w:rsidRDefault="00E5001C" w:rsidP="005D0E7F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27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</w:t>
            </w:r>
            <w:r w:rsidRPr="00A27E54">
              <w:rPr>
                <w:b/>
                <w:sz w:val="28"/>
                <w:szCs w:val="28"/>
              </w:rPr>
              <w:t xml:space="preserve">адача </w:t>
            </w:r>
            <w:r>
              <w:rPr>
                <w:b/>
                <w:sz w:val="28"/>
                <w:szCs w:val="28"/>
              </w:rPr>
              <w:t xml:space="preserve">этапа урока: </w:t>
            </w:r>
            <w:r w:rsidRPr="00C242FF">
              <w:rPr>
                <w:bCs/>
                <w:sz w:val="28"/>
                <w:szCs w:val="28"/>
              </w:rPr>
              <w:t>познакомить учащихся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42FF">
              <w:rPr>
                <w:bCs/>
                <w:sz w:val="28"/>
                <w:szCs w:val="28"/>
              </w:rPr>
              <w:t>с новым способом решения</w:t>
            </w:r>
          </w:p>
          <w:p w14:paraId="5F0E3B55" w14:textId="77777777" w:rsidR="00E5001C" w:rsidRDefault="00E5001C" w:rsidP="005D0E7F">
            <w:pPr>
              <w:ind w:firstLine="0"/>
              <w:rPr>
                <w:bCs/>
                <w:sz w:val="28"/>
                <w:szCs w:val="28"/>
              </w:rPr>
            </w:pPr>
            <w:r w:rsidRPr="00C242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C242FF">
              <w:rPr>
                <w:bCs/>
                <w:sz w:val="28"/>
                <w:szCs w:val="28"/>
              </w:rPr>
              <w:t xml:space="preserve">задачи на </w:t>
            </w:r>
            <w:r>
              <w:rPr>
                <w:bCs/>
                <w:sz w:val="28"/>
                <w:szCs w:val="28"/>
              </w:rPr>
              <w:t>дроби; показать применение правила при решении задач.</w:t>
            </w:r>
          </w:p>
          <w:p w14:paraId="40071677" w14:textId="77777777" w:rsidR="00E5001C" w:rsidRDefault="00E5001C" w:rsidP="005D0E7F">
            <w:pPr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A27E54">
              <w:rPr>
                <w:b/>
                <w:sz w:val="28"/>
                <w:szCs w:val="28"/>
              </w:rPr>
              <w:t>ланируемые результаты (</w:t>
            </w:r>
            <w:r w:rsidRPr="00A27E54">
              <w:rPr>
                <w:sz w:val="28"/>
                <w:szCs w:val="28"/>
              </w:rPr>
              <w:t xml:space="preserve">предметные и </w:t>
            </w:r>
            <w:proofErr w:type="spellStart"/>
            <w:r w:rsidRPr="00A27E54">
              <w:rPr>
                <w:sz w:val="28"/>
                <w:szCs w:val="28"/>
              </w:rPr>
              <w:t>общеучебные</w:t>
            </w:r>
            <w:proofErr w:type="spellEnd"/>
            <w:r w:rsidRPr="00A27E54">
              <w:rPr>
                <w:sz w:val="28"/>
                <w:szCs w:val="28"/>
              </w:rPr>
              <w:t xml:space="preserve"> (УУД)</w:t>
            </w:r>
          </w:p>
          <w:p w14:paraId="6AF5A8A5" w14:textId="77777777" w:rsidR="00E5001C" w:rsidRPr="006C5567" w:rsidRDefault="00E5001C" w:rsidP="005D0E7F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6C5567">
              <w:rPr>
                <w:bCs/>
                <w:i/>
                <w:iCs/>
                <w:sz w:val="28"/>
                <w:szCs w:val="28"/>
              </w:rPr>
              <w:t xml:space="preserve"> предметные:</w:t>
            </w:r>
          </w:p>
          <w:p w14:paraId="6D53C4D7" w14:textId="77777777" w:rsidR="00E5001C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формулируют правило нахождения дроби от числа;</w:t>
            </w:r>
          </w:p>
          <w:p w14:paraId="41B35288" w14:textId="77777777" w:rsidR="00E5001C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C5567">
              <w:rPr>
                <w:bCs/>
                <w:i/>
                <w:iCs/>
                <w:sz w:val="28"/>
                <w:szCs w:val="28"/>
              </w:rPr>
              <w:t>познавательные:</w:t>
            </w:r>
          </w:p>
          <w:p w14:paraId="177210F0" w14:textId="77777777" w:rsidR="00E5001C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уметь ориентироваться в своей системе знаний (отличать новое действие</w:t>
            </w:r>
          </w:p>
          <w:p w14:paraId="0E007F63" w14:textId="77777777" w:rsidR="00E5001C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 уже известного; уметь преобразовывать изученное правило для</w:t>
            </w:r>
          </w:p>
          <w:p w14:paraId="4423B548" w14:textId="77777777" w:rsidR="00E5001C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решения задачи в 5 классе новым способом.</w:t>
            </w:r>
          </w:p>
          <w:p w14:paraId="28EE6D77" w14:textId="77777777" w:rsidR="00E5001C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</w:t>
            </w:r>
            <w:r w:rsidRPr="006C5567">
              <w:rPr>
                <w:bCs/>
                <w:i/>
                <w:iCs/>
                <w:sz w:val="28"/>
                <w:szCs w:val="28"/>
              </w:rPr>
              <w:t>оммуникативные</w:t>
            </w:r>
            <w:r>
              <w:rPr>
                <w:bCs/>
                <w:i/>
                <w:iCs/>
                <w:sz w:val="28"/>
                <w:szCs w:val="28"/>
              </w:rPr>
              <w:t xml:space="preserve">: </w:t>
            </w:r>
            <w:r w:rsidRPr="006C5567">
              <w:rPr>
                <w:bCs/>
                <w:sz w:val="28"/>
                <w:szCs w:val="28"/>
              </w:rPr>
              <w:t>уметь слушать и понимать</w:t>
            </w:r>
            <w:r>
              <w:rPr>
                <w:bCs/>
                <w:sz w:val="28"/>
                <w:szCs w:val="28"/>
              </w:rPr>
              <w:t xml:space="preserve"> решения своих </w:t>
            </w:r>
          </w:p>
          <w:p w14:paraId="5DEA2DB1" w14:textId="77777777" w:rsidR="00E5001C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одноклассников, оформлять решение задач математически грамотно </w:t>
            </w:r>
          </w:p>
          <w:p w14:paraId="7BE7D9BB" w14:textId="77777777" w:rsidR="00E5001C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устной и письменной форме</w:t>
            </w:r>
          </w:p>
          <w:p w14:paraId="0898D37F" w14:textId="77777777" w:rsidR="00E5001C" w:rsidRPr="006C5567" w:rsidRDefault="00E5001C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</w:t>
            </w:r>
            <w:r w:rsidRPr="006C5567">
              <w:rPr>
                <w:bCs/>
                <w:i/>
                <w:iCs/>
                <w:sz w:val="28"/>
                <w:szCs w:val="28"/>
              </w:rPr>
              <w:t>егулятивные</w:t>
            </w:r>
            <w:r>
              <w:rPr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ставить вместе с учителем новые учебные задачи</w:t>
            </w:r>
          </w:p>
          <w:p w14:paraId="69F66CA7" w14:textId="77777777" w:rsidR="00E5001C" w:rsidRPr="00A27E54" w:rsidRDefault="00E5001C" w:rsidP="005D0E7F">
            <w:pPr>
              <w:rPr>
                <w:b/>
                <w:sz w:val="28"/>
                <w:szCs w:val="28"/>
              </w:rPr>
            </w:pPr>
          </w:p>
        </w:tc>
      </w:tr>
      <w:tr w:rsidR="00E5001C" w:rsidRPr="00F31E4F" w14:paraId="301D91D1" w14:textId="77777777" w:rsidTr="008006E6">
        <w:tc>
          <w:tcPr>
            <w:tcW w:w="9889" w:type="dxa"/>
            <w:gridSpan w:val="3"/>
            <w:shd w:val="clear" w:color="auto" w:fill="auto"/>
          </w:tcPr>
          <w:p w14:paraId="4C14507E" w14:textId="77777777" w:rsidR="00E5001C" w:rsidRPr="00A27E54" w:rsidRDefault="00E5001C" w:rsidP="005D0E7F">
            <w:pPr>
              <w:rPr>
                <w:b/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 xml:space="preserve">Формирование </w:t>
            </w:r>
            <w:r w:rsidRPr="008006E6">
              <w:rPr>
                <w:b/>
                <w:sz w:val="28"/>
                <w:szCs w:val="28"/>
              </w:rPr>
              <w:t>функциональной безграмотности</w:t>
            </w:r>
          </w:p>
          <w:p w14:paraId="4260CBD6" w14:textId="77777777" w:rsidR="00E5001C" w:rsidRPr="00A27E54" w:rsidRDefault="00E5001C" w:rsidP="005D0E7F">
            <w:pPr>
              <w:rPr>
                <w:sz w:val="28"/>
                <w:szCs w:val="28"/>
              </w:rPr>
            </w:pPr>
            <w:r w:rsidRPr="00A27E54">
              <w:rPr>
                <w:sz w:val="28"/>
                <w:szCs w:val="28"/>
              </w:rPr>
              <w:t xml:space="preserve"> (формального знания, неспособности применять знания)</w:t>
            </w:r>
          </w:p>
          <w:p w14:paraId="1678B752" w14:textId="77777777" w:rsidR="00E5001C" w:rsidRPr="00A27E54" w:rsidRDefault="00E5001C" w:rsidP="005D0E7F">
            <w:pPr>
              <w:rPr>
                <w:b/>
                <w:sz w:val="28"/>
                <w:szCs w:val="28"/>
              </w:rPr>
            </w:pPr>
          </w:p>
        </w:tc>
      </w:tr>
      <w:tr w:rsidR="00E5001C" w:rsidRPr="00F31E4F" w14:paraId="228B7AC9" w14:textId="77777777" w:rsidTr="008006E6">
        <w:trPr>
          <w:trHeight w:val="774"/>
        </w:trPr>
        <w:tc>
          <w:tcPr>
            <w:tcW w:w="3545" w:type="dxa"/>
            <w:shd w:val="clear" w:color="auto" w:fill="auto"/>
          </w:tcPr>
          <w:p w14:paraId="796FCE46" w14:textId="77777777" w:rsidR="00E5001C" w:rsidRPr="00A27E54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  <w:r w:rsidRPr="00A27E54">
              <w:rPr>
                <w:sz w:val="28"/>
                <w:szCs w:val="28"/>
              </w:rPr>
              <w:t xml:space="preserve">Учебная ситуация </w:t>
            </w:r>
          </w:p>
        </w:tc>
        <w:tc>
          <w:tcPr>
            <w:tcW w:w="3827" w:type="dxa"/>
            <w:shd w:val="clear" w:color="auto" w:fill="auto"/>
          </w:tcPr>
          <w:p w14:paraId="51493AFB" w14:textId="77777777" w:rsidR="00E5001C" w:rsidRPr="00A27E54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517" w:type="dxa"/>
            <w:shd w:val="clear" w:color="auto" w:fill="auto"/>
          </w:tcPr>
          <w:p w14:paraId="01688A3A" w14:textId="77777777" w:rsidR="00E5001C" w:rsidRPr="00A27E54" w:rsidRDefault="00E5001C" w:rsidP="005D0E7F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 xml:space="preserve">Действия обучающихся </w:t>
            </w:r>
          </w:p>
        </w:tc>
      </w:tr>
      <w:tr w:rsidR="00E5001C" w:rsidRPr="00F31E4F" w14:paraId="575391C0" w14:textId="77777777" w:rsidTr="008006E6">
        <w:tc>
          <w:tcPr>
            <w:tcW w:w="3545" w:type="dxa"/>
            <w:shd w:val="clear" w:color="auto" w:fill="auto"/>
          </w:tcPr>
          <w:p w14:paraId="5BF22ED6" w14:textId="77777777" w:rsidR="00E5001C" w:rsidRPr="00A27E54" w:rsidRDefault="00E5001C" w:rsidP="005D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 на основном этапе</w:t>
            </w:r>
          </w:p>
          <w:p w14:paraId="74FBA776" w14:textId="77777777" w:rsidR="00E5001C" w:rsidRPr="00A27E54" w:rsidRDefault="00E5001C" w:rsidP="005D0E7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554489C" w14:textId="77777777" w:rsidR="00E5001C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95431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рочитайте правило на с.78 задачи 1,2;</w:t>
            </w:r>
          </w:p>
          <w:p w14:paraId="3D72747F" w14:textId="77777777" w:rsidR="00E5001C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правило в тетрадь и перепишите задачи.</w:t>
            </w:r>
          </w:p>
          <w:p w14:paraId="6AEBEE4C" w14:textId="77777777" w:rsidR="00E5001C" w:rsidRDefault="00E5001C" w:rsidP="005D0E7F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7821C25B" w14:textId="77777777" w:rsidR="00E5001C" w:rsidRDefault="00E5001C" w:rsidP="005D0E7F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422A1ADD" w14:textId="77777777" w:rsidR="00E5001C" w:rsidRPr="0095431A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</w:p>
          <w:p w14:paraId="64556939" w14:textId="77777777" w:rsidR="00E5001C" w:rsidRPr="00A27E54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6C38BA64" w14:textId="26DC594A" w:rsidR="00E5001C" w:rsidRPr="00A27E54" w:rsidRDefault="00E5001C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Переписывают правило и задачи; приступают к решению базовых задач с помощью учащихся, которые работают у доски</w:t>
            </w:r>
          </w:p>
        </w:tc>
      </w:tr>
    </w:tbl>
    <w:p w14:paraId="61AEEE3C" w14:textId="77777777" w:rsidR="007B1BBE" w:rsidRPr="00E5001C" w:rsidRDefault="007B1BBE" w:rsidP="005D0E7F">
      <w:pPr>
        <w:pStyle w:val="a7"/>
        <w:ind w:left="1117" w:firstLine="0"/>
        <w:rPr>
          <w:sz w:val="28"/>
          <w:szCs w:val="28"/>
        </w:rPr>
      </w:pPr>
    </w:p>
    <w:p w14:paraId="3711B493" w14:textId="77777777" w:rsidR="008006E6" w:rsidRDefault="008006E6" w:rsidP="005D0E7F">
      <w:pPr>
        <w:pStyle w:val="ac"/>
        <w:ind w:firstLine="0"/>
        <w:rPr>
          <w:sz w:val="28"/>
          <w:szCs w:val="28"/>
        </w:rPr>
      </w:pPr>
      <w:r w:rsidRPr="00304711">
        <w:rPr>
          <w:sz w:val="28"/>
          <w:szCs w:val="28"/>
          <w:shd w:val="clear" w:color="auto" w:fill="FFFFFF"/>
        </w:rPr>
        <w:t>2.1</w:t>
      </w:r>
      <w:r w:rsidRPr="0030471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304711">
        <w:rPr>
          <w:sz w:val="28"/>
          <w:szCs w:val="28"/>
        </w:rPr>
        <w:t xml:space="preserve"> Педагогические действия, которые приводят</w:t>
      </w:r>
      <w:r>
        <w:rPr>
          <w:sz w:val="28"/>
          <w:szCs w:val="28"/>
        </w:rPr>
        <w:t xml:space="preserve"> </w:t>
      </w:r>
      <w:r w:rsidRPr="00304711">
        <w:rPr>
          <w:sz w:val="28"/>
          <w:szCs w:val="28"/>
        </w:rPr>
        <w:t>к формированию</w:t>
      </w:r>
    </w:p>
    <w:p w14:paraId="659287AC" w14:textId="77777777" w:rsidR="008006E6" w:rsidRDefault="008006E6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4711">
        <w:rPr>
          <w:sz w:val="28"/>
          <w:szCs w:val="28"/>
        </w:rPr>
        <w:t xml:space="preserve"> функциональной грамотности</w:t>
      </w:r>
      <w:r>
        <w:rPr>
          <w:sz w:val="28"/>
          <w:szCs w:val="28"/>
        </w:rPr>
        <w:t xml:space="preserve">     </w:t>
      </w:r>
    </w:p>
    <w:p w14:paraId="5BBAB3C3" w14:textId="77777777" w:rsidR="008006E6" w:rsidRDefault="008006E6" w:rsidP="005D0E7F">
      <w:pPr>
        <w:ind w:firstLine="0"/>
        <w:rPr>
          <w:sz w:val="28"/>
          <w:szCs w:val="28"/>
        </w:rPr>
      </w:pPr>
    </w:p>
    <w:p w14:paraId="1F4B9B7E" w14:textId="46AA9749" w:rsidR="007B1BBE" w:rsidRPr="008006E6" w:rsidRDefault="008006E6" w:rsidP="005D0E7F">
      <w:pPr>
        <w:ind w:firstLine="0"/>
        <w:rPr>
          <w:sz w:val="28"/>
          <w:szCs w:val="28"/>
        </w:rPr>
      </w:pPr>
      <w:r w:rsidRPr="008006E6">
        <w:rPr>
          <w:sz w:val="28"/>
          <w:szCs w:val="28"/>
        </w:rPr>
        <w:lastRenderedPageBreak/>
        <w:t xml:space="preserve">   В настоящее время исследователи единодушны во мнении, что формирование функциональной грамотности человека не может закончиться одновременно с окончанием школы, так как в условиях информационного общества данный процесс будет продолжаться всю жизнь в связи с постоянно происходящими изменениями в различных сферах деятельности, и человек будет поставлен перед необходимостью освоения новых норм и правил жизнедеятельности.                       </w:t>
      </w:r>
    </w:p>
    <w:p w14:paraId="15176554" w14:textId="77777777" w:rsidR="008006E6" w:rsidRDefault="007B1BBE" w:rsidP="005D0E7F">
      <w:pPr>
        <w:ind w:firstLine="0"/>
        <w:rPr>
          <w:sz w:val="28"/>
          <w:szCs w:val="28"/>
        </w:rPr>
      </w:pPr>
      <w:r w:rsidRPr="008006E6">
        <w:rPr>
          <w:sz w:val="28"/>
          <w:szCs w:val="28"/>
        </w:rPr>
        <w:t xml:space="preserve">   </w:t>
      </w:r>
      <w:r w:rsidR="008006E6">
        <w:rPr>
          <w:sz w:val="28"/>
          <w:szCs w:val="28"/>
        </w:rPr>
        <w:t xml:space="preserve">   </w:t>
      </w:r>
      <w:r w:rsidR="008006E6" w:rsidRPr="008006E6">
        <w:rPr>
          <w:sz w:val="28"/>
          <w:szCs w:val="28"/>
        </w:rPr>
        <w:t xml:space="preserve">В международном стандарте «Навыки XXI века» выделяются: </w:t>
      </w:r>
    </w:p>
    <w:p w14:paraId="662FFC89" w14:textId="77777777" w:rsidR="008006E6" w:rsidRDefault="008006E6" w:rsidP="005D0E7F">
      <w:pPr>
        <w:ind w:firstLine="0"/>
        <w:rPr>
          <w:sz w:val="28"/>
          <w:szCs w:val="28"/>
        </w:rPr>
      </w:pPr>
      <w:r w:rsidRPr="008006E6">
        <w:rPr>
          <w:sz w:val="28"/>
          <w:szCs w:val="28"/>
        </w:rPr>
        <w:t>- базовые навыки (способность учащихся применять знания и умения для решения повседневных задач в ситуациях, которые отличаются от учебных);</w:t>
      </w:r>
    </w:p>
    <w:p w14:paraId="1A854744" w14:textId="77777777" w:rsidR="008006E6" w:rsidRDefault="008006E6" w:rsidP="005D0E7F">
      <w:pPr>
        <w:ind w:firstLine="0"/>
        <w:rPr>
          <w:sz w:val="28"/>
          <w:szCs w:val="28"/>
        </w:rPr>
      </w:pPr>
      <w:r w:rsidRPr="008006E6">
        <w:rPr>
          <w:sz w:val="28"/>
          <w:szCs w:val="28"/>
        </w:rPr>
        <w:t xml:space="preserve"> - компетенции (способность учащихся решать нетипичные задачи в ситуациях, которые отличаются от учебных);</w:t>
      </w:r>
    </w:p>
    <w:p w14:paraId="3DCEC3AA" w14:textId="59F80283" w:rsidR="008006E6" w:rsidRPr="008006E6" w:rsidRDefault="008006E6" w:rsidP="005D0E7F">
      <w:pPr>
        <w:ind w:firstLine="0"/>
        <w:rPr>
          <w:sz w:val="28"/>
          <w:szCs w:val="28"/>
        </w:rPr>
      </w:pPr>
      <w:r w:rsidRPr="008006E6">
        <w:rPr>
          <w:sz w:val="28"/>
          <w:szCs w:val="28"/>
        </w:rPr>
        <w:t xml:space="preserve"> - личностные качества (способность учащихся справляться с изменениями окружающей среды в ситуациях, которые отличаются от учебных).</w:t>
      </w:r>
    </w:p>
    <w:p w14:paraId="548DCAAC" w14:textId="77777777" w:rsidR="008006E6" w:rsidRPr="00AF0054" w:rsidRDefault="008006E6" w:rsidP="005D0E7F">
      <w:pPr>
        <w:rPr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827"/>
        <w:gridCol w:w="3118"/>
      </w:tblGrid>
      <w:tr w:rsidR="00C13C3F" w:rsidRPr="00F31E4F" w14:paraId="6A88AFF2" w14:textId="77777777" w:rsidTr="00C13C3F">
        <w:tc>
          <w:tcPr>
            <w:tcW w:w="9526" w:type="dxa"/>
            <w:gridSpan w:val="3"/>
            <w:shd w:val="clear" w:color="auto" w:fill="auto"/>
          </w:tcPr>
          <w:p w14:paraId="3358CCAC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>Тема</w:t>
            </w:r>
            <w:r w:rsidRPr="00A27E54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а </w:t>
            </w:r>
            <w:r w:rsidRPr="00C242FF">
              <w:rPr>
                <w:i/>
                <w:iCs/>
                <w:sz w:val="28"/>
                <w:szCs w:val="28"/>
              </w:rPr>
              <w:t>Нахождение дроби от числа</w:t>
            </w:r>
          </w:p>
          <w:p w14:paraId="70B0BE7E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</w:p>
          <w:p w14:paraId="4788EA13" w14:textId="77777777" w:rsidR="00C13C3F" w:rsidRPr="00A27E54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</w:p>
        </w:tc>
      </w:tr>
      <w:tr w:rsidR="00C13C3F" w:rsidRPr="00F31E4F" w14:paraId="45932656" w14:textId="77777777" w:rsidTr="00C13C3F">
        <w:tc>
          <w:tcPr>
            <w:tcW w:w="9526" w:type="dxa"/>
            <w:gridSpan w:val="3"/>
            <w:shd w:val="clear" w:color="auto" w:fill="auto"/>
          </w:tcPr>
          <w:p w14:paraId="18D2B6FA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>Тип</w:t>
            </w:r>
            <w:r w:rsidRPr="00A27E54">
              <w:rPr>
                <w:sz w:val="28"/>
                <w:szCs w:val="28"/>
              </w:rPr>
              <w:t xml:space="preserve"> урока </w:t>
            </w:r>
            <w:r>
              <w:rPr>
                <w:sz w:val="28"/>
                <w:szCs w:val="28"/>
              </w:rPr>
              <w:t>комбинированный</w:t>
            </w:r>
          </w:p>
          <w:p w14:paraId="66C2430D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C13C3F" w:rsidRPr="00F31E4F" w14:paraId="4B382E87" w14:textId="77777777" w:rsidTr="00C13C3F">
        <w:tc>
          <w:tcPr>
            <w:tcW w:w="9526" w:type="dxa"/>
            <w:gridSpan w:val="3"/>
            <w:shd w:val="clear" w:color="auto" w:fill="auto"/>
          </w:tcPr>
          <w:p w14:paraId="39327833" w14:textId="77777777" w:rsidR="00C13C3F" w:rsidRDefault="00C13C3F" w:rsidP="005D0E7F">
            <w:pPr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>Центральный этап</w:t>
            </w:r>
            <w:r w:rsidRPr="00A27E54">
              <w:rPr>
                <w:sz w:val="28"/>
                <w:szCs w:val="28"/>
              </w:rPr>
              <w:t xml:space="preserve"> урока</w:t>
            </w:r>
            <w:r>
              <w:rPr>
                <w:sz w:val="28"/>
                <w:szCs w:val="28"/>
              </w:rPr>
              <w:t>: объяснение нового материала.</w:t>
            </w:r>
          </w:p>
          <w:p w14:paraId="603A16E4" w14:textId="77777777" w:rsidR="00C13C3F" w:rsidRDefault="00C13C3F" w:rsidP="005D0E7F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27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</w:t>
            </w:r>
            <w:r w:rsidRPr="00A27E54">
              <w:rPr>
                <w:b/>
                <w:sz w:val="28"/>
                <w:szCs w:val="28"/>
              </w:rPr>
              <w:t xml:space="preserve">адача </w:t>
            </w:r>
            <w:r>
              <w:rPr>
                <w:b/>
                <w:sz w:val="28"/>
                <w:szCs w:val="28"/>
              </w:rPr>
              <w:t xml:space="preserve">этапа урока: </w:t>
            </w:r>
            <w:r w:rsidRPr="00C242FF">
              <w:rPr>
                <w:bCs/>
                <w:sz w:val="28"/>
                <w:szCs w:val="28"/>
              </w:rPr>
              <w:t>познакомить учащихся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42FF">
              <w:rPr>
                <w:bCs/>
                <w:sz w:val="28"/>
                <w:szCs w:val="28"/>
              </w:rPr>
              <w:t>с новым способом решения</w:t>
            </w:r>
          </w:p>
          <w:p w14:paraId="2F8D04EB" w14:textId="77777777" w:rsidR="00C13C3F" w:rsidRDefault="00C13C3F" w:rsidP="005D0E7F">
            <w:pPr>
              <w:ind w:firstLine="0"/>
              <w:rPr>
                <w:bCs/>
                <w:sz w:val="28"/>
                <w:szCs w:val="28"/>
              </w:rPr>
            </w:pPr>
            <w:r w:rsidRPr="00C242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C242FF">
              <w:rPr>
                <w:bCs/>
                <w:sz w:val="28"/>
                <w:szCs w:val="28"/>
              </w:rPr>
              <w:t xml:space="preserve">задачи на </w:t>
            </w:r>
            <w:r>
              <w:rPr>
                <w:bCs/>
                <w:sz w:val="28"/>
                <w:szCs w:val="28"/>
              </w:rPr>
              <w:t>дроби; показать применение правила при решении задач.</w:t>
            </w:r>
          </w:p>
          <w:p w14:paraId="500267EA" w14:textId="77777777" w:rsidR="00C13C3F" w:rsidRDefault="00C13C3F" w:rsidP="005D0E7F">
            <w:pPr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A27E54">
              <w:rPr>
                <w:b/>
                <w:sz w:val="28"/>
                <w:szCs w:val="28"/>
              </w:rPr>
              <w:t>ланируемые результаты (</w:t>
            </w:r>
            <w:r w:rsidRPr="00A27E54">
              <w:rPr>
                <w:sz w:val="28"/>
                <w:szCs w:val="28"/>
              </w:rPr>
              <w:t xml:space="preserve">предметные и </w:t>
            </w:r>
            <w:proofErr w:type="spellStart"/>
            <w:r w:rsidRPr="00A27E54">
              <w:rPr>
                <w:sz w:val="28"/>
                <w:szCs w:val="28"/>
              </w:rPr>
              <w:t>общеучебные</w:t>
            </w:r>
            <w:proofErr w:type="spellEnd"/>
            <w:r w:rsidRPr="00A27E54">
              <w:rPr>
                <w:sz w:val="28"/>
                <w:szCs w:val="28"/>
              </w:rPr>
              <w:t xml:space="preserve"> (УУД)</w:t>
            </w:r>
          </w:p>
          <w:p w14:paraId="07594CDC" w14:textId="77777777" w:rsidR="00C13C3F" w:rsidRPr="006C5567" w:rsidRDefault="00C13C3F" w:rsidP="005D0E7F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6C5567">
              <w:rPr>
                <w:bCs/>
                <w:i/>
                <w:iCs/>
                <w:sz w:val="28"/>
                <w:szCs w:val="28"/>
              </w:rPr>
              <w:t xml:space="preserve"> предметные:</w:t>
            </w:r>
          </w:p>
          <w:p w14:paraId="07E64707" w14:textId="77777777" w:rsidR="00C13C3F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формулируют правило нахождения дроби от числа;</w:t>
            </w:r>
          </w:p>
          <w:p w14:paraId="283F8660" w14:textId="77777777" w:rsidR="00C13C3F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C5567">
              <w:rPr>
                <w:bCs/>
                <w:i/>
                <w:iCs/>
                <w:sz w:val="28"/>
                <w:szCs w:val="28"/>
              </w:rPr>
              <w:t>познавательные:</w:t>
            </w:r>
          </w:p>
          <w:p w14:paraId="2812D882" w14:textId="77777777" w:rsidR="00C13C3F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уметь ориентироваться в своей системе знаний (отличать новое действие</w:t>
            </w:r>
          </w:p>
          <w:p w14:paraId="7608BF93" w14:textId="77777777" w:rsidR="00C13C3F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 уже известного; уметь преобразовывать изученное правило для</w:t>
            </w:r>
          </w:p>
          <w:p w14:paraId="48AA6E20" w14:textId="77777777" w:rsidR="00C13C3F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решения задачи в 5 классе новым способом.</w:t>
            </w:r>
          </w:p>
          <w:p w14:paraId="4D4FA80D" w14:textId="77777777" w:rsidR="00C13C3F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</w:t>
            </w:r>
            <w:r w:rsidRPr="006C5567">
              <w:rPr>
                <w:bCs/>
                <w:i/>
                <w:iCs/>
                <w:sz w:val="28"/>
                <w:szCs w:val="28"/>
              </w:rPr>
              <w:t>оммуникативные</w:t>
            </w:r>
            <w:r>
              <w:rPr>
                <w:bCs/>
                <w:i/>
                <w:iCs/>
                <w:sz w:val="28"/>
                <w:szCs w:val="28"/>
              </w:rPr>
              <w:t xml:space="preserve">: </w:t>
            </w:r>
            <w:r w:rsidRPr="006C5567">
              <w:rPr>
                <w:bCs/>
                <w:sz w:val="28"/>
                <w:szCs w:val="28"/>
              </w:rPr>
              <w:t>уметь слушать и понимать</w:t>
            </w:r>
            <w:r>
              <w:rPr>
                <w:bCs/>
                <w:sz w:val="28"/>
                <w:szCs w:val="28"/>
              </w:rPr>
              <w:t xml:space="preserve"> решения своих </w:t>
            </w:r>
          </w:p>
          <w:p w14:paraId="03EEE02E" w14:textId="77777777" w:rsidR="00C13C3F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одноклассников, оформлять решение задач математически грамотно </w:t>
            </w:r>
          </w:p>
          <w:p w14:paraId="7E1AF5EF" w14:textId="77777777" w:rsidR="00C13C3F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устной и письменной форме</w:t>
            </w:r>
          </w:p>
          <w:p w14:paraId="6B59DEFD" w14:textId="77777777" w:rsidR="00C13C3F" w:rsidRPr="006C5567" w:rsidRDefault="00C13C3F" w:rsidP="005D0E7F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р</w:t>
            </w:r>
            <w:r w:rsidRPr="006C5567">
              <w:rPr>
                <w:bCs/>
                <w:i/>
                <w:iCs/>
                <w:sz w:val="28"/>
                <w:szCs w:val="28"/>
              </w:rPr>
              <w:t>егулятивные</w:t>
            </w:r>
            <w:r>
              <w:rPr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ставить вместе с учителем новые учебные задачи</w:t>
            </w:r>
          </w:p>
          <w:p w14:paraId="71CC71D7" w14:textId="77777777" w:rsidR="00C13C3F" w:rsidRPr="00A27E54" w:rsidRDefault="00C13C3F" w:rsidP="005D0E7F">
            <w:pPr>
              <w:rPr>
                <w:b/>
                <w:sz w:val="28"/>
                <w:szCs w:val="28"/>
              </w:rPr>
            </w:pPr>
          </w:p>
        </w:tc>
      </w:tr>
      <w:tr w:rsidR="00C13C3F" w:rsidRPr="00F31E4F" w14:paraId="0AD43D3A" w14:textId="77777777" w:rsidTr="00C13C3F">
        <w:tc>
          <w:tcPr>
            <w:tcW w:w="9526" w:type="dxa"/>
            <w:gridSpan w:val="3"/>
            <w:shd w:val="clear" w:color="auto" w:fill="auto"/>
          </w:tcPr>
          <w:p w14:paraId="455DE0C3" w14:textId="77777777" w:rsidR="00C13C3F" w:rsidRPr="00C13C3F" w:rsidRDefault="00C13C3F" w:rsidP="005D0E7F">
            <w:pPr>
              <w:rPr>
                <w:b/>
                <w:color w:val="000000" w:themeColor="text1"/>
                <w:sz w:val="28"/>
                <w:szCs w:val="28"/>
              </w:rPr>
            </w:pPr>
            <w:r w:rsidRPr="00C13C3F">
              <w:rPr>
                <w:b/>
                <w:color w:val="000000" w:themeColor="text1"/>
                <w:sz w:val="28"/>
                <w:szCs w:val="28"/>
              </w:rPr>
              <w:t>Формирование функциональной грамотности</w:t>
            </w:r>
          </w:p>
          <w:p w14:paraId="3D846C03" w14:textId="77777777" w:rsidR="00C13C3F" w:rsidRPr="00A27E54" w:rsidRDefault="00C13C3F" w:rsidP="005D0E7F">
            <w:pPr>
              <w:rPr>
                <w:sz w:val="28"/>
                <w:szCs w:val="28"/>
              </w:rPr>
            </w:pPr>
            <w:r w:rsidRPr="00A27E54">
              <w:rPr>
                <w:sz w:val="28"/>
                <w:szCs w:val="28"/>
              </w:rPr>
              <w:t xml:space="preserve"> (неформального знания, способности применять знания)</w:t>
            </w:r>
          </w:p>
          <w:p w14:paraId="1C307A65" w14:textId="77777777" w:rsidR="00C13C3F" w:rsidRPr="00A27E54" w:rsidRDefault="00C13C3F" w:rsidP="005D0E7F">
            <w:pPr>
              <w:rPr>
                <w:b/>
                <w:sz w:val="28"/>
                <w:szCs w:val="28"/>
              </w:rPr>
            </w:pPr>
          </w:p>
        </w:tc>
      </w:tr>
      <w:tr w:rsidR="00C13C3F" w:rsidRPr="00F31E4F" w14:paraId="3D1ECD7E" w14:textId="77777777" w:rsidTr="00C13C3F">
        <w:tc>
          <w:tcPr>
            <w:tcW w:w="2581" w:type="dxa"/>
            <w:shd w:val="clear" w:color="auto" w:fill="auto"/>
          </w:tcPr>
          <w:p w14:paraId="0B3D86F5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 w:rsidRPr="00A27E54">
              <w:rPr>
                <w:sz w:val="28"/>
                <w:szCs w:val="28"/>
              </w:rPr>
              <w:t xml:space="preserve">Учебная ситуация </w:t>
            </w:r>
          </w:p>
        </w:tc>
        <w:tc>
          <w:tcPr>
            <w:tcW w:w="3827" w:type="dxa"/>
            <w:shd w:val="clear" w:color="auto" w:fill="auto"/>
          </w:tcPr>
          <w:p w14:paraId="526F10E9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118" w:type="dxa"/>
            <w:shd w:val="clear" w:color="auto" w:fill="auto"/>
          </w:tcPr>
          <w:p w14:paraId="09E8A56C" w14:textId="77777777" w:rsidR="00C13C3F" w:rsidRPr="00A27E54" w:rsidRDefault="00C13C3F" w:rsidP="005D0E7F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27E54">
              <w:rPr>
                <w:b/>
                <w:sz w:val="28"/>
                <w:szCs w:val="28"/>
              </w:rPr>
              <w:t xml:space="preserve">Действия обучающихся </w:t>
            </w:r>
          </w:p>
        </w:tc>
      </w:tr>
      <w:tr w:rsidR="00C13C3F" w:rsidRPr="00F31E4F" w14:paraId="438CD9D5" w14:textId="77777777" w:rsidTr="00C13C3F">
        <w:tc>
          <w:tcPr>
            <w:tcW w:w="2581" w:type="dxa"/>
            <w:shd w:val="clear" w:color="auto" w:fill="auto"/>
          </w:tcPr>
          <w:p w14:paraId="61BE2985" w14:textId="77777777" w:rsidR="00C13C3F" w:rsidRPr="00A27E54" w:rsidRDefault="00C13C3F" w:rsidP="005D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работе на основном этапе </w:t>
            </w:r>
          </w:p>
          <w:p w14:paraId="574BCFD9" w14:textId="77777777" w:rsidR="00C13C3F" w:rsidRPr="00A27E54" w:rsidRDefault="00C13C3F" w:rsidP="005D0E7F">
            <w:pPr>
              <w:rPr>
                <w:sz w:val="28"/>
                <w:szCs w:val="28"/>
              </w:rPr>
            </w:pPr>
          </w:p>
          <w:p w14:paraId="12718D54" w14:textId="77777777" w:rsidR="00C13C3F" w:rsidRPr="00A27E54" w:rsidRDefault="00C13C3F" w:rsidP="005D0E7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9478CA9" w14:textId="77777777" w:rsidR="00C13C3F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95431A">
              <w:rPr>
                <w:sz w:val="28"/>
                <w:szCs w:val="28"/>
              </w:rPr>
              <w:t>Решите задачу</w:t>
            </w:r>
            <w:r>
              <w:rPr>
                <w:sz w:val="28"/>
                <w:szCs w:val="28"/>
              </w:rPr>
              <w:t>.</w:t>
            </w:r>
            <w:r w:rsidRPr="0095431A">
              <w:rPr>
                <w:b/>
                <w:sz w:val="28"/>
                <w:szCs w:val="28"/>
              </w:rPr>
              <w:t xml:space="preserve"> </w:t>
            </w:r>
          </w:p>
          <w:p w14:paraId="38EBEB43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два дня продали 40 кг </w:t>
            </w:r>
            <w:r>
              <w:rPr>
                <w:sz w:val="28"/>
                <w:szCs w:val="28"/>
              </w:rPr>
              <w:lastRenderedPageBreak/>
              <w:t>овощей. В первый день -5/8 этих овощей. Сколько кг овощей продали в первый день?</w:t>
            </w:r>
          </w:p>
          <w:p w14:paraId="4DAD4833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двумя способами:</w:t>
            </w:r>
          </w:p>
          <w:p w14:paraId="0BB7A4B9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способ: </w:t>
            </w:r>
          </w:p>
          <w:p w14:paraId="1F36F8AB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решить самостоятельно на основе знаний 5 класса;</w:t>
            </w:r>
          </w:p>
          <w:p w14:paraId="1AEE7916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способ показывает сам учитель;</w:t>
            </w:r>
          </w:p>
          <w:p w14:paraId="49A806FA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</w:p>
          <w:p w14:paraId="4E207152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Прочитайте задачу №2 с.78-79.</w:t>
            </w:r>
          </w:p>
          <w:p w14:paraId="4DA84216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решение этой задачи новым способом.</w:t>
            </w:r>
          </w:p>
          <w:p w14:paraId="4AFC2407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Сформулируйте правило нахождения дроби от числа</w:t>
            </w:r>
          </w:p>
          <w:p w14:paraId="45FEF8CF" w14:textId="77777777" w:rsidR="00C13C3F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это правило на с.79</w:t>
            </w:r>
          </w:p>
          <w:p w14:paraId="619BF5FD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</w:p>
          <w:p w14:paraId="3738CE1E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9481B42" w14:textId="77777777" w:rsidR="00C13C3F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Решают самостоятельно, вспоминая ранее </w:t>
            </w:r>
            <w:r>
              <w:rPr>
                <w:sz w:val="28"/>
                <w:szCs w:val="28"/>
              </w:rPr>
              <w:lastRenderedPageBreak/>
              <w:t>полученные знания;</w:t>
            </w:r>
          </w:p>
          <w:p w14:paraId="7E4A7BF4" w14:textId="77777777" w:rsidR="00C13C3F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учителя:</w:t>
            </w:r>
          </w:p>
          <w:p w14:paraId="0A823CB3" w14:textId="77777777" w:rsidR="00C13C3F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обозначает черта дроби;</w:t>
            </w:r>
          </w:p>
          <w:p w14:paraId="415F58A6" w14:textId="77777777" w:rsidR="00C13C3F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умножить натуральное число на дробь;</w:t>
            </w:r>
          </w:p>
          <w:p w14:paraId="01D8A5EF" w14:textId="77777777" w:rsidR="00C13C3F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сократить дробь;</w:t>
            </w:r>
          </w:p>
          <w:p w14:paraId="6F627C31" w14:textId="77777777" w:rsidR="00C13C3F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нужно было заменить первый способ на второй?</w:t>
            </w:r>
          </w:p>
          <w:p w14:paraId="304350C0" w14:textId="77777777" w:rsidR="00C13C3F" w:rsidRDefault="00C13C3F" w:rsidP="005D0E7F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правило нахождения дроби от числа, читают и записывают в тетрадь правило.</w:t>
            </w:r>
          </w:p>
          <w:p w14:paraId="217DA45A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</w:p>
          <w:p w14:paraId="6C16D8EC" w14:textId="77777777" w:rsidR="00C13C3F" w:rsidRPr="00A27E54" w:rsidRDefault="00C13C3F" w:rsidP="005D0E7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14:paraId="54734CF3" w14:textId="77777777" w:rsidR="008006E6" w:rsidRPr="008006E6" w:rsidRDefault="008006E6" w:rsidP="005D0E7F">
      <w:pPr>
        <w:ind w:firstLine="0"/>
        <w:rPr>
          <w:sz w:val="28"/>
          <w:szCs w:val="28"/>
        </w:rPr>
      </w:pPr>
    </w:p>
    <w:p w14:paraId="6E66C86C" w14:textId="10990159" w:rsidR="008006E6" w:rsidRDefault="00C13C3F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BD97481" w14:textId="77777777" w:rsidR="00C13C3F" w:rsidRDefault="00C13C3F" w:rsidP="005D0E7F">
      <w:pPr>
        <w:pStyle w:val="ac"/>
        <w:ind w:firstLine="0"/>
        <w:rPr>
          <w:sz w:val="28"/>
          <w:szCs w:val="28"/>
        </w:rPr>
      </w:pPr>
      <w:r w:rsidRPr="00304711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2</w:t>
      </w:r>
      <w:r w:rsidRPr="00304711">
        <w:rPr>
          <w:sz w:val="28"/>
          <w:szCs w:val="28"/>
          <w:shd w:val="clear" w:color="auto" w:fill="FFFFFF"/>
        </w:rPr>
        <w:t>.</w:t>
      </w:r>
      <w:r w:rsidRPr="00304711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304711">
        <w:rPr>
          <w:sz w:val="28"/>
          <w:szCs w:val="28"/>
        </w:rPr>
        <w:t xml:space="preserve">Конструирование образовательного маршрута формирование </w:t>
      </w:r>
    </w:p>
    <w:p w14:paraId="72CAB039" w14:textId="077339FC" w:rsidR="008006E6" w:rsidRDefault="00C13C3F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функциональной грамотности обучающихся.</w:t>
      </w:r>
    </w:p>
    <w:p w14:paraId="6A84255A" w14:textId="6A99DF5C" w:rsidR="00BA4570" w:rsidRDefault="00BA4570" w:rsidP="005D0E7F">
      <w:pPr>
        <w:ind w:firstLine="0"/>
        <w:rPr>
          <w:sz w:val="28"/>
          <w:szCs w:val="28"/>
        </w:rPr>
      </w:pPr>
    </w:p>
    <w:p w14:paraId="46F3379C" w14:textId="4A65D250" w:rsidR="00BA4570" w:rsidRPr="001D44A9" w:rsidRDefault="00BA4570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>Основные направления формирования функциональной грамотности</w:t>
      </w:r>
    </w:p>
    <w:p w14:paraId="0019A032" w14:textId="77777777" w:rsidR="00BA4570" w:rsidRPr="001D44A9" w:rsidRDefault="00BA4570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 xml:space="preserve"> • Математическая грамотность </w:t>
      </w:r>
    </w:p>
    <w:p w14:paraId="72234D4B" w14:textId="3F423069" w:rsidR="00BA4570" w:rsidRPr="001D44A9" w:rsidRDefault="00BA4570" w:rsidP="005D0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4A9">
        <w:rPr>
          <w:sz w:val="28"/>
          <w:szCs w:val="28"/>
        </w:rPr>
        <w:t xml:space="preserve">• Читательская грамотность </w:t>
      </w:r>
    </w:p>
    <w:p w14:paraId="4F5919C0" w14:textId="694814D1" w:rsidR="00BA4570" w:rsidRPr="001D44A9" w:rsidRDefault="00BA4570" w:rsidP="005D0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4A9">
        <w:rPr>
          <w:sz w:val="28"/>
          <w:szCs w:val="28"/>
        </w:rPr>
        <w:t>• Естественнонаучная грамотность</w:t>
      </w:r>
    </w:p>
    <w:p w14:paraId="283DCAC5" w14:textId="77777777" w:rsidR="00BA4570" w:rsidRPr="001D44A9" w:rsidRDefault="00BA4570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 xml:space="preserve"> • Финансовая грамотность</w:t>
      </w:r>
    </w:p>
    <w:p w14:paraId="6598B03F" w14:textId="77777777" w:rsidR="00BA4570" w:rsidRPr="001D44A9" w:rsidRDefault="00BA4570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 xml:space="preserve"> • Глобальные компетенции </w:t>
      </w:r>
    </w:p>
    <w:p w14:paraId="2DAE4212" w14:textId="7D44EBC8" w:rsidR="00BA4570" w:rsidRDefault="00BA4570" w:rsidP="005D0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4A9">
        <w:rPr>
          <w:sz w:val="28"/>
          <w:szCs w:val="28"/>
        </w:rPr>
        <w:t>• Креативное мышление</w:t>
      </w:r>
    </w:p>
    <w:p w14:paraId="581642CE" w14:textId="690DC003" w:rsidR="004502AB" w:rsidRDefault="004502AB" w:rsidP="005D0E7F">
      <w:pPr>
        <w:rPr>
          <w:sz w:val="28"/>
          <w:szCs w:val="28"/>
        </w:rPr>
      </w:pPr>
    </w:p>
    <w:p w14:paraId="4F8C1180" w14:textId="2595A3B3" w:rsidR="004502AB" w:rsidRDefault="004502AB" w:rsidP="005D0E7F">
      <w:pPr>
        <w:rPr>
          <w:sz w:val="28"/>
          <w:szCs w:val="28"/>
        </w:rPr>
      </w:pPr>
      <w:r w:rsidRPr="004502AB">
        <w:rPr>
          <w:sz w:val="28"/>
          <w:szCs w:val="28"/>
        </w:rPr>
        <w:t>Содержание функциональной грамотности применительно к образовательным областям современного учебного плана</w:t>
      </w:r>
    </w:p>
    <w:p w14:paraId="78B5D780" w14:textId="731942A8" w:rsidR="004502AB" w:rsidRDefault="004502AB" w:rsidP="005D0E7F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22"/>
        <w:gridCol w:w="6533"/>
      </w:tblGrid>
      <w:tr w:rsidR="00B50F69" w14:paraId="05E6C35C" w14:textId="77777777" w:rsidTr="004502AB">
        <w:tc>
          <w:tcPr>
            <w:tcW w:w="0" w:type="auto"/>
          </w:tcPr>
          <w:p w14:paraId="0A0BF4B0" w14:textId="3DC2DB14" w:rsidR="004502AB" w:rsidRPr="004502AB" w:rsidRDefault="004502AB" w:rsidP="005D0E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4502AB">
              <w:rPr>
                <w:b/>
                <w:bCs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0" w:type="auto"/>
          </w:tcPr>
          <w:p w14:paraId="07B6ABBA" w14:textId="3D69401C" w:rsidR="004502AB" w:rsidRPr="004502AB" w:rsidRDefault="004502AB" w:rsidP="005D0E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4502AB">
              <w:rPr>
                <w:b/>
                <w:bCs/>
                <w:sz w:val="24"/>
                <w:szCs w:val="24"/>
              </w:rPr>
              <w:t>Содержание функциональной грамотности</w:t>
            </w:r>
          </w:p>
        </w:tc>
      </w:tr>
      <w:tr w:rsidR="00B50F69" w14:paraId="788874AC" w14:textId="77777777" w:rsidTr="004502AB">
        <w:tc>
          <w:tcPr>
            <w:tcW w:w="0" w:type="auto"/>
          </w:tcPr>
          <w:p w14:paraId="00E14A29" w14:textId="249E2E3C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1. Язык и литература</w:t>
            </w:r>
          </w:p>
        </w:tc>
        <w:tc>
          <w:tcPr>
            <w:tcW w:w="0" w:type="auto"/>
          </w:tcPr>
          <w:p w14:paraId="594081B8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1.1. Чтение и понимание сложных текстов </w:t>
            </w:r>
          </w:p>
          <w:p w14:paraId="5DE6C10A" w14:textId="2A249A4F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1.2. Деловое письмо</w:t>
            </w:r>
          </w:p>
        </w:tc>
      </w:tr>
      <w:tr w:rsidR="00B50F69" w14:paraId="3811B83D" w14:textId="77777777" w:rsidTr="004502AB">
        <w:tc>
          <w:tcPr>
            <w:tcW w:w="0" w:type="auto"/>
          </w:tcPr>
          <w:p w14:paraId="25F0E033" w14:textId="54E44932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2. Математика </w:t>
            </w:r>
          </w:p>
        </w:tc>
        <w:tc>
          <w:tcPr>
            <w:tcW w:w="0" w:type="auto"/>
          </w:tcPr>
          <w:p w14:paraId="68510717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2.1. Решение прикладных задач</w:t>
            </w:r>
          </w:p>
          <w:p w14:paraId="24D5C5CB" w14:textId="75736E0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2.2. Ориентация в базовых математических понятиях</w:t>
            </w:r>
          </w:p>
        </w:tc>
      </w:tr>
      <w:tr w:rsidR="00B50F69" w14:paraId="0C12BA6A" w14:textId="77777777" w:rsidTr="004502AB">
        <w:tc>
          <w:tcPr>
            <w:tcW w:w="0" w:type="auto"/>
          </w:tcPr>
          <w:p w14:paraId="1AD5DE8B" w14:textId="0F010F9C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3. Природа </w:t>
            </w:r>
          </w:p>
        </w:tc>
        <w:tc>
          <w:tcPr>
            <w:tcW w:w="0" w:type="auto"/>
          </w:tcPr>
          <w:p w14:paraId="35707A4F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3.1. Научное объяснение явлений природы, наблюдаемых в повседневной жизни</w:t>
            </w:r>
          </w:p>
          <w:p w14:paraId="21E621F4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3.2. Экологическая грамотность (знание, понимание и соблюдение правил экологического поведения)</w:t>
            </w:r>
          </w:p>
          <w:p w14:paraId="19C740EE" w14:textId="3710FDD2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3.3. Химическая грамотность</w:t>
            </w:r>
          </w:p>
        </w:tc>
      </w:tr>
      <w:tr w:rsidR="00B50F69" w14:paraId="7004DE56" w14:textId="77777777" w:rsidTr="004502AB">
        <w:tc>
          <w:tcPr>
            <w:tcW w:w="0" w:type="auto"/>
          </w:tcPr>
          <w:p w14:paraId="458620B7" w14:textId="7E895B1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4. Общество </w:t>
            </w:r>
          </w:p>
        </w:tc>
        <w:tc>
          <w:tcPr>
            <w:tcW w:w="0" w:type="auto"/>
          </w:tcPr>
          <w:p w14:paraId="73745B85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4.1. Ориентация в среде проживания </w:t>
            </w:r>
          </w:p>
          <w:p w14:paraId="489A2FA8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4.2. Правовая грамотность</w:t>
            </w:r>
          </w:p>
          <w:p w14:paraId="04426A93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4.3. Экологическая грамотность </w:t>
            </w:r>
          </w:p>
          <w:p w14:paraId="1545301C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4.4. Политическая грамотность </w:t>
            </w:r>
          </w:p>
          <w:p w14:paraId="0D652351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4.5. Экономическая грамотность</w:t>
            </w:r>
          </w:p>
          <w:p w14:paraId="6D1C40E7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4.6. Этическая грамотность </w:t>
            </w:r>
          </w:p>
          <w:p w14:paraId="4E9452CF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4.7. Коммуникативная (языковая) грамотность</w:t>
            </w:r>
          </w:p>
          <w:p w14:paraId="5D47BF9D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4.8. Ориентация в мире профессий и в своих профессиональных возможностях</w:t>
            </w:r>
          </w:p>
          <w:p w14:paraId="45A1ECC3" w14:textId="2B39A3A5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4.9. Ориентация в ценностях отечественной и мировой культуры</w:t>
            </w:r>
          </w:p>
        </w:tc>
      </w:tr>
      <w:tr w:rsidR="00B50F69" w14:paraId="7A778F3F" w14:textId="77777777" w:rsidTr="004502AB">
        <w:tc>
          <w:tcPr>
            <w:tcW w:w="0" w:type="auto"/>
          </w:tcPr>
          <w:p w14:paraId="05D27FDC" w14:textId="33F04125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5. Искусство </w:t>
            </w:r>
          </w:p>
        </w:tc>
        <w:tc>
          <w:tcPr>
            <w:tcW w:w="0" w:type="auto"/>
          </w:tcPr>
          <w:p w14:paraId="64F9454C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5.1. Эстетическая грамотность</w:t>
            </w:r>
          </w:p>
          <w:p w14:paraId="777FBCB6" w14:textId="4EE93DEB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5.2. Ориентация в памятниках культуры среды проживания</w:t>
            </w:r>
          </w:p>
        </w:tc>
      </w:tr>
      <w:tr w:rsidR="00B50F69" w14:paraId="6BC0028A" w14:textId="77777777" w:rsidTr="004502AB">
        <w:tc>
          <w:tcPr>
            <w:tcW w:w="0" w:type="auto"/>
          </w:tcPr>
          <w:p w14:paraId="30019116" w14:textId="5A8D5832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6. Технология </w:t>
            </w:r>
          </w:p>
          <w:p w14:paraId="57BF4AE9" w14:textId="68655F72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CB2F44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6.1. Техническая грамотность</w:t>
            </w:r>
          </w:p>
          <w:p w14:paraId="60A9C38E" w14:textId="4D4D6291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 6.2. Домашнее хозяйство</w:t>
            </w:r>
          </w:p>
        </w:tc>
      </w:tr>
      <w:tr w:rsidR="004502AB" w14:paraId="4B360A85" w14:textId="77777777" w:rsidTr="004502AB">
        <w:tc>
          <w:tcPr>
            <w:tcW w:w="0" w:type="auto"/>
          </w:tcPr>
          <w:p w14:paraId="772A2B8D" w14:textId="604059DD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7. Информатика </w:t>
            </w:r>
          </w:p>
        </w:tc>
        <w:tc>
          <w:tcPr>
            <w:tcW w:w="0" w:type="auto"/>
          </w:tcPr>
          <w:p w14:paraId="27D5AC0C" w14:textId="1FC46B19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7.1. Компьютерная грамотность (подготовка на уровне пользователя ЭВМ)</w:t>
            </w:r>
          </w:p>
        </w:tc>
      </w:tr>
      <w:tr w:rsidR="004502AB" w14:paraId="014CE5AE" w14:textId="77777777" w:rsidTr="004502AB">
        <w:tc>
          <w:tcPr>
            <w:tcW w:w="0" w:type="auto"/>
          </w:tcPr>
          <w:p w14:paraId="1AC9BE99" w14:textId="42D423D0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8. Физическая культура </w:t>
            </w:r>
          </w:p>
        </w:tc>
        <w:tc>
          <w:tcPr>
            <w:tcW w:w="0" w:type="auto"/>
          </w:tcPr>
          <w:p w14:paraId="02B3B216" w14:textId="77777777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8.1. </w:t>
            </w:r>
            <w:proofErr w:type="spellStart"/>
            <w:r w:rsidRPr="004502AB">
              <w:rPr>
                <w:sz w:val="24"/>
                <w:szCs w:val="24"/>
              </w:rPr>
              <w:t>Валеологическая</w:t>
            </w:r>
            <w:proofErr w:type="spellEnd"/>
            <w:r w:rsidRPr="004502AB">
              <w:rPr>
                <w:sz w:val="24"/>
                <w:szCs w:val="24"/>
              </w:rPr>
              <w:t xml:space="preserve"> грамотность </w:t>
            </w:r>
          </w:p>
          <w:p w14:paraId="48A1C69A" w14:textId="385DD4A6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8.2. Эстетическая культура тела</w:t>
            </w:r>
          </w:p>
        </w:tc>
      </w:tr>
      <w:tr w:rsidR="004502AB" w14:paraId="07E5A6CB" w14:textId="77777777" w:rsidTr="004502AB">
        <w:tc>
          <w:tcPr>
            <w:tcW w:w="0" w:type="auto"/>
          </w:tcPr>
          <w:p w14:paraId="2E66F4E8" w14:textId="3BB64D86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 xml:space="preserve">9. Интеграция образовательных областей </w:t>
            </w:r>
          </w:p>
        </w:tc>
        <w:tc>
          <w:tcPr>
            <w:tcW w:w="0" w:type="auto"/>
          </w:tcPr>
          <w:p w14:paraId="3ECE3575" w14:textId="5BC8EABD" w:rsidR="004502AB" w:rsidRPr="004502AB" w:rsidRDefault="004502AB" w:rsidP="005D0E7F">
            <w:pPr>
              <w:ind w:firstLine="0"/>
              <w:rPr>
                <w:sz w:val="24"/>
                <w:szCs w:val="24"/>
              </w:rPr>
            </w:pPr>
            <w:r w:rsidRPr="004502AB">
              <w:rPr>
                <w:sz w:val="24"/>
                <w:szCs w:val="24"/>
              </w:rPr>
              <w:t>9.1. Личная безопасность</w:t>
            </w:r>
          </w:p>
        </w:tc>
      </w:tr>
    </w:tbl>
    <w:p w14:paraId="2B1F1C4C" w14:textId="77777777" w:rsidR="004502AB" w:rsidRPr="004502AB" w:rsidRDefault="004502AB" w:rsidP="005D0E7F">
      <w:pPr>
        <w:rPr>
          <w:sz w:val="28"/>
          <w:szCs w:val="28"/>
        </w:rPr>
      </w:pPr>
    </w:p>
    <w:p w14:paraId="2C1ABB51" w14:textId="120C6F37" w:rsidR="00BA4570" w:rsidRPr="00DF2528" w:rsidRDefault="004502AB" w:rsidP="005D0E7F">
      <w:pPr>
        <w:ind w:firstLine="0"/>
        <w:rPr>
          <w:sz w:val="28"/>
          <w:szCs w:val="28"/>
        </w:rPr>
      </w:pPr>
      <w:r w:rsidRPr="00DF2528">
        <w:rPr>
          <w:sz w:val="28"/>
          <w:szCs w:val="28"/>
        </w:rPr>
        <w:t>Изучение образовательных областей помогают задания для учащихся, решение которых требует использования прикладных знаний и в общем виде соответствует признакам функциональной грамотности (на уровне определений ЮНЕСКО и содержания образовательного стандарта «функциональная грамотность»).</w:t>
      </w:r>
    </w:p>
    <w:p w14:paraId="37542842" w14:textId="77777777" w:rsidR="008006E6" w:rsidRDefault="008006E6" w:rsidP="005D0E7F">
      <w:pPr>
        <w:ind w:firstLine="0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3"/>
        <w:gridCol w:w="7502"/>
      </w:tblGrid>
      <w:tr w:rsidR="00BA4570" w14:paraId="4BF76931" w14:textId="77777777" w:rsidTr="00BA4570">
        <w:tc>
          <w:tcPr>
            <w:tcW w:w="0" w:type="auto"/>
          </w:tcPr>
          <w:p w14:paraId="6A873156" w14:textId="578AC2CA" w:rsidR="00BA4570" w:rsidRPr="00BA4570" w:rsidRDefault="00BA4570" w:rsidP="005D0E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A4570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</w:tcPr>
          <w:p w14:paraId="5F7CA5F4" w14:textId="2F702633" w:rsidR="00BA4570" w:rsidRPr="00BA4570" w:rsidRDefault="00BA4570" w:rsidP="005D0E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A4570">
              <w:rPr>
                <w:b/>
                <w:bCs/>
                <w:sz w:val="24"/>
                <w:szCs w:val="24"/>
              </w:rPr>
              <w:t>Содержание функциональной грамотности (ситуации, задания (ситуации-задания), решение которых связано с функциональной грамотностью)</w:t>
            </w:r>
          </w:p>
        </w:tc>
      </w:tr>
      <w:tr w:rsidR="00BA4570" w14:paraId="1768721D" w14:textId="77777777" w:rsidTr="00BA4570">
        <w:tc>
          <w:tcPr>
            <w:tcW w:w="0" w:type="auto"/>
          </w:tcPr>
          <w:p w14:paraId="6D8B57B0" w14:textId="43BBB810" w:rsidR="00BA4570" w:rsidRPr="00BA4570" w:rsidRDefault="00BA4570" w:rsidP="005D0E7F">
            <w:pPr>
              <w:ind w:firstLine="0"/>
              <w:rPr>
                <w:sz w:val="28"/>
                <w:szCs w:val="28"/>
              </w:rPr>
            </w:pPr>
            <w:r w:rsidRPr="00BA4570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14:paraId="15AFE171" w14:textId="429E4369" w:rsidR="00BA4570" w:rsidRPr="00BA4570" w:rsidRDefault="00BA4570" w:rsidP="005D0E7F">
            <w:pPr>
              <w:ind w:firstLine="0"/>
              <w:rPr>
                <w:sz w:val="28"/>
                <w:szCs w:val="28"/>
              </w:rPr>
            </w:pPr>
            <w:r w:rsidRPr="00BA4570">
              <w:rPr>
                <w:sz w:val="28"/>
                <w:szCs w:val="28"/>
              </w:rPr>
              <w:t>Расчет количества рулонов обоев, необходимых для оклеивания стен квартиры; количества краски, необходимой для ремонта, решение задач на сообразительность, счет в «уме», планирование расходов из семейного бюджета и т.д.</w:t>
            </w:r>
          </w:p>
        </w:tc>
      </w:tr>
    </w:tbl>
    <w:p w14:paraId="7D534A48" w14:textId="77777777" w:rsidR="00C163CB" w:rsidRDefault="00C163CB" w:rsidP="005D0E7F">
      <w:pPr>
        <w:rPr>
          <w:sz w:val="28"/>
          <w:szCs w:val="28"/>
        </w:rPr>
      </w:pPr>
    </w:p>
    <w:p w14:paraId="146EBAFF" w14:textId="77777777" w:rsidR="00C163CB" w:rsidRDefault="00C163CB" w:rsidP="005D0E7F">
      <w:pPr>
        <w:rPr>
          <w:sz w:val="28"/>
          <w:szCs w:val="28"/>
        </w:rPr>
      </w:pPr>
    </w:p>
    <w:p w14:paraId="500A7E1A" w14:textId="77088E18" w:rsidR="00C163CB" w:rsidRPr="001D44A9" w:rsidRDefault="00C163CB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>Особенности заданий для оценки функциональной грамотности</w:t>
      </w:r>
    </w:p>
    <w:p w14:paraId="3D949552" w14:textId="77777777" w:rsidR="00C163CB" w:rsidRPr="001D44A9" w:rsidRDefault="00C163CB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>• Задача, поставленная вне предметной области и решаемая с помощью предметных знаний, например, по математике</w:t>
      </w:r>
    </w:p>
    <w:p w14:paraId="08313785" w14:textId="77777777" w:rsidR="00C163CB" w:rsidRPr="001D44A9" w:rsidRDefault="00C163CB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lastRenderedPageBreak/>
        <w:t xml:space="preserve"> • В каждом из заданий описываются жизненная ситуация, как правило, близкая понятная учащемуся</w:t>
      </w:r>
    </w:p>
    <w:p w14:paraId="632B9CCA" w14:textId="77777777" w:rsidR="00C163CB" w:rsidRPr="001D44A9" w:rsidRDefault="00C163CB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 xml:space="preserve"> • Контекст заданий близок к проблемным ситуациям, возникающим в повседневной жизни </w:t>
      </w:r>
    </w:p>
    <w:p w14:paraId="1B2AE96C" w14:textId="77777777" w:rsidR="00C163CB" w:rsidRPr="001D44A9" w:rsidRDefault="00C163CB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>• Ситуация требует осознанного выбора модели поведения</w:t>
      </w:r>
    </w:p>
    <w:p w14:paraId="58498742" w14:textId="77777777" w:rsidR="00C163CB" w:rsidRPr="001D44A9" w:rsidRDefault="00C163CB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 xml:space="preserve"> • Вопросы изложены простым, ясным языком и, как правило, немногословны</w:t>
      </w:r>
    </w:p>
    <w:p w14:paraId="17D6E391" w14:textId="77777777" w:rsidR="00C163CB" w:rsidRPr="001D44A9" w:rsidRDefault="00C163CB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 xml:space="preserve"> • Требуют перевода с обыденного языка на язык предметной области (математики, физики и др.)</w:t>
      </w:r>
    </w:p>
    <w:p w14:paraId="077B6BCD" w14:textId="1C036ADB" w:rsidR="00C163CB" w:rsidRDefault="00C163CB" w:rsidP="005D0E7F">
      <w:pPr>
        <w:rPr>
          <w:sz w:val="28"/>
          <w:szCs w:val="28"/>
        </w:rPr>
      </w:pPr>
      <w:r w:rsidRPr="001D44A9">
        <w:rPr>
          <w:sz w:val="28"/>
          <w:szCs w:val="28"/>
        </w:rPr>
        <w:t xml:space="preserve"> • Используются иллюстрации: рисунки, таблицы. </w:t>
      </w:r>
    </w:p>
    <w:p w14:paraId="4A271F89" w14:textId="77777777" w:rsidR="00CA632C" w:rsidRDefault="00CA632C" w:rsidP="005D0E7F">
      <w:pPr>
        <w:rPr>
          <w:sz w:val="28"/>
          <w:szCs w:val="28"/>
        </w:rPr>
      </w:pPr>
    </w:p>
    <w:p w14:paraId="2D9DBBC8" w14:textId="77777777" w:rsidR="00CA632C" w:rsidRDefault="00CA632C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2.3.     Универсальные методики формирования функциональной </w:t>
      </w:r>
    </w:p>
    <w:p w14:paraId="5D388417" w14:textId="59F1ABA7" w:rsidR="007743C0" w:rsidRDefault="00CA632C" w:rsidP="005D0E7F">
      <w:pPr>
        <w:rPr>
          <w:sz w:val="28"/>
          <w:szCs w:val="28"/>
        </w:rPr>
      </w:pPr>
      <w:r>
        <w:rPr>
          <w:sz w:val="28"/>
          <w:szCs w:val="28"/>
        </w:rPr>
        <w:t xml:space="preserve">            грамотности обучающихся</w:t>
      </w:r>
    </w:p>
    <w:p w14:paraId="2752FA30" w14:textId="77777777" w:rsidR="00CA632C" w:rsidRPr="00C163CB" w:rsidRDefault="00CA632C" w:rsidP="005D0E7F">
      <w:pPr>
        <w:rPr>
          <w:sz w:val="28"/>
          <w:szCs w:val="28"/>
        </w:rPr>
      </w:pPr>
    </w:p>
    <w:p w14:paraId="6A8981CD" w14:textId="77777777" w:rsidR="00C163CB" w:rsidRDefault="00C163CB" w:rsidP="005D0E7F">
      <w:pPr>
        <w:rPr>
          <w:sz w:val="28"/>
          <w:szCs w:val="28"/>
        </w:rPr>
      </w:pPr>
      <w:r w:rsidRPr="00C163CB">
        <w:rPr>
          <w:sz w:val="28"/>
          <w:szCs w:val="28"/>
        </w:rPr>
        <w:t xml:space="preserve">Определение </w:t>
      </w:r>
    </w:p>
    <w:p w14:paraId="5EEDF224" w14:textId="1772FFC6" w:rsidR="00C163CB" w:rsidRDefault="00C163CB" w:rsidP="005D0E7F">
      <w:pPr>
        <w:rPr>
          <w:sz w:val="28"/>
          <w:szCs w:val="28"/>
        </w:rPr>
      </w:pPr>
      <w:r w:rsidRPr="00C163CB">
        <w:rPr>
          <w:sz w:val="28"/>
          <w:szCs w:val="28"/>
        </w:rPr>
        <w:t xml:space="preserve">• «Математическая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</w:t>
      </w:r>
      <w:r>
        <w:rPr>
          <w:sz w:val="28"/>
          <w:szCs w:val="28"/>
        </w:rPr>
        <w:t xml:space="preserve">     </w:t>
      </w:r>
      <w:r w:rsidRPr="00C163CB">
        <w:rPr>
          <w:sz w:val="28"/>
          <w:szCs w:val="28"/>
        </w:rPr>
        <w:t>Она включает использование математических понятий, процедур, фактов и инструментов, чтобы описать, объяснить и предсказать явления.</w:t>
      </w:r>
    </w:p>
    <w:p w14:paraId="534DAB48" w14:textId="77777777" w:rsidR="00C163CB" w:rsidRDefault="00C163CB" w:rsidP="005D0E7F">
      <w:pPr>
        <w:rPr>
          <w:sz w:val="28"/>
          <w:szCs w:val="28"/>
        </w:rPr>
      </w:pPr>
      <w:r w:rsidRPr="00C163CB">
        <w:rPr>
          <w:sz w:val="28"/>
          <w:szCs w:val="28"/>
        </w:rPr>
        <w:t xml:space="preserve">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гражданину.» PISA-2021</w:t>
      </w:r>
    </w:p>
    <w:p w14:paraId="4A15B839" w14:textId="1865B266" w:rsidR="00C163CB" w:rsidRDefault="00C163CB" w:rsidP="005D0E7F">
      <w:pPr>
        <w:rPr>
          <w:sz w:val="28"/>
          <w:szCs w:val="28"/>
        </w:rPr>
      </w:pPr>
      <w:r w:rsidRPr="00C163CB">
        <w:rPr>
          <w:sz w:val="28"/>
          <w:szCs w:val="28"/>
        </w:rPr>
        <w:t xml:space="preserve"> • Особое внимание к оценке математических рассуждений. Новая точка зрения на связь между математическими рассуждениями и решением поставленной проблемы: для решения проблемы математически грамотный учащийся сначала должен увидеть математическую природу проблемы, представленной в контексте реального мира, и сформулировать ее на языке математики. Это преобразование требует математических рассуждений и, возможно, является центральным компонентом того, что значит быть математически грамотным. </w:t>
      </w:r>
    </w:p>
    <w:p w14:paraId="3EC4DDB1" w14:textId="77777777" w:rsidR="00C163CB" w:rsidRPr="00C163CB" w:rsidRDefault="00C163CB" w:rsidP="005D0E7F">
      <w:pPr>
        <w:rPr>
          <w:sz w:val="28"/>
          <w:szCs w:val="28"/>
        </w:rPr>
      </w:pPr>
    </w:p>
    <w:p w14:paraId="2179A073" w14:textId="77777777" w:rsidR="00C163CB" w:rsidRPr="00C163CB" w:rsidRDefault="00C163CB" w:rsidP="005D0E7F">
      <w:pPr>
        <w:rPr>
          <w:sz w:val="28"/>
          <w:szCs w:val="28"/>
        </w:rPr>
      </w:pPr>
      <w:r w:rsidRPr="00C163CB">
        <w:rPr>
          <w:sz w:val="28"/>
          <w:szCs w:val="28"/>
        </w:rPr>
        <w:t>Структура оценки математической грамотности</w:t>
      </w:r>
    </w:p>
    <w:p w14:paraId="28AE21C8" w14:textId="77777777" w:rsidR="00C163CB" w:rsidRDefault="00C163CB" w:rsidP="005D0E7F">
      <w:pPr>
        <w:rPr>
          <w:sz w:val="28"/>
          <w:szCs w:val="28"/>
        </w:rPr>
      </w:pPr>
      <w:r w:rsidRPr="00C163CB">
        <w:rPr>
          <w:sz w:val="28"/>
          <w:szCs w:val="28"/>
        </w:rPr>
        <w:t xml:space="preserve"> • Математическое содержание, которое используется в тестовых заданиях (предметное ядро функциональной грамотности): Изменения и зависимости (алгебра) Пространство и форма (геометрия) Неопределенность и данные (ТВ и статистика) Количество (арифметика) </w:t>
      </w:r>
    </w:p>
    <w:p w14:paraId="520D2AC0" w14:textId="6FF94F0E" w:rsidR="00C163CB" w:rsidRPr="00C163CB" w:rsidRDefault="00C163CB" w:rsidP="005D0E7F">
      <w:pPr>
        <w:rPr>
          <w:sz w:val="28"/>
          <w:szCs w:val="28"/>
        </w:rPr>
      </w:pPr>
      <w:r w:rsidRPr="00C163CB">
        <w:rPr>
          <w:sz w:val="28"/>
          <w:szCs w:val="28"/>
        </w:rPr>
        <w:t>• Когнитивные процессы (составляющие интеллектуальной деятельности), которые описывают, что делает ученик, чтобы связать контекст, в котором представлена проблема, с математикой, необходимой для её решения формулировать ситуацию математически применять математические понятия, факты, процедуры интерпретировать, использовать и оценивать результаты рассуждать</w:t>
      </w:r>
      <w:r w:rsidR="00B50F69">
        <w:rPr>
          <w:sz w:val="28"/>
          <w:szCs w:val="28"/>
        </w:rPr>
        <w:t>.</w:t>
      </w:r>
      <w:r w:rsidRPr="00C163CB">
        <w:rPr>
          <w:sz w:val="28"/>
          <w:szCs w:val="28"/>
        </w:rPr>
        <w:t xml:space="preserve"> </w:t>
      </w:r>
    </w:p>
    <w:p w14:paraId="3B1B6B7D" w14:textId="548E5141" w:rsidR="008006E6" w:rsidRPr="00C163CB" w:rsidRDefault="00B50F69" w:rsidP="005D0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A01B49" w14:textId="584B174A" w:rsidR="00B50F69" w:rsidRPr="00B50F69" w:rsidRDefault="00DF2528" w:rsidP="005D0E7F">
      <w:pPr>
        <w:rPr>
          <w:sz w:val="28"/>
          <w:szCs w:val="28"/>
        </w:rPr>
      </w:pPr>
      <w:r w:rsidRPr="00B50F69">
        <w:rPr>
          <w:sz w:val="28"/>
          <w:szCs w:val="28"/>
        </w:rPr>
        <w:t xml:space="preserve">При формировании функциональной грамотности надо использовать методики, которые </w:t>
      </w:r>
    </w:p>
    <w:p w14:paraId="0981F467" w14:textId="2D438488" w:rsidR="00BA4570" w:rsidRPr="00B50F69" w:rsidRDefault="00DF2528" w:rsidP="005D0E7F">
      <w:pPr>
        <w:ind w:firstLine="0"/>
        <w:rPr>
          <w:sz w:val="28"/>
          <w:szCs w:val="28"/>
        </w:rPr>
      </w:pPr>
      <w:r w:rsidRPr="00B50F69">
        <w:rPr>
          <w:sz w:val="28"/>
          <w:szCs w:val="28"/>
        </w:rPr>
        <w:lastRenderedPageBreak/>
        <w:t>будут универсальными при изучении любого предмета либо множества предметов, т.е. пригодными для формирования любого вида функциональной грамотности.</w:t>
      </w:r>
    </w:p>
    <w:p w14:paraId="21366CCB" w14:textId="77777777" w:rsidR="008006E6" w:rsidRDefault="008006E6" w:rsidP="005D0E7F">
      <w:pPr>
        <w:ind w:firstLine="0"/>
        <w:rPr>
          <w:sz w:val="28"/>
          <w:szCs w:val="28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7"/>
        <w:gridCol w:w="2835"/>
        <w:gridCol w:w="2923"/>
        <w:gridCol w:w="3172"/>
      </w:tblGrid>
      <w:tr w:rsidR="00C163CB" w:rsidRPr="00C163CB" w14:paraId="7C52C925" w14:textId="77777777" w:rsidTr="00B50F69">
        <w:tc>
          <w:tcPr>
            <w:tcW w:w="817" w:type="dxa"/>
          </w:tcPr>
          <w:p w14:paraId="40D19F87" w14:textId="6BE50CC4" w:rsidR="00C163CB" w:rsidRPr="00C163CB" w:rsidRDefault="00C163CB" w:rsidP="005D0E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63C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17708CCB" w14:textId="1A2CB969" w:rsidR="00C163CB" w:rsidRPr="00C163CB" w:rsidRDefault="00C163CB" w:rsidP="005D0E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63CB">
              <w:rPr>
                <w:b/>
                <w:bCs/>
                <w:sz w:val="24"/>
                <w:szCs w:val="24"/>
              </w:rPr>
              <w:t xml:space="preserve">Название методики </w:t>
            </w:r>
          </w:p>
        </w:tc>
        <w:tc>
          <w:tcPr>
            <w:tcW w:w="2923" w:type="dxa"/>
          </w:tcPr>
          <w:p w14:paraId="53D607E2" w14:textId="7B3D51A9" w:rsidR="00C163CB" w:rsidRPr="00C163CB" w:rsidRDefault="00C163CB" w:rsidP="005D0E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63CB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172" w:type="dxa"/>
          </w:tcPr>
          <w:p w14:paraId="54F95586" w14:textId="128DA609" w:rsidR="00C163CB" w:rsidRPr="00C163CB" w:rsidRDefault="00C163CB" w:rsidP="005D0E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63CB">
              <w:rPr>
                <w:b/>
                <w:bCs/>
                <w:sz w:val="24"/>
                <w:szCs w:val="24"/>
              </w:rPr>
              <w:t>Примечание (возможные ситуации применения методики, конкретизация)</w:t>
            </w:r>
          </w:p>
        </w:tc>
      </w:tr>
      <w:tr w:rsidR="00C163CB" w:rsidRPr="00C163CB" w14:paraId="576D24CE" w14:textId="77777777" w:rsidTr="00B50F69">
        <w:tc>
          <w:tcPr>
            <w:tcW w:w="817" w:type="dxa"/>
          </w:tcPr>
          <w:p w14:paraId="23E51027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B9DFC" w14:textId="1E4FAFAC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 Использование функциональных свойств объектов природы в социокультурном пространстве (методика «природа – городу - человеку) </w:t>
            </w:r>
          </w:p>
        </w:tc>
        <w:tc>
          <w:tcPr>
            <w:tcW w:w="2923" w:type="dxa"/>
          </w:tcPr>
          <w:p w14:paraId="65E884AB" w14:textId="62AAE504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География, история, биология, физика, краеведение, химия</w:t>
            </w:r>
          </w:p>
        </w:tc>
        <w:tc>
          <w:tcPr>
            <w:tcW w:w="3172" w:type="dxa"/>
          </w:tcPr>
          <w:p w14:paraId="24366FD6" w14:textId="68AE1BC1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Использование разных пород деревьев, камня (а также рельефа) в градостроительстве; использование веществ, продуктов</w:t>
            </w:r>
          </w:p>
        </w:tc>
      </w:tr>
      <w:tr w:rsidR="00C163CB" w:rsidRPr="00C163CB" w14:paraId="21B0F269" w14:textId="77777777" w:rsidTr="00B50F69">
        <w:tc>
          <w:tcPr>
            <w:tcW w:w="817" w:type="dxa"/>
          </w:tcPr>
          <w:p w14:paraId="6D5E786A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29D84B" w14:textId="200016FD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Алгоритмы деятельности, поведения </w:t>
            </w:r>
          </w:p>
        </w:tc>
        <w:tc>
          <w:tcPr>
            <w:tcW w:w="2923" w:type="dxa"/>
          </w:tcPr>
          <w:p w14:paraId="0D5B667A" w14:textId="5D78497D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Математика, русский язык, химия, физика, биология, экономика, краеведение</w:t>
            </w:r>
          </w:p>
        </w:tc>
        <w:tc>
          <w:tcPr>
            <w:tcW w:w="3172" w:type="dxa"/>
          </w:tcPr>
          <w:p w14:paraId="067716C3" w14:textId="7003A219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Использование правил, инструкций, выполнение лабораторной работы</w:t>
            </w:r>
          </w:p>
        </w:tc>
      </w:tr>
      <w:tr w:rsidR="00C163CB" w:rsidRPr="00C163CB" w14:paraId="26850DAE" w14:textId="77777777" w:rsidTr="00B50F69">
        <w:tc>
          <w:tcPr>
            <w:tcW w:w="817" w:type="dxa"/>
          </w:tcPr>
          <w:p w14:paraId="5F25416B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06922" w14:textId="1F2C5C50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 Прогнозирование последствий явления в целях обеспечения личной безопасности (оценочно прогностическая методика «восприятие – рефлексия – оценивание») </w:t>
            </w:r>
          </w:p>
        </w:tc>
        <w:tc>
          <w:tcPr>
            <w:tcW w:w="2923" w:type="dxa"/>
          </w:tcPr>
          <w:p w14:paraId="53DDFFAA" w14:textId="06A16202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ОБЖ, физика, химия, соц. практика, валеология, биология, психология, труд</w:t>
            </w:r>
          </w:p>
        </w:tc>
        <w:tc>
          <w:tcPr>
            <w:tcW w:w="3172" w:type="dxa"/>
          </w:tcPr>
          <w:p w14:paraId="06A5ED16" w14:textId="13816001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Поведение на дороге, в транспорте, на природе (лес, вода); оказание первой медицинской помощи; предупреждение ожогов, обморожения; понимание знаков и символов (человек должен действовать без суеты и паники)</w:t>
            </w:r>
          </w:p>
        </w:tc>
      </w:tr>
      <w:tr w:rsidR="00C163CB" w:rsidRPr="00C163CB" w14:paraId="705C6B87" w14:textId="77777777" w:rsidTr="00B50F69">
        <w:tc>
          <w:tcPr>
            <w:tcW w:w="817" w:type="dxa"/>
          </w:tcPr>
          <w:p w14:paraId="74F03DF2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96A97E3" w14:textId="7E15E7FA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 Решение ситуационных задач в целях социальной адаптации </w:t>
            </w:r>
          </w:p>
        </w:tc>
        <w:tc>
          <w:tcPr>
            <w:tcW w:w="2923" w:type="dxa"/>
          </w:tcPr>
          <w:p w14:paraId="6951CAD6" w14:textId="3A95382F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ОБЖ, соц. практика, экономика, валеология, математика</w:t>
            </w:r>
          </w:p>
        </w:tc>
        <w:tc>
          <w:tcPr>
            <w:tcW w:w="3172" w:type="dxa"/>
          </w:tcPr>
          <w:p w14:paraId="01DF58C0" w14:textId="74FF7A68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Взаимодействие людей, предупреждение конфликтов, выбор способа поведения</w:t>
            </w:r>
          </w:p>
        </w:tc>
      </w:tr>
      <w:tr w:rsidR="00C163CB" w:rsidRPr="00C163CB" w14:paraId="76928B54" w14:textId="77777777" w:rsidTr="00B50F69">
        <w:tc>
          <w:tcPr>
            <w:tcW w:w="817" w:type="dxa"/>
          </w:tcPr>
          <w:p w14:paraId="7CE8C75E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961993" w14:textId="1873EA51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Конструирование маршрута (турист - интурист), (гость - хозяин); частный вариант методики: «жизнь замечательных людей и идей». </w:t>
            </w:r>
          </w:p>
        </w:tc>
        <w:tc>
          <w:tcPr>
            <w:tcW w:w="2923" w:type="dxa"/>
          </w:tcPr>
          <w:p w14:paraId="2D5FECCD" w14:textId="69F59C75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Иностранный язык, география, страноведение, история, краеведение, биология, литература, физика и </w:t>
            </w:r>
            <w:proofErr w:type="spellStart"/>
            <w:r w:rsidRPr="00C163CB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172" w:type="dxa"/>
          </w:tcPr>
          <w:p w14:paraId="540C4A7D" w14:textId="07595E31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Литературные (познавательные, историко-культурные и др.) маршруты, экскурсии, проезд по городу; работа с картой - путеводителем</w:t>
            </w:r>
          </w:p>
        </w:tc>
      </w:tr>
      <w:tr w:rsidR="00C163CB" w:rsidRPr="00C163CB" w14:paraId="30D3947E" w14:textId="77777777" w:rsidTr="00B50F69">
        <w:tc>
          <w:tcPr>
            <w:tcW w:w="817" w:type="dxa"/>
          </w:tcPr>
          <w:p w14:paraId="60D320C8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80143" w14:textId="36BBB8F2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Редактирование текста </w:t>
            </w:r>
          </w:p>
        </w:tc>
        <w:tc>
          <w:tcPr>
            <w:tcW w:w="2923" w:type="dxa"/>
          </w:tcPr>
          <w:p w14:paraId="3B5548F9" w14:textId="1B2EA43F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Русский язык, иностранный язык, химия, физика, литература</w:t>
            </w:r>
          </w:p>
        </w:tc>
        <w:tc>
          <w:tcPr>
            <w:tcW w:w="3172" w:type="dxa"/>
          </w:tcPr>
          <w:p w14:paraId="51DD4602" w14:textId="40E0BC6F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Формирование языковой грамотности, умение выделить деловую часть (сущность) в любом тексте (инструкции, рекламные проспекты)</w:t>
            </w:r>
          </w:p>
        </w:tc>
      </w:tr>
      <w:tr w:rsidR="00C163CB" w:rsidRPr="00C163CB" w14:paraId="09D618B6" w14:textId="77777777" w:rsidTr="00B50F69">
        <w:tc>
          <w:tcPr>
            <w:tcW w:w="817" w:type="dxa"/>
          </w:tcPr>
          <w:p w14:paraId="1BBF46F9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F4707A" w14:textId="713F2BCC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Редуцированная таксономия целей обучения </w:t>
            </w:r>
          </w:p>
        </w:tc>
        <w:tc>
          <w:tcPr>
            <w:tcW w:w="2923" w:type="dxa"/>
          </w:tcPr>
          <w:p w14:paraId="1F8BD5D5" w14:textId="2DEAE526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Все предметы</w:t>
            </w:r>
          </w:p>
        </w:tc>
        <w:tc>
          <w:tcPr>
            <w:tcW w:w="3172" w:type="dxa"/>
          </w:tcPr>
          <w:p w14:paraId="52971A3B" w14:textId="52649744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Знание: запомнить, воспроизвести Понимание: объяснить, привести пример. Применение: перенос в новую ситуацию (алгоритм, правило, совокупность свойств и т.д.)</w:t>
            </w:r>
          </w:p>
        </w:tc>
      </w:tr>
      <w:tr w:rsidR="00C163CB" w:rsidRPr="00C163CB" w14:paraId="4581A5D1" w14:textId="77777777" w:rsidTr="00B50F69">
        <w:trPr>
          <w:trHeight w:val="906"/>
        </w:trPr>
        <w:tc>
          <w:tcPr>
            <w:tcW w:w="817" w:type="dxa"/>
          </w:tcPr>
          <w:p w14:paraId="22DA8D4D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7EB855" w14:textId="3A5B44D3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 Психологическая поддержка учащихся обучение приемам самоидентификации («я - сам», практика и др. </w:t>
            </w:r>
          </w:p>
        </w:tc>
        <w:tc>
          <w:tcPr>
            <w:tcW w:w="2923" w:type="dxa"/>
          </w:tcPr>
          <w:p w14:paraId="19729A41" w14:textId="7109445C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Литература, русский язык, психология, право, </w:t>
            </w:r>
          </w:p>
        </w:tc>
        <w:tc>
          <w:tcPr>
            <w:tcW w:w="3172" w:type="dxa"/>
          </w:tcPr>
          <w:p w14:paraId="5C946F60" w14:textId="3FBD65A1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Помочь утвердиться учащимся в прочности знаний, . так и только так; действовать соц. город, природа, гости, учреждения -уровень «ВРП»</w:t>
            </w:r>
          </w:p>
        </w:tc>
      </w:tr>
      <w:tr w:rsidR="00C163CB" w:rsidRPr="00C163CB" w14:paraId="1DA57208" w14:textId="77777777" w:rsidTr="00B50F69">
        <w:tc>
          <w:tcPr>
            <w:tcW w:w="817" w:type="dxa"/>
          </w:tcPr>
          <w:p w14:paraId="779A80B6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32B01" w14:textId="6F01FD31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 Использование структурно-логических схем описания явлений, понятий, прикладного знания </w:t>
            </w:r>
          </w:p>
        </w:tc>
        <w:tc>
          <w:tcPr>
            <w:tcW w:w="2923" w:type="dxa"/>
          </w:tcPr>
          <w:p w14:paraId="6F55844D" w14:textId="37E3697B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Все предметы</w:t>
            </w:r>
          </w:p>
        </w:tc>
        <w:tc>
          <w:tcPr>
            <w:tcW w:w="3172" w:type="dxa"/>
          </w:tcPr>
          <w:p w14:paraId="3EC16DFE" w14:textId="452E838D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Формирование ориентировочных умений в учебных и нелогичных текстах; умение задавать вопросы</w:t>
            </w:r>
          </w:p>
        </w:tc>
      </w:tr>
      <w:tr w:rsidR="00C163CB" w:rsidRPr="00C163CB" w14:paraId="2546FFD7" w14:textId="77777777" w:rsidTr="00B50F69">
        <w:tc>
          <w:tcPr>
            <w:tcW w:w="817" w:type="dxa"/>
          </w:tcPr>
          <w:p w14:paraId="3DC5CDD7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67849" w14:textId="73131817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 «За» и «против» (реклама и антиреклама) </w:t>
            </w:r>
          </w:p>
        </w:tc>
        <w:tc>
          <w:tcPr>
            <w:tcW w:w="2923" w:type="dxa"/>
          </w:tcPr>
          <w:p w14:paraId="23F177CA" w14:textId="2A3CFC46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Любой предмет</w:t>
            </w:r>
          </w:p>
        </w:tc>
        <w:tc>
          <w:tcPr>
            <w:tcW w:w="3172" w:type="dxa"/>
          </w:tcPr>
          <w:p w14:paraId="018D501C" w14:textId="3E9030A1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Умение определять положительные и отрицательные моменты, стороны действия или явления, продукта (товара), (опора на правила, свойства, функции предмета, объекта)</w:t>
            </w:r>
          </w:p>
        </w:tc>
      </w:tr>
      <w:tr w:rsidR="00C163CB" w:rsidRPr="00C163CB" w14:paraId="2F181431" w14:textId="77777777" w:rsidTr="00B50F69">
        <w:tc>
          <w:tcPr>
            <w:tcW w:w="817" w:type="dxa"/>
          </w:tcPr>
          <w:p w14:paraId="6C5764AC" w14:textId="77777777" w:rsidR="00C163CB" w:rsidRPr="00C163CB" w:rsidRDefault="00C163CB" w:rsidP="005D0E7F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145EB1" w14:textId="695216BD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 xml:space="preserve"> Технология полного цикла действия </w:t>
            </w:r>
          </w:p>
        </w:tc>
        <w:tc>
          <w:tcPr>
            <w:tcW w:w="2923" w:type="dxa"/>
          </w:tcPr>
          <w:p w14:paraId="7B819892" w14:textId="6199AFA0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Те предметы, где есть алгоритмы (либо есть возможность их выделения)</w:t>
            </w:r>
          </w:p>
        </w:tc>
        <w:tc>
          <w:tcPr>
            <w:tcW w:w="3172" w:type="dxa"/>
          </w:tcPr>
          <w:p w14:paraId="35C70503" w14:textId="2183CADB" w:rsidR="00C163CB" w:rsidRPr="00C163CB" w:rsidRDefault="00C163CB" w:rsidP="005D0E7F">
            <w:pPr>
              <w:ind w:firstLine="0"/>
              <w:rPr>
                <w:sz w:val="24"/>
                <w:szCs w:val="24"/>
              </w:rPr>
            </w:pPr>
            <w:r w:rsidRPr="00C163CB">
              <w:rPr>
                <w:sz w:val="24"/>
                <w:szCs w:val="24"/>
              </w:rPr>
              <w:t>Деловой этикет, правила гигиены, посещение общественных мест, встречи, покупки</w:t>
            </w:r>
          </w:p>
        </w:tc>
      </w:tr>
    </w:tbl>
    <w:p w14:paraId="696C1366" w14:textId="77777777" w:rsidR="00B50F69" w:rsidRDefault="00B50F69" w:rsidP="005D0E7F">
      <w:pPr>
        <w:ind w:firstLine="0"/>
      </w:pPr>
    </w:p>
    <w:p w14:paraId="2A887AA2" w14:textId="35A8FD15" w:rsidR="00CA632C" w:rsidRDefault="00CA632C" w:rsidP="005D0E7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2.3.1. Примеры применения конкретных универсальных методик</w:t>
      </w:r>
    </w:p>
    <w:p w14:paraId="6355FD52" w14:textId="199B7B27" w:rsidR="007743C0" w:rsidRDefault="00CA632C" w:rsidP="005D0E7F">
      <w:pPr>
        <w:rPr>
          <w:sz w:val="28"/>
          <w:szCs w:val="28"/>
        </w:rPr>
      </w:pPr>
      <w:r>
        <w:rPr>
          <w:sz w:val="28"/>
          <w:szCs w:val="28"/>
        </w:rPr>
        <w:t xml:space="preserve">    формирования функциональной грамотности в математик</w:t>
      </w:r>
    </w:p>
    <w:p w14:paraId="7CD04E46" w14:textId="77777777" w:rsidR="00CA632C" w:rsidRDefault="00CA632C" w:rsidP="005D0E7F">
      <w:pPr>
        <w:rPr>
          <w:sz w:val="28"/>
          <w:szCs w:val="28"/>
        </w:rPr>
      </w:pPr>
    </w:p>
    <w:p w14:paraId="444FCE71" w14:textId="399264AA" w:rsidR="00B50F69" w:rsidRDefault="00B50F69" w:rsidP="005D0E7F">
      <w:pPr>
        <w:rPr>
          <w:sz w:val="28"/>
          <w:szCs w:val="28"/>
        </w:rPr>
      </w:pPr>
      <w:r w:rsidRPr="00B50F69">
        <w:rPr>
          <w:sz w:val="28"/>
          <w:szCs w:val="28"/>
        </w:rPr>
        <w:t>Функциональная грамотность не требует мысленного преобразования функций объекта, с которым взаимодействует человек, т.е. не требует творческой (как преобразовательной) деятельности, исследования объекта изнутри; выявления новых идей, а требует адаптивных умений со стороны самого человека. Важным методологическим условием является использование этих методик в рамках полного психолого-педагогического цикла усвоения знаний, который включает следующие звенья: восприятие знаний - осмысление и понимание - запоминание - закрепление и применение - обобщение - систематизацию – рефлексию</w:t>
      </w:r>
      <w:r w:rsidR="007743C0">
        <w:rPr>
          <w:sz w:val="28"/>
          <w:szCs w:val="28"/>
        </w:rPr>
        <w:t>.</w:t>
      </w:r>
    </w:p>
    <w:p w14:paraId="7EF34158" w14:textId="77777777" w:rsidR="00CA632C" w:rsidRDefault="00CA632C" w:rsidP="005D0E7F">
      <w:pPr>
        <w:ind w:firstLine="0"/>
        <w:rPr>
          <w:sz w:val="28"/>
          <w:szCs w:val="28"/>
        </w:rPr>
      </w:pPr>
      <w:r w:rsidRPr="007743C0">
        <w:rPr>
          <w:sz w:val="28"/>
          <w:szCs w:val="28"/>
        </w:rPr>
        <w:t xml:space="preserve">Конструирование образовательного маршрута формирования у учащихся функциональной грамотности должно опираться на связь учебного предмета с </w:t>
      </w:r>
      <w:r>
        <w:rPr>
          <w:sz w:val="28"/>
          <w:szCs w:val="28"/>
        </w:rPr>
        <w:t xml:space="preserve">направлениями </w:t>
      </w:r>
      <w:r w:rsidRPr="007743C0">
        <w:rPr>
          <w:sz w:val="28"/>
          <w:szCs w:val="28"/>
        </w:rPr>
        <w:t xml:space="preserve">функциональной грамотности, включать методики, выполняющие социально-адаптивную функцию для ученика. </w:t>
      </w:r>
    </w:p>
    <w:p w14:paraId="28871A78" w14:textId="77777777" w:rsidR="007743C0" w:rsidRDefault="007743C0" w:rsidP="005D0E7F">
      <w:pPr>
        <w:spacing w:after="160" w:line="259" w:lineRule="auto"/>
        <w:rPr>
          <w:b/>
          <w:bCs/>
          <w:sz w:val="28"/>
          <w:szCs w:val="28"/>
        </w:rPr>
        <w:sectPr w:rsidR="007743C0" w:rsidSect="00D25C33">
          <w:footerReference w:type="default" r:id="rId9"/>
          <w:pgSz w:w="11906" w:h="16838"/>
          <w:pgMar w:top="964" w:right="1276" w:bottom="851" w:left="991" w:header="709" w:footer="709" w:gutter="0"/>
          <w:pgNumType w:start="1"/>
          <w:cols w:space="708"/>
          <w:docGrid w:linePitch="360"/>
        </w:sectPr>
      </w:pPr>
    </w:p>
    <w:tbl>
      <w:tblPr>
        <w:tblStyle w:val="ae"/>
        <w:tblW w:w="14462" w:type="dxa"/>
        <w:tblLook w:val="04A0" w:firstRow="1" w:lastRow="0" w:firstColumn="1" w:lastColumn="0" w:noHBand="0" w:noVBand="1"/>
      </w:tblPr>
      <w:tblGrid>
        <w:gridCol w:w="2093"/>
        <w:gridCol w:w="2202"/>
        <w:gridCol w:w="3712"/>
        <w:gridCol w:w="4510"/>
        <w:gridCol w:w="1945"/>
      </w:tblGrid>
      <w:tr w:rsidR="00B50F69" w:rsidRPr="007743C0" w14:paraId="087F0051" w14:textId="77777777" w:rsidTr="007743C0">
        <w:trPr>
          <w:trHeight w:val="510"/>
        </w:trPr>
        <w:tc>
          <w:tcPr>
            <w:tcW w:w="2093" w:type="dxa"/>
            <w:hideMark/>
          </w:tcPr>
          <w:p w14:paraId="282527FC" w14:textId="39B3245F" w:rsidR="00B50F69" w:rsidRPr="007743C0" w:rsidRDefault="00B50F69" w:rsidP="005D0E7F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743C0">
              <w:rPr>
                <w:b/>
                <w:bCs/>
                <w:sz w:val="24"/>
                <w:szCs w:val="24"/>
              </w:rPr>
              <w:lastRenderedPageBreak/>
              <w:t>Предмет</w:t>
            </w:r>
          </w:p>
          <w:p w14:paraId="347BA4A5" w14:textId="77777777" w:rsidR="00B50F69" w:rsidRPr="007743C0" w:rsidRDefault="00B50F69" w:rsidP="005D0E7F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743C0">
              <w:rPr>
                <w:b/>
                <w:bCs/>
                <w:sz w:val="24"/>
                <w:szCs w:val="24"/>
              </w:rPr>
              <w:t>Тема урока</w:t>
            </w:r>
          </w:p>
          <w:p w14:paraId="06682D54" w14:textId="77777777" w:rsidR="00B50F69" w:rsidRPr="007743C0" w:rsidRDefault="00B50F69" w:rsidP="005D0E7F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202" w:type="dxa"/>
            <w:hideMark/>
          </w:tcPr>
          <w:p w14:paraId="659FABC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b/>
                <w:bCs/>
                <w:sz w:val="24"/>
                <w:szCs w:val="24"/>
              </w:rPr>
              <w:t xml:space="preserve">Конкретное учебное знание (правило, алгоритм, определения, специальные умения, </w:t>
            </w:r>
            <w:proofErr w:type="spellStart"/>
            <w:r w:rsidRPr="007743C0">
              <w:rPr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7743C0">
              <w:rPr>
                <w:b/>
                <w:bCs/>
                <w:sz w:val="24"/>
                <w:szCs w:val="24"/>
              </w:rPr>
              <w:t xml:space="preserve"> умения, другое)</w:t>
            </w:r>
          </w:p>
        </w:tc>
        <w:tc>
          <w:tcPr>
            <w:tcW w:w="3712" w:type="dxa"/>
            <w:hideMark/>
          </w:tcPr>
          <w:p w14:paraId="398D0CD1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b/>
                <w:bCs/>
                <w:sz w:val="24"/>
                <w:szCs w:val="24"/>
              </w:rPr>
              <w:t>Ситуация применения знаний</w:t>
            </w:r>
          </w:p>
        </w:tc>
        <w:tc>
          <w:tcPr>
            <w:tcW w:w="4510" w:type="dxa"/>
            <w:hideMark/>
          </w:tcPr>
          <w:p w14:paraId="7331718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b/>
                <w:bCs/>
                <w:sz w:val="24"/>
                <w:szCs w:val="24"/>
              </w:rPr>
              <w:t>Методика формирования</w:t>
            </w:r>
          </w:p>
        </w:tc>
        <w:tc>
          <w:tcPr>
            <w:tcW w:w="1945" w:type="dxa"/>
            <w:hideMark/>
          </w:tcPr>
          <w:p w14:paraId="4ADC8249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b/>
                <w:bCs/>
                <w:sz w:val="24"/>
                <w:szCs w:val="24"/>
              </w:rPr>
              <w:t>Сфера проявления ФГ</w:t>
            </w:r>
          </w:p>
        </w:tc>
      </w:tr>
      <w:tr w:rsidR="00B50F69" w:rsidRPr="007743C0" w14:paraId="7C1BE2FC" w14:textId="77777777" w:rsidTr="007743C0">
        <w:trPr>
          <w:trHeight w:val="1465"/>
        </w:trPr>
        <w:tc>
          <w:tcPr>
            <w:tcW w:w="2093" w:type="dxa"/>
            <w:hideMark/>
          </w:tcPr>
          <w:p w14:paraId="0B3BD615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 xml:space="preserve">1.математика </w:t>
            </w:r>
          </w:p>
          <w:p w14:paraId="11908F04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6 класс</w:t>
            </w:r>
          </w:p>
          <w:p w14:paraId="71CB467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«Деление»</w:t>
            </w:r>
          </w:p>
        </w:tc>
        <w:tc>
          <w:tcPr>
            <w:tcW w:w="2202" w:type="dxa"/>
            <w:hideMark/>
          </w:tcPr>
          <w:p w14:paraId="1E5A73E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Правило деления дробей</w:t>
            </w:r>
          </w:p>
          <w:p w14:paraId="0F1C714F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712" w:type="dxa"/>
            <w:hideMark/>
          </w:tcPr>
          <w:p w14:paraId="51338CC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Уметь находить по формулам неизвестные компоненты</w:t>
            </w:r>
          </w:p>
          <w:p w14:paraId="41ABDCFF" w14:textId="77777777" w:rsidR="00B50F69" w:rsidRPr="007743C0" w:rsidRDefault="00B50F69" w:rsidP="005D0E7F">
            <w:pPr>
              <w:spacing w:after="200" w:line="276" w:lineRule="auto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7743C0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S=a*b, S=a</w:t>
            </w:r>
            <w:proofErr w:type="gramStart"/>
            <w:r w:rsidRPr="007743C0">
              <w:rPr>
                <w:rFonts w:eastAsia="Calibri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7743C0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 xml:space="preserve"> ,</w:t>
            </w:r>
            <w:proofErr w:type="gramEnd"/>
            <w:r w:rsidRPr="007743C0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 xml:space="preserve"> P=2(</w:t>
            </w:r>
            <w:proofErr w:type="spellStart"/>
            <w:r w:rsidRPr="007743C0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a+b</w:t>
            </w:r>
            <w:proofErr w:type="spellEnd"/>
            <w:r w:rsidRPr="007743C0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), P=4a, S=V*t</w:t>
            </w:r>
          </w:p>
          <w:p w14:paraId="7949F967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hideMark/>
          </w:tcPr>
          <w:p w14:paraId="25F1CB4C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Алгоритм деятельности поведения;</w:t>
            </w:r>
          </w:p>
          <w:p w14:paraId="4810E538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«За» и «против» (выбор)</w:t>
            </w:r>
          </w:p>
        </w:tc>
        <w:tc>
          <w:tcPr>
            <w:tcW w:w="1945" w:type="dxa"/>
            <w:hideMark/>
          </w:tcPr>
          <w:p w14:paraId="4B36818A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«Человек».</w:t>
            </w:r>
          </w:p>
          <w:p w14:paraId="05147011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«Приборы, модели»</w:t>
            </w:r>
            <w:r w:rsidRPr="007743C0">
              <w:rPr>
                <w:sz w:val="24"/>
                <w:szCs w:val="24"/>
              </w:rPr>
              <w:br/>
            </w:r>
          </w:p>
        </w:tc>
      </w:tr>
      <w:tr w:rsidR="00B50F69" w:rsidRPr="007743C0" w14:paraId="5B854FCB" w14:textId="77777777" w:rsidTr="007743C0">
        <w:trPr>
          <w:trHeight w:val="1987"/>
        </w:trPr>
        <w:tc>
          <w:tcPr>
            <w:tcW w:w="2093" w:type="dxa"/>
            <w:hideMark/>
          </w:tcPr>
          <w:p w14:paraId="54DFE13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2. алгебра</w:t>
            </w:r>
          </w:p>
          <w:p w14:paraId="2BCF1A8D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 xml:space="preserve">    7 класс</w:t>
            </w:r>
          </w:p>
          <w:p w14:paraId="433A4F77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«Решение систем линейных уравнений»</w:t>
            </w:r>
          </w:p>
          <w:p w14:paraId="2F07639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02" w:type="dxa"/>
            <w:hideMark/>
          </w:tcPr>
          <w:p w14:paraId="49839BA0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3712" w:type="dxa"/>
            <w:hideMark/>
          </w:tcPr>
          <w:p w14:paraId="58F61CD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Умение решать практико-ориентируемые задачи с двумя неизвестными, используя условие задачи, составлять систему уравнений и объяснить результат в соответствии с условием задачи</w:t>
            </w:r>
          </w:p>
        </w:tc>
        <w:tc>
          <w:tcPr>
            <w:tcW w:w="4510" w:type="dxa"/>
            <w:hideMark/>
          </w:tcPr>
          <w:p w14:paraId="74BC7A01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Алгоритм деятельности поведения;</w:t>
            </w:r>
          </w:p>
          <w:p w14:paraId="7DA170C5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Редуцированная таксономия целей обучения (от знания до применения)</w:t>
            </w:r>
          </w:p>
          <w:p w14:paraId="357031E0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hideMark/>
          </w:tcPr>
          <w:p w14:paraId="2C361F0A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«Человек».</w:t>
            </w:r>
          </w:p>
          <w:p w14:paraId="3351931B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«Приборы, модели»</w:t>
            </w:r>
            <w:r w:rsidRPr="007743C0">
              <w:rPr>
                <w:sz w:val="24"/>
                <w:szCs w:val="24"/>
              </w:rPr>
              <w:br/>
            </w:r>
          </w:p>
        </w:tc>
      </w:tr>
      <w:tr w:rsidR="00B50F69" w:rsidRPr="007743C0" w14:paraId="19086B9C" w14:textId="77777777" w:rsidTr="007743C0">
        <w:trPr>
          <w:trHeight w:val="1987"/>
        </w:trPr>
        <w:tc>
          <w:tcPr>
            <w:tcW w:w="2093" w:type="dxa"/>
          </w:tcPr>
          <w:p w14:paraId="2453088C" w14:textId="77777777" w:rsidR="00B50F69" w:rsidRPr="007743C0" w:rsidRDefault="00B50F69" w:rsidP="005D0E7F">
            <w:pPr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3.геометрия 8класс</w:t>
            </w:r>
          </w:p>
          <w:p w14:paraId="207BA89F" w14:textId="77777777" w:rsidR="00B50F69" w:rsidRPr="007743C0" w:rsidRDefault="00B50F69" w:rsidP="005D0E7F">
            <w:pPr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«Решение задач на применение признаков подобия треугольников»</w:t>
            </w:r>
          </w:p>
        </w:tc>
        <w:tc>
          <w:tcPr>
            <w:tcW w:w="2202" w:type="dxa"/>
          </w:tcPr>
          <w:p w14:paraId="4300935C" w14:textId="77777777" w:rsidR="00B50F69" w:rsidRPr="007743C0" w:rsidRDefault="00B50F69" w:rsidP="005D0E7F">
            <w:pPr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3712" w:type="dxa"/>
          </w:tcPr>
          <w:p w14:paraId="082201B9" w14:textId="77777777" w:rsidR="00B50F69" w:rsidRPr="007743C0" w:rsidRDefault="00B50F69" w:rsidP="005D0E7F">
            <w:pPr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 xml:space="preserve">Умение решать практико-ориентируемые задачи: </w:t>
            </w:r>
          </w:p>
          <w:p w14:paraId="1BA8CCC2" w14:textId="77777777" w:rsidR="00B50F69" w:rsidRPr="007743C0" w:rsidRDefault="00B50F69" w:rsidP="005D0E7F">
            <w:pPr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«Измерительные работы на местности», «Определение расстояния до недоступной точки».</w:t>
            </w:r>
          </w:p>
        </w:tc>
        <w:tc>
          <w:tcPr>
            <w:tcW w:w="4510" w:type="dxa"/>
          </w:tcPr>
          <w:p w14:paraId="35C3EAF2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Алгоритм деятельности поведения;</w:t>
            </w:r>
          </w:p>
          <w:p w14:paraId="38190FCB" w14:textId="77777777" w:rsidR="00B50F69" w:rsidRPr="007743C0" w:rsidRDefault="00B50F69" w:rsidP="005D0E7F">
            <w:pPr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«За» и «против» (выбор)</w:t>
            </w:r>
          </w:p>
          <w:p w14:paraId="347FBC55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Редуцированная таксономия целей обучения (от знания до применения)</w:t>
            </w:r>
          </w:p>
          <w:p w14:paraId="2368DDB3" w14:textId="77777777" w:rsidR="00B50F69" w:rsidRPr="007743C0" w:rsidRDefault="00B50F69" w:rsidP="005D0E7F">
            <w:pPr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«Решаем вместе»</w:t>
            </w:r>
          </w:p>
        </w:tc>
        <w:tc>
          <w:tcPr>
            <w:tcW w:w="1945" w:type="dxa"/>
          </w:tcPr>
          <w:p w14:paraId="090DE72F" w14:textId="77777777" w:rsidR="00B50F69" w:rsidRPr="007743C0" w:rsidRDefault="00B50F69" w:rsidP="005D0E7F">
            <w:pPr>
              <w:spacing w:after="160" w:line="259" w:lineRule="auto"/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«Человек».</w:t>
            </w:r>
          </w:p>
          <w:p w14:paraId="756AB0AA" w14:textId="77777777" w:rsidR="00B50F69" w:rsidRPr="007743C0" w:rsidRDefault="00B50F69" w:rsidP="005D0E7F">
            <w:pPr>
              <w:rPr>
                <w:sz w:val="24"/>
                <w:szCs w:val="24"/>
              </w:rPr>
            </w:pPr>
            <w:r w:rsidRPr="007743C0">
              <w:rPr>
                <w:sz w:val="24"/>
                <w:szCs w:val="24"/>
              </w:rPr>
              <w:t>«Приборы, модели»</w:t>
            </w:r>
            <w:r w:rsidRPr="007743C0">
              <w:rPr>
                <w:sz w:val="24"/>
                <w:szCs w:val="24"/>
              </w:rPr>
              <w:br/>
              <w:t>«Природа»</w:t>
            </w:r>
          </w:p>
        </w:tc>
      </w:tr>
    </w:tbl>
    <w:p w14:paraId="7B0F8EB7" w14:textId="77777777" w:rsidR="007743C0" w:rsidRDefault="007743C0" w:rsidP="005D0E7F">
      <w:pPr>
        <w:ind w:firstLine="0"/>
        <w:rPr>
          <w:bCs/>
          <w:sz w:val="28"/>
          <w:szCs w:val="28"/>
        </w:rPr>
        <w:sectPr w:rsidR="007743C0" w:rsidSect="007743C0">
          <w:footerReference w:type="first" r:id="rId10"/>
          <w:pgSz w:w="16838" w:h="11906" w:orient="landscape"/>
          <w:pgMar w:top="1276" w:right="851" w:bottom="992" w:left="964" w:header="709" w:footer="709" w:gutter="0"/>
          <w:pgNumType w:start="1"/>
          <w:cols w:space="708"/>
          <w:titlePg/>
          <w:docGrid w:linePitch="360"/>
        </w:sectPr>
      </w:pPr>
    </w:p>
    <w:p w14:paraId="0A9E454D" w14:textId="77777777" w:rsidR="00CA632C" w:rsidRPr="00CA632C" w:rsidRDefault="007743C0" w:rsidP="005D0E7F">
      <w:pPr>
        <w:rPr>
          <w:sz w:val="28"/>
          <w:szCs w:val="28"/>
        </w:rPr>
      </w:pPr>
      <w:r w:rsidRPr="00CA632C">
        <w:rPr>
          <w:sz w:val="28"/>
          <w:szCs w:val="28"/>
        </w:rPr>
        <w:lastRenderedPageBreak/>
        <w:t xml:space="preserve">  </w:t>
      </w:r>
      <w:r w:rsidR="00CA632C" w:rsidRPr="00CA632C">
        <w:rPr>
          <w:sz w:val="28"/>
          <w:szCs w:val="28"/>
        </w:rPr>
        <w:t xml:space="preserve">1. Определить вид функциональной грамотности, подлежащий освоению (например, экологическая грамотность или техническая грамотность и т.д.), и определить ведущий учебный предмет </w:t>
      </w:r>
    </w:p>
    <w:p w14:paraId="74D54EBF" w14:textId="77777777" w:rsidR="00CA632C" w:rsidRPr="00CA632C" w:rsidRDefault="00CA632C" w:rsidP="005D0E7F">
      <w:pPr>
        <w:rPr>
          <w:sz w:val="28"/>
          <w:szCs w:val="28"/>
        </w:rPr>
      </w:pPr>
      <w:r w:rsidRPr="00CA632C">
        <w:rPr>
          <w:sz w:val="28"/>
          <w:szCs w:val="28"/>
        </w:rPr>
        <w:t xml:space="preserve"> 2. В образовательном стандарте по соответствующей дисциплине найти описание этого уровня образованности, соотнеся содержание образовательного стандарта с требованиями учебной программы (раздел «Учащиеся должны знать и уметь»).</w:t>
      </w:r>
    </w:p>
    <w:p w14:paraId="363AE2EF" w14:textId="77777777" w:rsidR="00CA632C" w:rsidRPr="00CA632C" w:rsidRDefault="00CA632C" w:rsidP="005D0E7F">
      <w:pPr>
        <w:rPr>
          <w:sz w:val="28"/>
          <w:szCs w:val="28"/>
        </w:rPr>
      </w:pPr>
      <w:r w:rsidRPr="00CA632C">
        <w:rPr>
          <w:sz w:val="28"/>
          <w:szCs w:val="28"/>
        </w:rPr>
        <w:t xml:space="preserve"> 3. Соотнести вид функциональной грамотности со сферами минимального поля ФГ (выделить ведущие или приоритетные среди них).</w:t>
      </w:r>
    </w:p>
    <w:p w14:paraId="0C20B3E2" w14:textId="77777777" w:rsidR="00CA632C" w:rsidRPr="00CA632C" w:rsidRDefault="00CA632C" w:rsidP="005D0E7F">
      <w:pPr>
        <w:rPr>
          <w:sz w:val="28"/>
          <w:szCs w:val="28"/>
        </w:rPr>
      </w:pPr>
      <w:r w:rsidRPr="00CA632C">
        <w:rPr>
          <w:sz w:val="28"/>
          <w:szCs w:val="28"/>
        </w:rPr>
        <w:t xml:space="preserve"> 4. Соотнести содержание учебного предмета (или каждого из нескольких) со сферами минимального поля функциональной грамотности, из выбранных сфер выделить приоритетные подструктуры (а, б, в и т.д.). Проанализировать разделы и темы учебной программы и учебника относительно возможностей использования приоритетных сфер и подструктур. </w:t>
      </w:r>
    </w:p>
    <w:p w14:paraId="5DA19C66" w14:textId="77777777" w:rsidR="00CA632C" w:rsidRPr="00CA632C" w:rsidRDefault="00CA632C" w:rsidP="005D0E7F">
      <w:pPr>
        <w:rPr>
          <w:sz w:val="28"/>
          <w:szCs w:val="28"/>
        </w:rPr>
      </w:pPr>
      <w:r w:rsidRPr="00CA632C">
        <w:rPr>
          <w:sz w:val="28"/>
          <w:szCs w:val="28"/>
        </w:rPr>
        <w:t xml:space="preserve">5. Подобрать или разработать задания для учащихся в системе идентификационной схемы минимального поля функциональной грамотности, т.е. применительно к образовательному стандарту соответствующего вида функциональной грамотности. 6. Выбрать соответствующую методику или методики для выполнения заданий (процесс обучения функциональной грамотности). </w:t>
      </w:r>
    </w:p>
    <w:p w14:paraId="1BF9D0D8" w14:textId="77777777" w:rsidR="00CA632C" w:rsidRPr="00CA632C" w:rsidRDefault="00CA632C" w:rsidP="005D0E7F">
      <w:pPr>
        <w:rPr>
          <w:sz w:val="28"/>
          <w:szCs w:val="28"/>
        </w:rPr>
      </w:pPr>
      <w:r w:rsidRPr="00CA632C">
        <w:rPr>
          <w:sz w:val="28"/>
          <w:szCs w:val="28"/>
        </w:rPr>
        <w:t xml:space="preserve">7. По возможности использовать интегративный подход по отношению к содержанию учебного материала, т.е. содержание заданий может охватывать не один, а несколько учебных предметов (и тогда работа по формированию данного уровня образованности будет осуществляться в направлении нескольких видов функциональной грамотности и предметных образовательных стандартов). </w:t>
      </w:r>
    </w:p>
    <w:p w14:paraId="59CDB580" w14:textId="5ADA16ED" w:rsidR="00CA632C" w:rsidRPr="00CA632C" w:rsidRDefault="00CA632C" w:rsidP="005D0E7F">
      <w:pPr>
        <w:rPr>
          <w:sz w:val="28"/>
          <w:szCs w:val="28"/>
        </w:rPr>
      </w:pPr>
      <w:r w:rsidRPr="00CA632C">
        <w:rPr>
          <w:sz w:val="28"/>
          <w:szCs w:val="28"/>
        </w:rPr>
        <w:t xml:space="preserve">8. Пользуясь принципом аналогии, подобрать ситуации задания диагностического характера Совокупность названных позиций составляет технологическую цепочку формирования функциональной грамотности у учащихся. При подборе ситуаций, заданий, вопросов учитель не может обойтись только одной моделью содержания образования, например, учебником, который является классической моделью содержания образования. </w:t>
      </w:r>
    </w:p>
    <w:p w14:paraId="43B8D0D5" w14:textId="77777777" w:rsidR="00CA632C" w:rsidRPr="00CA632C" w:rsidRDefault="00CA632C" w:rsidP="005D0E7F">
      <w:pPr>
        <w:rPr>
          <w:sz w:val="28"/>
          <w:szCs w:val="28"/>
        </w:rPr>
      </w:pPr>
    </w:p>
    <w:p w14:paraId="24305359" w14:textId="64AA80D7" w:rsidR="00CA632C" w:rsidRDefault="00CA632C" w:rsidP="005D0E7F">
      <w:pPr>
        <w:rPr>
          <w:sz w:val="28"/>
          <w:szCs w:val="28"/>
        </w:rPr>
      </w:pPr>
    </w:p>
    <w:p w14:paraId="7C1DA63F" w14:textId="187FBF8B" w:rsidR="005D0E7F" w:rsidRDefault="005D0E7F" w:rsidP="005D0E7F">
      <w:pPr>
        <w:rPr>
          <w:sz w:val="28"/>
          <w:szCs w:val="28"/>
        </w:rPr>
      </w:pPr>
    </w:p>
    <w:p w14:paraId="77E3E653" w14:textId="7D07EC25" w:rsidR="005D0E7F" w:rsidRDefault="005D0E7F" w:rsidP="005D0E7F">
      <w:pPr>
        <w:rPr>
          <w:sz w:val="28"/>
          <w:szCs w:val="28"/>
        </w:rPr>
      </w:pPr>
    </w:p>
    <w:p w14:paraId="33FB3A28" w14:textId="47F2EDF7" w:rsidR="005D0E7F" w:rsidRDefault="005D0E7F" w:rsidP="005D0E7F">
      <w:pPr>
        <w:rPr>
          <w:sz w:val="28"/>
          <w:szCs w:val="28"/>
        </w:rPr>
      </w:pPr>
    </w:p>
    <w:p w14:paraId="4DA009FA" w14:textId="0FAB8F38" w:rsidR="005D0E7F" w:rsidRDefault="005D0E7F" w:rsidP="005D0E7F">
      <w:pPr>
        <w:rPr>
          <w:sz w:val="28"/>
          <w:szCs w:val="28"/>
        </w:rPr>
      </w:pPr>
    </w:p>
    <w:p w14:paraId="43A21130" w14:textId="3B7A40F8" w:rsidR="005D0E7F" w:rsidRDefault="005D0E7F" w:rsidP="005D0E7F">
      <w:pPr>
        <w:rPr>
          <w:sz w:val="28"/>
          <w:szCs w:val="28"/>
        </w:rPr>
      </w:pPr>
    </w:p>
    <w:p w14:paraId="5C1B3E76" w14:textId="1C3822F0" w:rsidR="005D0E7F" w:rsidRDefault="005D0E7F" w:rsidP="005D0E7F">
      <w:pPr>
        <w:rPr>
          <w:sz w:val="28"/>
          <w:szCs w:val="28"/>
        </w:rPr>
      </w:pPr>
    </w:p>
    <w:p w14:paraId="30A12482" w14:textId="31026878" w:rsidR="005D0E7F" w:rsidRDefault="005D0E7F" w:rsidP="005D0E7F">
      <w:pPr>
        <w:rPr>
          <w:sz w:val="28"/>
          <w:szCs w:val="28"/>
        </w:rPr>
      </w:pPr>
    </w:p>
    <w:p w14:paraId="446E83E2" w14:textId="5EC64918" w:rsidR="005D0E7F" w:rsidRDefault="005D0E7F" w:rsidP="005D0E7F">
      <w:pPr>
        <w:rPr>
          <w:sz w:val="28"/>
          <w:szCs w:val="28"/>
        </w:rPr>
      </w:pPr>
    </w:p>
    <w:p w14:paraId="77EF0F4F" w14:textId="292B31A0" w:rsidR="005D0E7F" w:rsidRDefault="005D0E7F" w:rsidP="005D0E7F">
      <w:pPr>
        <w:rPr>
          <w:sz w:val="28"/>
          <w:szCs w:val="28"/>
        </w:rPr>
      </w:pPr>
    </w:p>
    <w:p w14:paraId="791B9E90" w14:textId="339EF98B" w:rsidR="005D0E7F" w:rsidRDefault="005D0E7F" w:rsidP="005D0E7F">
      <w:pPr>
        <w:rPr>
          <w:sz w:val="28"/>
          <w:szCs w:val="28"/>
        </w:rPr>
      </w:pPr>
    </w:p>
    <w:p w14:paraId="74D80D74" w14:textId="1F8911AE" w:rsidR="005D0E7F" w:rsidRDefault="005D0E7F" w:rsidP="005D0E7F">
      <w:pPr>
        <w:rPr>
          <w:sz w:val="28"/>
          <w:szCs w:val="28"/>
        </w:rPr>
      </w:pPr>
    </w:p>
    <w:p w14:paraId="68780179" w14:textId="77777777" w:rsidR="005D0E7F" w:rsidRPr="00CA632C" w:rsidRDefault="005D0E7F" w:rsidP="005D0E7F">
      <w:pPr>
        <w:rPr>
          <w:sz w:val="28"/>
          <w:szCs w:val="28"/>
        </w:rPr>
      </w:pPr>
    </w:p>
    <w:p w14:paraId="6CFA3A3F" w14:textId="5BF196E4" w:rsidR="00CA632C" w:rsidRPr="00CA632C" w:rsidRDefault="00CA632C" w:rsidP="005D0E7F">
      <w:pPr>
        <w:rPr>
          <w:sz w:val="28"/>
          <w:szCs w:val="28"/>
        </w:rPr>
      </w:pPr>
      <w:r w:rsidRPr="00DE3F5D">
        <w:rPr>
          <w:b/>
          <w:bCs/>
          <w:sz w:val="28"/>
          <w:szCs w:val="28"/>
        </w:rPr>
        <w:lastRenderedPageBreak/>
        <w:t xml:space="preserve">3.       </w:t>
      </w:r>
      <w:r w:rsidRPr="00DE3F5D">
        <w:rPr>
          <w:b/>
          <w:bCs/>
          <w:sz w:val="28"/>
          <w:szCs w:val="28"/>
          <w:shd w:val="clear" w:color="auto" w:fill="FFFFFF"/>
        </w:rPr>
        <w:t xml:space="preserve">Заключение </w:t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</w:t>
      </w:r>
    </w:p>
    <w:p w14:paraId="36483176" w14:textId="77777777" w:rsidR="00CA632C" w:rsidRPr="00CA632C" w:rsidRDefault="00CA632C" w:rsidP="005D0E7F">
      <w:pPr>
        <w:ind w:firstLine="0"/>
        <w:rPr>
          <w:sz w:val="28"/>
          <w:szCs w:val="28"/>
        </w:rPr>
      </w:pPr>
    </w:p>
    <w:p w14:paraId="74ECEEE4" w14:textId="20F90372" w:rsidR="00CA632C" w:rsidRPr="007743C0" w:rsidRDefault="007743C0" w:rsidP="005D0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32C">
        <w:rPr>
          <w:sz w:val="28"/>
          <w:szCs w:val="28"/>
        </w:rPr>
        <w:t xml:space="preserve">   </w:t>
      </w:r>
      <w:r w:rsidR="00CA632C" w:rsidRPr="007743C0">
        <w:rPr>
          <w:sz w:val="28"/>
          <w:szCs w:val="28"/>
        </w:rPr>
        <w:t>Выполнение заданий, направленных на формирование функциональной грамотности, должно осуществляться на основе не только специальных</w:t>
      </w:r>
    </w:p>
    <w:p w14:paraId="73151144" w14:textId="08D4F33B" w:rsidR="00B50F69" w:rsidRPr="007743C0" w:rsidRDefault="007743C0" w:rsidP="005D0E7F">
      <w:pPr>
        <w:ind w:firstLine="0"/>
        <w:rPr>
          <w:bCs/>
          <w:sz w:val="28"/>
          <w:szCs w:val="28"/>
        </w:rPr>
      </w:pPr>
      <w:r w:rsidRPr="007743C0">
        <w:rPr>
          <w:sz w:val="28"/>
          <w:szCs w:val="28"/>
        </w:rPr>
        <w:t>(предметных) умений, но в большей степени развивать у учащихся способность пользоваться общими учебными умениями, как универсальными и необходимыми в течение всей жизни человека; образовательный процесс должен опираться на взаимосвязь учебной и внеучебной деятельности учащихся.</w:t>
      </w:r>
    </w:p>
    <w:p w14:paraId="54FB0AD4" w14:textId="267A7559" w:rsidR="00B50F69" w:rsidRPr="00CA632C" w:rsidRDefault="00CA632C" w:rsidP="005D0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грамотность помогает </w:t>
      </w:r>
      <w:r w:rsidR="008A40E6">
        <w:rPr>
          <w:sz w:val="28"/>
          <w:szCs w:val="28"/>
        </w:rPr>
        <w:t>учащимся в</w:t>
      </w:r>
      <w:r w:rsidR="00D25C33">
        <w:rPr>
          <w:sz w:val="28"/>
          <w:szCs w:val="28"/>
        </w:rPr>
        <w:t xml:space="preserve"> </w:t>
      </w:r>
      <w:proofErr w:type="gramStart"/>
      <w:r w:rsidR="00D25C33">
        <w:rPr>
          <w:sz w:val="28"/>
          <w:szCs w:val="28"/>
        </w:rPr>
        <w:t xml:space="preserve">выборе </w:t>
      </w:r>
      <w:r>
        <w:rPr>
          <w:sz w:val="28"/>
          <w:szCs w:val="28"/>
        </w:rPr>
        <w:t xml:space="preserve"> </w:t>
      </w:r>
      <w:r w:rsidR="00D25C33">
        <w:rPr>
          <w:sz w:val="28"/>
          <w:szCs w:val="28"/>
        </w:rPr>
        <w:t>жизненного</w:t>
      </w:r>
      <w:proofErr w:type="gramEnd"/>
      <w:r w:rsidR="00D25C33">
        <w:rPr>
          <w:sz w:val="28"/>
          <w:szCs w:val="28"/>
        </w:rPr>
        <w:t xml:space="preserve"> пути </w:t>
      </w:r>
    </w:p>
    <w:p w14:paraId="1678B0B4" w14:textId="49E201E7" w:rsidR="00B50F69" w:rsidRPr="00D25C33" w:rsidRDefault="00B50F69" w:rsidP="005D0E7F">
      <w:pPr>
        <w:pStyle w:val="a7"/>
        <w:numPr>
          <w:ilvl w:val="0"/>
          <w:numId w:val="6"/>
        </w:numPr>
        <w:rPr>
          <w:sz w:val="28"/>
          <w:szCs w:val="28"/>
        </w:rPr>
      </w:pPr>
      <w:r w:rsidRPr="00D25C33">
        <w:rPr>
          <w:sz w:val="28"/>
          <w:szCs w:val="28"/>
        </w:rPr>
        <w:t>Личная жизнь – Мир человека</w:t>
      </w:r>
    </w:p>
    <w:p w14:paraId="6F0E4B7C" w14:textId="2E77E0F7" w:rsidR="00B50F69" w:rsidRPr="00D25C33" w:rsidRDefault="00B50F69" w:rsidP="005D0E7F">
      <w:pPr>
        <w:pStyle w:val="a7"/>
        <w:numPr>
          <w:ilvl w:val="0"/>
          <w:numId w:val="6"/>
        </w:numPr>
        <w:rPr>
          <w:sz w:val="28"/>
          <w:szCs w:val="28"/>
        </w:rPr>
      </w:pPr>
      <w:r w:rsidRPr="00D25C33">
        <w:rPr>
          <w:sz w:val="28"/>
          <w:szCs w:val="28"/>
        </w:rPr>
        <w:t>Общественная жизнь – Мир социума</w:t>
      </w:r>
    </w:p>
    <w:p w14:paraId="1272CA70" w14:textId="3CB53783" w:rsidR="00B50F69" w:rsidRPr="00D25C33" w:rsidRDefault="00B50F69" w:rsidP="005D0E7F">
      <w:pPr>
        <w:pStyle w:val="a7"/>
        <w:numPr>
          <w:ilvl w:val="0"/>
          <w:numId w:val="6"/>
        </w:numPr>
        <w:rPr>
          <w:sz w:val="28"/>
          <w:szCs w:val="28"/>
        </w:rPr>
      </w:pPr>
      <w:r w:rsidRPr="00D25C33">
        <w:rPr>
          <w:sz w:val="28"/>
          <w:szCs w:val="28"/>
        </w:rPr>
        <w:t xml:space="preserve">Образование/профессиональная деятельность– Мир профессий </w:t>
      </w:r>
    </w:p>
    <w:p w14:paraId="58CCDDDD" w14:textId="77777777" w:rsidR="00B50F69" w:rsidRPr="00D25C33" w:rsidRDefault="00B50F69" w:rsidP="005D0E7F">
      <w:pPr>
        <w:pStyle w:val="a7"/>
        <w:numPr>
          <w:ilvl w:val="0"/>
          <w:numId w:val="6"/>
        </w:numPr>
        <w:rPr>
          <w:sz w:val="28"/>
          <w:szCs w:val="28"/>
        </w:rPr>
      </w:pPr>
      <w:r w:rsidRPr="00D25C33">
        <w:rPr>
          <w:sz w:val="28"/>
          <w:szCs w:val="28"/>
        </w:rPr>
        <w:t>Научная деятельность – Мир науки</w:t>
      </w:r>
    </w:p>
    <w:p w14:paraId="1401A426" w14:textId="77777777" w:rsidR="008A40E6" w:rsidRDefault="008A40E6" w:rsidP="005D0E7F">
      <w:pPr>
        <w:ind w:firstLine="0"/>
        <w:rPr>
          <w:b/>
          <w:bCs/>
          <w:sz w:val="28"/>
          <w:szCs w:val="28"/>
        </w:rPr>
      </w:pPr>
    </w:p>
    <w:p w14:paraId="749D7FC1" w14:textId="77777777" w:rsidR="008A40E6" w:rsidRDefault="008A40E6" w:rsidP="005D0E7F">
      <w:pPr>
        <w:ind w:firstLine="0"/>
        <w:rPr>
          <w:b/>
          <w:bCs/>
          <w:sz w:val="28"/>
          <w:szCs w:val="28"/>
        </w:rPr>
      </w:pPr>
    </w:p>
    <w:p w14:paraId="46684372" w14:textId="1E03032C" w:rsidR="00B50F69" w:rsidRPr="008A40E6" w:rsidRDefault="008A40E6" w:rsidP="005D0E7F">
      <w:pPr>
        <w:ind w:firstLine="0"/>
        <w:rPr>
          <w:b/>
          <w:bCs/>
          <w:sz w:val="28"/>
          <w:szCs w:val="28"/>
        </w:rPr>
      </w:pPr>
      <w:r w:rsidRPr="008A40E6">
        <w:rPr>
          <w:b/>
          <w:bCs/>
          <w:sz w:val="28"/>
          <w:szCs w:val="28"/>
        </w:rPr>
        <w:t xml:space="preserve">4.       Используемая литература                                </w:t>
      </w:r>
    </w:p>
    <w:p w14:paraId="53FACB37" w14:textId="77777777" w:rsidR="008A40E6" w:rsidRDefault="008A40E6" w:rsidP="005D0E7F">
      <w:pPr>
        <w:ind w:firstLine="0"/>
        <w:rPr>
          <w:szCs w:val="24"/>
        </w:rPr>
      </w:pPr>
      <w:r>
        <w:rPr>
          <w:szCs w:val="24"/>
        </w:rPr>
        <w:t xml:space="preserve"> </w:t>
      </w:r>
    </w:p>
    <w:p w14:paraId="68D0505C" w14:textId="462C90A0" w:rsidR="00713D00" w:rsidRPr="00DA2953" w:rsidRDefault="008A40E6" w:rsidP="005D0E7F">
      <w:pPr>
        <w:pStyle w:val="a7"/>
        <w:numPr>
          <w:ilvl w:val="0"/>
          <w:numId w:val="8"/>
        </w:numPr>
        <w:rPr>
          <w:sz w:val="28"/>
          <w:szCs w:val="28"/>
        </w:rPr>
      </w:pPr>
      <w:r w:rsidRPr="00DA2953">
        <w:rPr>
          <w:sz w:val="28"/>
          <w:szCs w:val="28"/>
        </w:rPr>
        <w:t>Департамент образования города Москвы Московский институт открытого образования Л.М.ПЕРМИНОВА ФУНКЦИОНАЛЬНАЯ ГРАМОТНОСТЬ УЧАЩИХСЯ. СОВРЕМЕННЫЙ УРОК. (учебно-методическое пособие)</w:t>
      </w:r>
    </w:p>
    <w:p w14:paraId="2CA87905" w14:textId="468C6645" w:rsidR="00DA2953" w:rsidRPr="00DA2953" w:rsidRDefault="00DA2953" w:rsidP="005D0E7F">
      <w:pPr>
        <w:pStyle w:val="a7"/>
        <w:numPr>
          <w:ilvl w:val="0"/>
          <w:numId w:val="8"/>
        </w:numPr>
        <w:rPr>
          <w:sz w:val="28"/>
          <w:szCs w:val="28"/>
        </w:rPr>
      </w:pPr>
      <w:r w:rsidRPr="00DA2953">
        <w:rPr>
          <w:sz w:val="28"/>
          <w:szCs w:val="28"/>
        </w:rPr>
        <w:t>Функциональная грамотность обучающихся</w:t>
      </w:r>
    </w:p>
    <w:p w14:paraId="1CAA8DCF" w14:textId="77777777" w:rsidR="00DA2953" w:rsidRDefault="00DA2953" w:rsidP="005D0E7F">
      <w:pPr>
        <w:pStyle w:val="a7"/>
        <w:ind w:firstLine="0"/>
        <w:rPr>
          <w:sz w:val="28"/>
          <w:szCs w:val="28"/>
        </w:rPr>
      </w:pPr>
      <w:r w:rsidRPr="00DA2953">
        <w:rPr>
          <w:sz w:val="28"/>
          <w:szCs w:val="28"/>
        </w:rPr>
        <w:t xml:space="preserve">Луговая Татьяна Васильевна, старший преподаватель, кафедра общеобразовательных дисциплин </w:t>
      </w:r>
      <w:proofErr w:type="gramStart"/>
      <w:r w:rsidRPr="00DA2953">
        <w:rPr>
          <w:sz w:val="28"/>
          <w:szCs w:val="28"/>
        </w:rPr>
        <w:t>( презентации</w:t>
      </w:r>
      <w:proofErr w:type="gramEnd"/>
      <w:r w:rsidRPr="00DA2953">
        <w:rPr>
          <w:sz w:val="28"/>
          <w:szCs w:val="28"/>
        </w:rPr>
        <w:t>);</w:t>
      </w:r>
    </w:p>
    <w:p w14:paraId="790EB5CA" w14:textId="72BB75FE" w:rsidR="00DA2953" w:rsidRPr="00DA2953" w:rsidRDefault="00DA2953" w:rsidP="005D0E7F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 w:rsidRPr="00DA2953">
        <w:rPr>
          <w:sz w:val="28"/>
          <w:szCs w:val="28"/>
        </w:rPr>
        <w:t>В.В.Выговская</w:t>
      </w:r>
      <w:proofErr w:type="spellEnd"/>
      <w:r w:rsidRPr="00DA2953">
        <w:rPr>
          <w:sz w:val="28"/>
          <w:szCs w:val="28"/>
        </w:rPr>
        <w:t xml:space="preserve"> Поурочные разработки по математике к УМК</w:t>
      </w:r>
    </w:p>
    <w:p w14:paraId="19566C27" w14:textId="780D4561" w:rsidR="00DA2953" w:rsidRPr="00DA2953" w:rsidRDefault="00DA2953" w:rsidP="005D0E7F">
      <w:pPr>
        <w:pStyle w:val="a7"/>
        <w:ind w:firstLine="0"/>
        <w:rPr>
          <w:sz w:val="28"/>
          <w:szCs w:val="28"/>
        </w:rPr>
      </w:pPr>
      <w:proofErr w:type="spellStart"/>
      <w:r w:rsidRPr="00DA2953">
        <w:rPr>
          <w:sz w:val="28"/>
          <w:szCs w:val="28"/>
        </w:rPr>
        <w:t>Н.Я.Виленкина</w:t>
      </w:r>
      <w:proofErr w:type="spellEnd"/>
      <w:r w:rsidRPr="00DA2953">
        <w:rPr>
          <w:sz w:val="28"/>
          <w:szCs w:val="28"/>
        </w:rPr>
        <w:t xml:space="preserve"> и </w:t>
      </w:r>
      <w:proofErr w:type="spellStart"/>
      <w:proofErr w:type="gramStart"/>
      <w:r w:rsidRPr="00DA2953">
        <w:rPr>
          <w:sz w:val="28"/>
          <w:szCs w:val="28"/>
        </w:rPr>
        <w:t>д.р</w:t>
      </w:r>
      <w:proofErr w:type="spellEnd"/>
      <w:r w:rsidRPr="00DA2953">
        <w:rPr>
          <w:sz w:val="28"/>
          <w:szCs w:val="28"/>
        </w:rPr>
        <w:t>.(</w:t>
      </w:r>
      <w:proofErr w:type="gramEnd"/>
      <w:r w:rsidRPr="00DA2953">
        <w:rPr>
          <w:sz w:val="28"/>
          <w:szCs w:val="28"/>
        </w:rPr>
        <w:t xml:space="preserve">М.: Мнемозина) изд. второе, </w:t>
      </w:r>
      <w:proofErr w:type="spellStart"/>
      <w:r w:rsidRPr="00DA2953">
        <w:rPr>
          <w:sz w:val="28"/>
          <w:szCs w:val="28"/>
        </w:rPr>
        <w:t>переработанное,Москва</w:t>
      </w:r>
      <w:proofErr w:type="spellEnd"/>
      <w:r w:rsidRPr="00DA2953">
        <w:rPr>
          <w:sz w:val="28"/>
          <w:szCs w:val="28"/>
        </w:rPr>
        <w:t xml:space="preserve"> «ВАКО» 2014, 496с;</w:t>
      </w:r>
    </w:p>
    <w:p w14:paraId="31356C1F" w14:textId="15B952C4" w:rsidR="00DA2953" w:rsidRPr="00DA2953" w:rsidRDefault="00DA2953" w:rsidP="005D0E7F">
      <w:pPr>
        <w:pStyle w:val="a7"/>
        <w:numPr>
          <w:ilvl w:val="0"/>
          <w:numId w:val="8"/>
        </w:numPr>
        <w:rPr>
          <w:sz w:val="28"/>
          <w:szCs w:val="28"/>
        </w:rPr>
      </w:pPr>
      <w:r w:rsidRPr="00DA2953">
        <w:rPr>
          <w:sz w:val="28"/>
          <w:szCs w:val="28"/>
        </w:rPr>
        <w:t xml:space="preserve">Математика 6 класс: технологические карты уроков по учебникуН.Я.Виленкина,2 полугодие/ автор-составитель </w:t>
      </w:r>
      <w:proofErr w:type="spellStart"/>
      <w:r w:rsidRPr="00DA2953">
        <w:rPr>
          <w:sz w:val="28"/>
          <w:szCs w:val="28"/>
        </w:rPr>
        <w:t>М.Г.Гилярова</w:t>
      </w:r>
      <w:proofErr w:type="spellEnd"/>
      <w:r w:rsidRPr="00DA2953">
        <w:rPr>
          <w:sz w:val="28"/>
          <w:szCs w:val="28"/>
        </w:rPr>
        <w:t>. -Волгоград: Учитель,2017.-221с</w:t>
      </w:r>
    </w:p>
    <w:sectPr w:rsidR="00DA2953" w:rsidRPr="00DA2953" w:rsidSect="00B50F69">
      <w:pgSz w:w="11906" w:h="16838"/>
      <w:pgMar w:top="964" w:right="1276" w:bottom="851" w:left="9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7A154" w14:textId="77777777" w:rsidR="004A213A" w:rsidRDefault="004A213A" w:rsidP="00AD45AF">
      <w:r>
        <w:separator/>
      </w:r>
    </w:p>
  </w:endnote>
  <w:endnote w:type="continuationSeparator" w:id="0">
    <w:p w14:paraId="5EA3D31B" w14:textId="77777777" w:rsidR="004A213A" w:rsidRDefault="004A213A" w:rsidP="00AD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6701"/>
      <w:docPartObj>
        <w:docPartGallery w:val="Page Numbers (Bottom of Page)"/>
        <w:docPartUnique/>
      </w:docPartObj>
    </w:sdtPr>
    <w:sdtEndPr/>
    <w:sdtContent>
      <w:p w14:paraId="2DFFC86E" w14:textId="47779CBA" w:rsidR="00D25C33" w:rsidRDefault="00D25C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CB46A" w14:textId="77777777" w:rsidR="00AD45AF" w:rsidRDefault="00AD45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AA88B" w14:textId="77777777" w:rsidR="00D25C33" w:rsidRDefault="00D25C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4D35" w14:textId="77777777" w:rsidR="00D25C33" w:rsidRDefault="00D25C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1552" w14:textId="77777777" w:rsidR="004A213A" w:rsidRDefault="004A213A" w:rsidP="00AD45AF">
      <w:r>
        <w:separator/>
      </w:r>
    </w:p>
  </w:footnote>
  <w:footnote w:type="continuationSeparator" w:id="0">
    <w:p w14:paraId="28BB8EF1" w14:textId="77777777" w:rsidR="004A213A" w:rsidRDefault="004A213A" w:rsidP="00AD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2F0"/>
    <w:multiLevelType w:val="hybridMultilevel"/>
    <w:tmpl w:val="CBD645B8"/>
    <w:lvl w:ilvl="0" w:tplc="F7A04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BCA"/>
    <w:multiLevelType w:val="hybridMultilevel"/>
    <w:tmpl w:val="EBF6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04BB7"/>
    <w:multiLevelType w:val="hybridMultilevel"/>
    <w:tmpl w:val="D25C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4C3A03"/>
    <w:multiLevelType w:val="hybridMultilevel"/>
    <w:tmpl w:val="9230B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256D"/>
    <w:multiLevelType w:val="hybridMultilevel"/>
    <w:tmpl w:val="F0DE261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79D4F21"/>
    <w:multiLevelType w:val="hybridMultilevel"/>
    <w:tmpl w:val="B83A0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8146E"/>
    <w:multiLevelType w:val="hybridMultilevel"/>
    <w:tmpl w:val="DB9C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E4FBF"/>
    <w:multiLevelType w:val="hybridMultilevel"/>
    <w:tmpl w:val="23942C2A"/>
    <w:lvl w:ilvl="0" w:tplc="7DE417D2">
      <w:start w:val="1"/>
      <w:numFmt w:val="upperRoman"/>
      <w:lvlText w:val="%1."/>
      <w:lvlJc w:val="left"/>
      <w:pPr>
        <w:ind w:left="111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243"/>
    <w:rsid w:val="00116243"/>
    <w:rsid w:val="001D44A9"/>
    <w:rsid w:val="001F7322"/>
    <w:rsid w:val="00304711"/>
    <w:rsid w:val="003375FB"/>
    <w:rsid w:val="004502AB"/>
    <w:rsid w:val="004A213A"/>
    <w:rsid w:val="005C2792"/>
    <w:rsid w:val="005D0E7F"/>
    <w:rsid w:val="005E18FB"/>
    <w:rsid w:val="005E5306"/>
    <w:rsid w:val="00653EA2"/>
    <w:rsid w:val="00713D00"/>
    <w:rsid w:val="00724ADE"/>
    <w:rsid w:val="007743C0"/>
    <w:rsid w:val="007B1BBE"/>
    <w:rsid w:val="007E767C"/>
    <w:rsid w:val="008006E6"/>
    <w:rsid w:val="008A40E6"/>
    <w:rsid w:val="008D38CC"/>
    <w:rsid w:val="00967839"/>
    <w:rsid w:val="009F7959"/>
    <w:rsid w:val="00AD45AF"/>
    <w:rsid w:val="00AE487A"/>
    <w:rsid w:val="00B412D5"/>
    <w:rsid w:val="00B50F69"/>
    <w:rsid w:val="00BA4570"/>
    <w:rsid w:val="00C13C3F"/>
    <w:rsid w:val="00C163CB"/>
    <w:rsid w:val="00C64DF2"/>
    <w:rsid w:val="00CA632C"/>
    <w:rsid w:val="00D06442"/>
    <w:rsid w:val="00D25C33"/>
    <w:rsid w:val="00DA2953"/>
    <w:rsid w:val="00DE3F5D"/>
    <w:rsid w:val="00DF2528"/>
    <w:rsid w:val="00E5001C"/>
    <w:rsid w:val="00E60134"/>
    <w:rsid w:val="00EA7027"/>
    <w:rsid w:val="00F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C1B1"/>
  <w15:docId w15:val="{3ABDD698-421E-43A1-95D4-F5AB2E0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F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1,Знак1"/>
    <w:basedOn w:val="a"/>
    <w:link w:val="a4"/>
    <w:rsid w:val="00C64DF2"/>
    <w:pPr>
      <w:jc w:val="center"/>
    </w:pPr>
  </w:style>
  <w:style w:type="character" w:customStyle="1" w:styleId="a4">
    <w:name w:val="Основной текст Знак"/>
    <w:aliases w:val=" Знак1 Знак,Знак1 Знак"/>
    <w:basedOn w:val="a0"/>
    <w:link w:val="a3"/>
    <w:rsid w:val="00C64D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64DF2"/>
    <w:pPr>
      <w:widowControl w:val="0"/>
      <w:autoSpaceDE w:val="0"/>
      <w:autoSpaceDN w:val="0"/>
      <w:adjustRightInd w:val="0"/>
      <w:spacing w:line="360" w:lineRule="auto"/>
      <w:ind w:left="360" w:firstLine="0"/>
      <w:jc w:val="center"/>
    </w:pPr>
    <w:rPr>
      <w:rFonts w:cs="Courier New"/>
      <w:szCs w:val="18"/>
    </w:rPr>
  </w:style>
  <w:style w:type="character" w:customStyle="1" w:styleId="a6">
    <w:name w:val="Заголовок Знак"/>
    <w:basedOn w:val="a0"/>
    <w:link w:val="a5"/>
    <w:rsid w:val="00C64DF2"/>
    <w:rPr>
      <w:rFonts w:ascii="Times New Roman" w:eastAsia="Times New Roman" w:hAnsi="Times New Roman" w:cs="Courier New"/>
      <w:sz w:val="24"/>
      <w:szCs w:val="18"/>
      <w:lang w:eastAsia="ru-RU"/>
    </w:rPr>
  </w:style>
  <w:style w:type="paragraph" w:styleId="a7">
    <w:name w:val="List Paragraph"/>
    <w:basedOn w:val="a"/>
    <w:uiPriority w:val="34"/>
    <w:qFormat/>
    <w:rsid w:val="00C64D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D4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4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E487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E18FB"/>
    <w:pPr>
      <w:spacing w:before="100" w:beforeAutospacing="1" w:after="100" w:afterAutospacing="1"/>
      <w:ind w:firstLine="0"/>
      <w:jc w:val="left"/>
    </w:pPr>
    <w:rPr>
      <w:szCs w:val="24"/>
    </w:rPr>
  </w:style>
  <w:style w:type="table" w:styleId="ae">
    <w:name w:val="Table Grid"/>
    <w:basedOn w:val="a1"/>
    <w:uiPriority w:val="39"/>
    <w:rsid w:val="00BA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42C3-5DCE-4402-8C1F-2CA90246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Луговая</dc:creator>
  <cp:keywords/>
  <dc:description/>
  <cp:lastModifiedBy>9</cp:lastModifiedBy>
  <cp:revision>6</cp:revision>
  <cp:lastPrinted>2021-06-26T06:10:00Z</cp:lastPrinted>
  <dcterms:created xsi:type="dcterms:W3CDTF">2021-04-06T13:27:00Z</dcterms:created>
  <dcterms:modified xsi:type="dcterms:W3CDTF">2024-01-14T16:51:00Z</dcterms:modified>
</cp:coreProperties>
</file>