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3" w:rsidRPr="00165BFA" w:rsidRDefault="0029672F" w:rsidP="00165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5BFA">
        <w:rPr>
          <w:rFonts w:ascii="Times New Roman" w:hAnsi="Times New Roman" w:cs="Times New Roman"/>
          <w:b/>
          <w:sz w:val="28"/>
          <w:szCs w:val="24"/>
        </w:rPr>
        <w:t xml:space="preserve">Студенческие </w:t>
      </w:r>
      <w:proofErr w:type="spellStart"/>
      <w:r w:rsidRPr="00165BFA">
        <w:rPr>
          <w:rFonts w:ascii="Times New Roman" w:hAnsi="Times New Roman" w:cs="Times New Roman"/>
          <w:b/>
          <w:sz w:val="28"/>
          <w:szCs w:val="24"/>
        </w:rPr>
        <w:t>стартапы</w:t>
      </w:r>
      <w:proofErr w:type="spellEnd"/>
      <w:r w:rsidRPr="00165BFA">
        <w:rPr>
          <w:rFonts w:ascii="Times New Roman" w:hAnsi="Times New Roman" w:cs="Times New Roman"/>
          <w:b/>
          <w:sz w:val="28"/>
          <w:szCs w:val="24"/>
        </w:rPr>
        <w:t xml:space="preserve"> – современные подходы в рамках выпускных квалификационных работ </w:t>
      </w:r>
      <w:r w:rsidR="008458FC" w:rsidRPr="00165BFA">
        <w:rPr>
          <w:rFonts w:ascii="Times New Roman" w:hAnsi="Times New Roman" w:cs="Times New Roman"/>
          <w:b/>
          <w:sz w:val="28"/>
          <w:szCs w:val="24"/>
        </w:rPr>
        <w:t xml:space="preserve">студентов-заочников </w:t>
      </w:r>
    </w:p>
    <w:p w:rsidR="0029672F" w:rsidRDefault="008458FC" w:rsidP="00165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5BFA">
        <w:rPr>
          <w:rFonts w:ascii="Times New Roman" w:hAnsi="Times New Roman" w:cs="Times New Roman"/>
          <w:b/>
          <w:sz w:val="28"/>
          <w:szCs w:val="24"/>
        </w:rPr>
        <w:t>по специальности 13.02.01 Тепловые электрические станции</w:t>
      </w:r>
      <w:r w:rsidR="00F10ABD">
        <w:rPr>
          <w:rFonts w:ascii="Times New Roman" w:hAnsi="Times New Roman" w:cs="Times New Roman"/>
          <w:b/>
          <w:sz w:val="28"/>
          <w:szCs w:val="24"/>
        </w:rPr>
        <w:t xml:space="preserve"> СПО</w:t>
      </w:r>
    </w:p>
    <w:p w:rsidR="00165BFA" w:rsidRPr="00165BFA" w:rsidRDefault="00165BFA" w:rsidP="00165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5BFA" w:rsidRPr="00165BFA" w:rsidRDefault="00165BFA" w:rsidP="00165BFA">
      <w:pPr>
        <w:spacing w:after="0" w:line="240" w:lineRule="auto"/>
        <w:ind w:firstLine="709"/>
        <w:jc w:val="right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 xml:space="preserve">Сушкова И.П., преподаватель </w:t>
      </w:r>
      <w:proofErr w:type="gramStart"/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>. дисциплин, председатель ЦК</w:t>
      </w:r>
    </w:p>
    <w:p w:rsidR="00165BFA" w:rsidRPr="00165BFA" w:rsidRDefault="00165BFA" w:rsidP="00165BFA">
      <w:pPr>
        <w:spacing w:after="0" w:line="240" w:lineRule="auto"/>
        <w:ind w:firstLine="709"/>
        <w:jc w:val="right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 xml:space="preserve"> теплотехнических дисциплин, Почётный энергетик РФ, </w:t>
      </w:r>
    </w:p>
    <w:p w:rsidR="00165BFA" w:rsidRPr="00165BFA" w:rsidRDefault="00165BFA" w:rsidP="00165BFA">
      <w:pPr>
        <w:spacing w:after="0" w:line="240" w:lineRule="auto"/>
        <w:ind w:firstLine="709"/>
        <w:jc w:val="right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>ОГБПОУ «Ивановский энергетический колледж»,</w:t>
      </w:r>
    </w:p>
    <w:p w:rsidR="00165BFA" w:rsidRPr="00165BFA" w:rsidRDefault="00165BFA" w:rsidP="00165BFA">
      <w:pPr>
        <w:spacing w:after="0" w:line="240" w:lineRule="auto"/>
        <w:ind w:left="4955" w:firstLine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t xml:space="preserve">    </w:t>
      </w:r>
      <w:r w:rsidRPr="00165BFA">
        <w:rPr>
          <w:rStyle w:val="ac"/>
          <w:rFonts w:ascii="Times New Roman" w:hAnsi="Times New Roman" w:cs="Times New Roman"/>
          <w:b/>
          <w:sz w:val="24"/>
          <w:szCs w:val="24"/>
        </w:rPr>
        <w:t xml:space="preserve"> 153025 , Иваново, </w:t>
      </w:r>
      <w:r w:rsidRPr="00165B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Ермака ул., д.41, </w:t>
      </w:r>
    </w:p>
    <w:p w:rsidR="00165BFA" w:rsidRDefault="00165BFA" w:rsidP="00165BF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B03A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gramStart"/>
      <w:r w:rsidRPr="00165BF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</w:t>
      </w:r>
      <w:r w:rsidRPr="00B03A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-</w:t>
      </w:r>
      <w:r w:rsidRPr="00165BF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mail</w:t>
      </w:r>
      <w:proofErr w:type="gramEnd"/>
      <w:r w:rsidRPr="00B03A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:</w:t>
      </w:r>
      <w:r w:rsidR="00B03A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="00B03A53" w:rsidRPr="00943C4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iras</w:t>
        </w:r>
        <w:r w:rsidR="00B03A53" w:rsidRPr="00B03A53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50@</w:t>
        </w:r>
        <w:r w:rsidR="00B03A53" w:rsidRPr="00943C4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B03A53" w:rsidRPr="00B03A53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.</w:t>
        </w:r>
        <w:r w:rsidR="00B03A53" w:rsidRPr="00943C46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B03A53" w:rsidRPr="00B03A53" w:rsidRDefault="00B03A53" w:rsidP="00B03A53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тел. 89158449663</w:t>
      </w:r>
    </w:p>
    <w:p w:rsidR="00F10ABD" w:rsidRPr="00B03A53" w:rsidRDefault="00F10ABD" w:rsidP="00165BFA">
      <w:pPr>
        <w:spacing w:after="0" w:line="240" w:lineRule="auto"/>
        <w:ind w:firstLine="709"/>
        <w:rPr>
          <w:rStyle w:val="ac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</w:pPr>
    </w:p>
    <w:p w:rsidR="00385A46" w:rsidRDefault="00F10ABD" w:rsidP="00F10ABD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10ABD">
        <w:rPr>
          <w:rStyle w:val="ac"/>
          <w:rFonts w:ascii="Times New Roman" w:hAnsi="Times New Roman" w:cs="Times New Roman"/>
          <w:b/>
          <w:sz w:val="24"/>
          <w:szCs w:val="24"/>
        </w:rPr>
        <w:t>Аннотация.</w:t>
      </w:r>
      <w:r w:rsidRPr="00F10AB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10ABD">
        <w:rPr>
          <w:rStyle w:val="ac"/>
          <w:rFonts w:ascii="Times New Roman" w:hAnsi="Times New Roman" w:cs="Times New Roman"/>
          <w:i w:val="0"/>
          <w:sz w:val="24"/>
          <w:szCs w:val="24"/>
        </w:rPr>
        <w:t>Для повышения качества технического обслуживания и предупреждения аварийных ситуаций на объектах энергетики необходим квалифицированный персонал, подготовка которого производится, в том числе, и по заочной системе. Показана</w:t>
      </w:r>
      <w:r w:rsidRPr="00F10AB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10ABD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актуальность </w:t>
      </w:r>
      <w:r w:rsidRPr="00F10AB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выбора </w:t>
      </w:r>
      <w:proofErr w:type="spellStart"/>
      <w:r w:rsidRPr="00385A46">
        <w:rPr>
          <w:rStyle w:val="ac"/>
          <w:rFonts w:ascii="Times New Roman" w:hAnsi="Times New Roman" w:cs="Times New Roman"/>
          <w:i w:val="0"/>
          <w:sz w:val="24"/>
          <w:szCs w:val="24"/>
        </w:rPr>
        <w:t>стартапа</w:t>
      </w:r>
      <w:proofErr w:type="spellEnd"/>
      <w:r w:rsidRPr="00385A46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как формы ВКР</w:t>
      </w:r>
      <w:r w:rsidRPr="00385A4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85A46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оценка ее практического значения, </w:t>
      </w:r>
      <w:r w:rsidR="00385A46" w:rsidRPr="00385A46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развитие предпринимательской деятельности студентов.</w:t>
      </w:r>
      <w:r w:rsidR="00385A46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F10ABD" w:rsidRDefault="00F10ABD" w:rsidP="00F10AB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0ABD">
        <w:rPr>
          <w:rFonts w:ascii="Times New Roman" w:hAnsi="Times New Roman" w:cs="Times New Roman"/>
          <w:b/>
          <w:i/>
          <w:sz w:val="24"/>
        </w:rPr>
        <w:t>Ключевые слова</w:t>
      </w:r>
      <w:r w:rsidRPr="00F10AB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ТЭС, квалификация персонала, </w:t>
      </w:r>
      <w:r w:rsidRPr="00F10ABD">
        <w:rPr>
          <w:rFonts w:ascii="Times New Roman" w:hAnsi="Times New Roman" w:cs="Times New Roman"/>
          <w:sz w:val="24"/>
        </w:rPr>
        <w:t>студенческое предпринимательст</w:t>
      </w:r>
      <w:r w:rsidR="00A10A6F">
        <w:rPr>
          <w:rFonts w:ascii="Times New Roman" w:hAnsi="Times New Roman" w:cs="Times New Roman"/>
          <w:sz w:val="24"/>
        </w:rPr>
        <w:t xml:space="preserve">во, </w:t>
      </w:r>
      <w:r w:rsidR="00385A46">
        <w:rPr>
          <w:rFonts w:ascii="Times New Roman" w:hAnsi="Times New Roman" w:cs="Times New Roman"/>
          <w:sz w:val="24"/>
        </w:rPr>
        <w:t xml:space="preserve">технологический  </w:t>
      </w:r>
      <w:proofErr w:type="spellStart"/>
      <w:r w:rsidR="00A10A6F">
        <w:rPr>
          <w:rFonts w:ascii="Times New Roman" w:hAnsi="Times New Roman" w:cs="Times New Roman"/>
          <w:sz w:val="24"/>
        </w:rPr>
        <w:t>стартап</w:t>
      </w:r>
      <w:proofErr w:type="spellEnd"/>
      <w:r w:rsidR="00A10A6F">
        <w:rPr>
          <w:rFonts w:ascii="Times New Roman" w:hAnsi="Times New Roman" w:cs="Times New Roman"/>
          <w:sz w:val="24"/>
        </w:rPr>
        <w:t>, бизнес, экономика.</w:t>
      </w:r>
    </w:p>
    <w:p w:rsidR="00A10A6F" w:rsidRDefault="00A10A6F" w:rsidP="00F10AB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B6EA5" w:rsidRDefault="009B6EA5" w:rsidP="00165BFA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</w:t>
      </w:r>
      <w:r w:rsidRPr="009B6EA5">
        <w:rPr>
          <w:rFonts w:ascii="Times New Roman" w:hAnsi="Times New Roman" w:cs="Times New Roman"/>
          <w:sz w:val="24"/>
          <w:szCs w:val="24"/>
        </w:rPr>
        <w:t xml:space="preserve"> структуры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A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связано с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глобальными</w:t>
      </w:r>
      <w:r w:rsidRPr="009B6E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изменения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</w:t>
      </w:r>
      <w:r w:rsidRPr="009B6E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происход</w:t>
      </w:r>
      <w:r w:rsidR="008971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ящими </w:t>
      </w:r>
      <w:r w:rsidRPr="009B6E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социально-экономической и технологической сферах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0A31A1" w:rsidRPr="000A31A1" w:rsidRDefault="000A31A1" w:rsidP="00165BFA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A31A1">
        <w:rPr>
          <w:rFonts w:ascii="Times New Roman" w:hAnsi="Times New Roman" w:cs="Times New Roman"/>
          <w:sz w:val="24"/>
          <w:szCs w:val="24"/>
        </w:rPr>
        <w:t xml:space="preserve">Важными трендами для СПО в современных условиях является не только обеспечение интеграции научных школ и ученых заведений с </w:t>
      </w:r>
      <w:proofErr w:type="spellStart"/>
      <w:proofErr w:type="gramStart"/>
      <w:r w:rsidRPr="000A31A1">
        <w:rPr>
          <w:rFonts w:ascii="Times New Roman" w:hAnsi="Times New Roman" w:cs="Times New Roman"/>
          <w:sz w:val="24"/>
          <w:szCs w:val="24"/>
        </w:rPr>
        <w:t>бизн</w:t>
      </w:r>
      <w:r w:rsidR="00EE177B">
        <w:rPr>
          <w:rFonts w:ascii="Times New Roman" w:hAnsi="Times New Roman" w:cs="Times New Roman"/>
          <w:sz w:val="24"/>
          <w:szCs w:val="24"/>
        </w:rPr>
        <w:t>ес-</w:t>
      </w:r>
      <w:r w:rsidRPr="000A31A1">
        <w:rPr>
          <w:rFonts w:ascii="Times New Roman" w:hAnsi="Times New Roman" w:cs="Times New Roman"/>
          <w:sz w:val="24"/>
          <w:szCs w:val="24"/>
        </w:rPr>
        <w:t>сообществом</w:t>
      </w:r>
      <w:proofErr w:type="spellEnd"/>
      <w:proofErr w:type="gramEnd"/>
      <w:r w:rsidRPr="000A31A1">
        <w:rPr>
          <w:rFonts w:ascii="Times New Roman" w:hAnsi="Times New Roman" w:cs="Times New Roman"/>
          <w:sz w:val="24"/>
          <w:szCs w:val="24"/>
        </w:rPr>
        <w:t xml:space="preserve"> и промышленным сектором экономики, но и вовлечение талантливых студентов в инновационный процесс создания наукоемкой продукции для последующего ее внедрения в реальный сектор экономики.</w:t>
      </w:r>
    </w:p>
    <w:p w:rsidR="008971C2" w:rsidRDefault="009B6EA5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AF" w:rsidRPr="000D5DAF">
        <w:rPr>
          <w:rFonts w:ascii="Times New Roman" w:hAnsi="Times New Roman" w:cs="Times New Roman"/>
          <w:sz w:val="24"/>
        </w:rPr>
        <w:t>(</w:t>
      </w:r>
      <w:proofErr w:type="spellStart"/>
      <w:r w:rsidR="000D5DAF" w:rsidRPr="000D5DAF">
        <w:rPr>
          <w:rFonts w:ascii="Times New Roman" w:hAnsi="Times New Roman" w:cs="Times New Roman"/>
          <w:sz w:val="24"/>
        </w:rPr>
        <w:t>startup</w:t>
      </w:r>
      <w:proofErr w:type="spellEnd"/>
      <w:r w:rsidR="000D5DAF" w:rsidRPr="000D5DAF">
        <w:rPr>
          <w:rFonts w:ascii="Times New Roman" w:hAnsi="Times New Roman" w:cs="Times New Roman"/>
          <w:sz w:val="24"/>
        </w:rPr>
        <w:t>)</w:t>
      </w:r>
      <w:r w:rsidR="000D5DAF" w:rsidRPr="000D5DAF">
        <w:rPr>
          <w:sz w:val="24"/>
        </w:rPr>
        <w:t xml:space="preserve"> </w:t>
      </w:r>
      <w:r w:rsidRPr="009B6EA5">
        <w:rPr>
          <w:rFonts w:ascii="Times New Roman" w:hAnsi="Times New Roman" w:cs="Times New Roman"/>
          <w:sz w:val="24"/>
          <w:szCs w:val="24"/>
        </w:rPr>
        <w:t>быстро становятся неотъемлемой частью процесса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8251FF" w:rsidRPr="009B6EA5">
        <w:rPr>
          <w:rFonts w:ascii="Times New Roman" w:hAnsi="Times New Roman" w:cs="Times New Roman"/>
          <w:sz w:val="24"/>
          <w:szCs w:val="24"/>
        </w:rPr>
        <w:t xml:space="preserve">Привлечения  </w:t>
      </w:r>
      <w:proofErr w:type="spellStart"/>
      <w:r w:rsidR="008251FF" w:rsidRPr="009B6EA5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8251FF" w:rsidRPr="009B6EA5">
        <w:rPr>
          <w:rFonts w:ascii="Times New Roman" w:hAnsi="Times New Roman" w:cs="Times New Roman"/>
          <w:sz w:val="24"/>
          <w:szCs w:val="24"/>
        </w:rPr>
        <w:t xml:space="preserve"> к подготовке квалификационной работы в настоящее время приобретает особое значение.</w:t>
      </w:r>
    </w:p>
    <w:p w:rsidR="001971A7" w:rsidRPr="001971A7" w:rsidRDefault="00102119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119">
        <w:rPr>
          <w:rFonts w:ascii="Times New Roman" w:eastAsia="Times New Roman" w:hAnsi="Times New Roman" w:cs="Times New Roman"/>
          <w:sz w:val="24"/>
          <w:szCs w:val="24"/>
        </w:rPr>
        <w:t xml:space="preserve">Основное отличие </w:t>
      </w:r>
      <w:proofErr w:type="spellStart"/>
      <w:r w:rsidRPr="00102119"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  <w:r w:rsidRPr="00102119">
        <w:rPr>
          <w:rFonts w:ascii="Times New Roman" w:eastAsia="Times New Roman" w:hAnsi="Times New Roman" w:cs="Times New Roman"/>
          <w:sz w:val="24"/>
          <w:szCs w:val="24"/>
        </w:rPr>
        <w:t xml:space="preserve"> как диплома от выпускной квалификационной работы в том,</w:t>
      </w:r>
      <w:r w:rsidRPr="00102119">
        <w:rPr>
          <w:rFonts w:ascii="Times New Roman" w:hAnsi="Times New Roman" w:cs="Times New Roman"/>
          <w:sz w:val="24"/>
          <w:szCs w:val="24"/>
        </w:rPr>
        <w:t xml:space="preserve"> что новая форма защиты четко ориентированы на практическую составляющу</w:t>
      </w:r>
      <w:r w:rsidR="000A31A1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0A31A1" w:rsidRPr="000A31A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E177B">
        <w:rPr>
          <w:rFonts w:ascii="Times New Roman" w:hAnsi="Times New Roman" w:cs="Times New Roman"/>
          <w:sz w:val="24"/>
          <w:szCs w:val="24"/>
        </w:rPr>
        <w:t xml:space="preserve"> </w:t>
      </w:r>
      <w:r w:rsidR="000A31A1" w:rsidRPr="000A31A1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по сути уже готовый</w:t>
      </w:r>
      <w:r w:rsidR="000A31A1" w:rsidRPr="000A31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A31A1" w:rsidRPr="000A31A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бизнес-проект</w:t>
      </w:r>
      <w:r w:rsidR="00197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созданный </w:t>
      </w:r>
      <w:r w:rsidR="007E5615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студентом (</w:t>
      </w:r>
      <w:r w:rsidR="001971A7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командой студентов</w:t>
      </w:r>
      <w:r w:rsidR="007E561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97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областях</w:t>
      </w:r>
      <w:r w:rsidR="001971A7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, </w:t>
      </w:r>
      <w:r w:rsidR="001971A7" w:rsidRPr="001971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соответствующих их образовательному направлению или специальности. </w:t>
      </w:r>
    </w:p>
    <w:p w:rsidR="00DE4645" w:rsidRPr="0029672F" w:rsidRDefault="00102119" w:rsidP="00165BF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8251FF" w:rsidRPr="00102119">
        <w:rPr>
          <w:rFonts w:ascii="Times New Roman" w:hAnsi="Times New Roman" w:cs="Times New Roman"/>
          <w:color w:val="000000"/>
          <w:sz w:val="24"/>
          <w:szCs w:val="24"/>
        </w:rPr>
        <w:t>меняются этапы работы над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выпускной квалификационной работой, </w:t>
      </w:r>
      <w:r w:rsidR="008251FF" w:rsidRPr="00102119">
        <w:rPr>
          <w:rFonts w:ascii="Times New Roman" w:hAnsi="Times New Roman" w:cs="Times New Roman"/>
          <w:color w:val="000000"/>
          <w:sz w:val="24"/>
          <w:szCs w:val="24"/>
        </w:rPr>
        <w:t>ее структура и порядок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251FF">
        <w:rPr>
          <w:rFonts w:ascii="Arial" w:hAnsi="Arial" w:cs="Arial"/>
          <w:color w:val="000000"/>
          <w:sz w:val="19"/>
          <w:szCs w:val="19"/>
        </w:rPr>
        <w:t xml:space="preserve"> </w:t>
      </w:r>
      <w:r w:rsidRPr="00E57999">
        <w:rPr>
          <w:rFonts w:ascii="Times New Roman" w:hAnsi="Times New Roman" w:cs="Times New Roman"/>
          <w:color w:val="000000"/>
          <w:sz w:val="24"/>
          <w:szCs w:val="24"/>
        </w:rPr>
        <w:t>необходимость детальной разработки Положения о защите</w:t>
      </w:r>
      <w:r w:rsidR="00F10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999"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="007E5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999">
        <w:rPr>
          <w:rFonts w:ascii="Times New Roman" w:hAnsi="Times New Roman" w:cs="Times New Roman"/>
          <w:color w:val="000000"/>
          <w:sz w:val="24"/>
          <w:szCs w:val="24"/>
        </w:rPr>
        <w:t>в форме </w:t>
      </w:r>
      <w:proofErr w:type="spellStart"/>
      <w:r w:rsidR="00E57999">
        <w:rPr>
          <w:rFonts w:ascii="Times New Roman" w:hAnsi="Times New Roman" w:cs="Times New Roman"/>
          <w:color w:val="000000"/>
          <w:sz w:val="24"/>
          <w:szCs w:val="24"/>
        </w:rPr>
        <w:t>стартапа</w:t>
      </w:r>
      <w:proofErr w:type="spellEnd"/>
      <w:r w:rsidRPr="00E57999">
        <w:rPr>
          <w:rFonts w:ascii="Times New Roman" w:hAnsi="Times New Roman" w:cs="Times New Roman"/>
          <w:color w:val="000000"/>
          <w:sz w:val="24"/>
          <w:szCs w:val="24"/>
        </w:rPr>
        <w:t>; пересмотр учебных планов с целью формирования у студентов навыков в разработке </w:t>
      </w:r>
      <w:proofErr w:type="spellStart"/>
      <w:r w:rsidR="00E57999">
        <w:rPr>
          <w:rFonts w:ascii="Times New Roman" w:hAnsi="Times New Roman" w:cs="Times New Roman"/>
          <w:color w:val="000000"/>
          <w:sz w:val="24"/>
          <w:szCs w:val="24"/>
        </w:rPr>
        <w:t>стартапов</w:t>
      </w:r>
      <w:proofErr w:type="spellEnd"/>
      <w:r w:rsidRPr="00E57999">
        <w:rPr>
          <w:rFonts w:ascii="Times New Roman" w:hAnsi="Times New Roman" w:cs="Times New Roman"/>
          <w:color w:val="000000"/>
          <w:sz w:val="24"/>
          <w:szCs w:val="24"/>
        </w:rPr>
        <w:t> и развития у ни</w:t>
      </w:r>
      <w:r w:rsidR="00E57999" w:rsidRPr="00E57999">
        <w:rPr>
          <w:rFonts w:ascii="Times New Roman" w:hAnsi="Times New Roman" w:cs="Times New Roman"/>
          <w:color w:val="000000"/>
          <w:sz w:val="24"/>
          <w:szCs w:val="24"/>
        </w:rPr>
        <w:t>х предпринимательского мышления</w:t>
      </w:r>
      <w:r w:rsidR="00E5799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57999">
        <w:rPr>
          <w:rFonts w:ascii="Arial" w:hAnsi="Arial" w:cs="Arial"/>
          <w:color w:val="000000"/>
          <w:sz w:val="19"/>
          <w:szCs w:val="19"/>
        </w:rPr>
        <w:t xml:space="preserve"> </w:t>
      </w:r>
      <w:r w:rsidR="00E57999" w:rsidRPr="00E57999">
        <w:rPr>
          <w:rFonts w:ascii="Times New Roman" w:hAnsi="Times New Roman" w:cs="Times New Roman"/>
          <w:color w:val="000000"/>
          <w:sz w:val="24"/>
          <w:szCs w:val="24"/>
        </w:rPr>
        <w:t>обеспечение для студентов возможности перехода на обычную форму защиты в случае неудачи разработки</w:t>
      </w:r>
      <w:r w:rsidR="00E5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61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5615">
        <w:rPr>
          <w:rFonts w:ascii="Times New Roman" w:hAnsi="Times New Roman" w:cs="Times New Roman"/>
          <w:color w:val="000000"/>
          <w:sz w:val="24"/>
          <w:szCs w:val="24"/>
        </w:rPr>
        <w:t>стартапа</w:t>
      </w:r>
      <w:proofErr w:type="spellEnd"/>
      <w:r w:rsidR="007E561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7E5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615" w:rsidRPr="00724D31">
        <w:rPr>
          <w:rFonts w:ascii="Times New Roman" w:hAnsi="Times New Roman" w:cs="Times New Roman"/>
          <w:color w:val="000000"/>
          <w:sz w:val="24"/>
          <w:szCs w:val="24"/>
        </w:rPr>
        <w:t xml:space="preserve">нецелесообразность распространения </w:t>
      </w:r>
      <w:proofErr w:type="spellStart"/>
      <w:r w:rsidR="007E5615" w:rsidRPr="00724D31">
        <w:rPr>
          <w:rFonts w:ascii="Times New Roman" w:hAnsi="Times New Roman" w:cs="Times New Roman"/>
          <w:color w:val="000000"/>
          <w:sz w:val="24"/>
          <w:szCs w:val="24"/>
        </w:rPr>
        <w:t>стартап-дипломов</w:t>
      </w:r>
      <w:proofErr w:type="spellEnd"/>
      <w:r w:rsidR="007E5615" w:rsidRPr="00724D31">
        <w:rPr>
          <w:rFonts w:ascii="Times New Roman" w:hAnsi="Times New Roman" w:cs="Times New Roman"/>
          <w:color w:val="000000"/>
          <w:sz w:val="24"/>
          <w:szCs w:val="24"/>
        </w:rPr>
        <w:t xml:space="preserve"> на всех студентов</w:t>
      </w:r>
      <w:r w:rsidR="007E56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FAE" w:rsidRPr="00724D31" w:rsidRDefault="00B64FAE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31">
        <w:rPr>
          <w:rFonts w:ascii="Times New Roman" w:eastAsia="Times New Roman" w:hAnsi="Times New Roman" w:cs="Times New Roman"/>
          <w:sz w:val="24"/>
          <w:szCs w:val="24"/>
        </w:rPr>
        <w:t>Такой формат хорош еще тем, что  позволяет вовлекать студентов совершенно разных направлений</w:t>
      </w:r>
      <w:r w:rsidR="0029672F" w:rsidRPr="00724D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D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4D3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29672F" w:rsidRPr="0029672F" w:rsidRDefault="0029672F" w:rsidP="00165BFA">
      <w:pPr>
        <w:shd w:val="clear" w:color="auto" w:fill="FFFFFF"/>
        <w:tabs>
          <w:tab w:val="left" w:pos="56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ab/>
      </w:r>
      <w:r w:rsidRPr="0029672F">
        <w:rPr>
          <w:rFonts w:ascii="Times New Roman" w:hAnsi="Times New Roman" w:cs="Times New Roman"/>
          <w:sz w:val="24"/>
          <w:szCs w:val="24"/>
        </w:rPr>
        <w:t>Наиболее смелые и перспективные разработки талантливых выпускников (после представления их аттестационной комиссии) не «пылятся на полке», как дипломные работы, а становятся продолжением независимой деятельности в будущем, с наращиванием собственного капитала, практического и научного опыта.</w:t>
      </w:r>
    </w:p>
    <w:p w:rsidR="00232B8C" w:rsidRDefault="00232B8C" w:rsidP="00165BFA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232B8C">
        <w:t>В условиях модернизации системы среднего профессионального образования значительно повышаются требования к познавательной активности и интеллектуальным потребностям специалистов. Одним из направлений совершенствования методов подготовки студентов является использование в учебном процессе таких методов обучения, которые опираются на творческое мышление студентов, в наибольшей степени активизируют их познавательную деятельность, делают их соавторами новых идей, приучают самостоятельно принимать оптимальные решения и способствовать их реализации.</w:t>
      </w:r>
      <w:r w:rsidR="00603734" w:rsidRPr="00603734">
        <w:rPr>
          <w:szCs w:val="28"/>
        </w:rPr>
        <w:t xml:space="preserve"> </w:t>
      </w:r>
    </w:p>
    <w:p w:rsidR="00A10A6F" w:rsidRPr="00385A46" w:rsidRDefault="00A10A6F" w:rsidP="00165BFA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385A46">
        <w:rPr>
          <w:szCs w:val="28"/>
        </w:rPr>
        <w:t xml:space="preserve">Развитие предпринимательских компетенций, прежде всего компетенций достижения, мышления и решения проблем, директивности и контроля, инициативности и самостоятельности, ориентации на других является существенным фактором </w:t>
      </w:r>
      <w:proofErr w:type="spellStart"/>
      <w:r w:rsidR="001E36D2" w:rsidRPr="00385A46">
        <w:rPr>
          <w:szCs w:val="28"/>
        </w:rPr>
        <w:t>конкурентноспособности</w:t>
      </w:r>
      <w:proofErr w:type="spellEnd"/>
      <w:r w:rsidR="001E36D2" w:rsidRPr="00385A46">
        <w:rPr>
          <w:szCs w:val="28"/>
        </w:rPr>
        <w:t xml:space="preserve"> СПО, поскольку напрямую влияет на один из самых важных показателей – трудоустройство выпускников и уровень их заработной платы. </w:t>
      </w:r>
    </w:p>
    <w:p w:rsidR="006B746F" w:rsidRPr="00385A46" w:rsidRDefault="00232B8C" w:rsidP="006B746F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232B8C">
        <w:t>Совершенствование профессиональной подготовки студентов-заочников в системе среднего профессионального образования основывается, прежде всего, на выявлении имеющегося опыта профессиональной деятельности студентов, особенностей обучения без отрыва от производства.</w:t>
      </w:r>
      <w:r w:rsidR="007E5615">
        <w:rPr>
          <w:szCs w:val="28"/>
        </w:rPr>
        <w:t xml:space="preserve"> </w:t>
      </w:r>
      <w:r w:rsidR="00603734">
        <w:rPr>
          <w:szCs w:val="28"/>
        </w:rPr>
        <w:t>Поэтому, новый формат ВКР весьма актуален именно для этой категории студентов.</w:t>
      </w:r>
      <w:r w:rsidR="006B746F">
        <w:rPr>
          <w:szCs w:val="28"/>
        </w:rPr>
        <w:t xml:space="preserve"> </w:t>
      </w:r>
      <w:r w:rsidR="006B746F" w:rsidRPr="00385A46">
        <w:rPr>
          <w:szCs w:val="28"/>
        </w:rPr>
        <w:t xml:space="preserve">Норма о том, что выпускные квалификационные работы в СПО можно выполнять в форме </w:t>
      </w:r>
      <w:proofErr w:type="spellStart"/>
      <w:r w:rsidR="006B746F" w:rsidRPr="00385A46">
        <w:rPr>
          <w:szCs w:val="28"/>
        </w:rPr>
        <w:t>стартапов</w:t>
      </w:r>
      <w:proofErr w:type="spellEnd"/>
      <w:r w:rsidR="006B746F" w:rsidRPr="00385A46">
        <w:rPr>
          <w:szCs w:val="28"/>
        </w:rPr>
        <w:t>, содержится в проекте «Цифровая экономика».</w:t>
      </w:r>
    </w:p>
    <w:p w:rsidR="00603734" w:rsidRDefault="00D35AB7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B7">
        <w:rPr>
          <w:rFonts w:ascii="Times New Roman" w:hAnsi="Times New Roman" w:cs="Times New Roman"/>
          <w:sz w:val="24"/>
          <w:szCs w:val="24"/>
        </w:rPr>
        <w:t>Ф</w:t>
      </w:r>
      <w:r w:rsidR="007E1097" w:rsidRPr="00D35AB7">
        <w:rPr>
          <w:rFonts w:ascii="Times New Roman" w:hAnsi="Times New Roman" w:cs="Times New Roman"/>
          <w:sz w:val="24"/>
          <w:szCs w:val="24"/>
        </w:rPr>
        <w:t>ормат</w:t>
      </w:r>
      <w:r w:rsidR="003F1083" w:rsidRPr="00D3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083" w:rsidRPr="00D35AB7">
        <w:rPr>
          <w:rFonts w:ascii="Times New Roman" w:hAnsi="Times New Roman" w:cs="Times New Roman"/>
          <w:sz w:val="24"/>
          <w:szCs w:val="24"/>
        </w:rPr>
        <w:t>с</w:t>
      </w:r>
      <w:r w:rsidR="007E1097" w:rsidRPr="00D35AB7">
        <w:rPr>
          <w:rFonts w:ascii="Times New Roman" w:hAnsi="Times New Roman" w:cs="Times New Roman"/>
          <w:sz w:val="24"/>
          <w:szCs w:val="24"/>
        </w:rPr>
        <w:t>тартап</w:t>
      </w:r>
      <w:r w:rsidR="003F1083" w:rsidRPr="00D35A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1083" w:rsidRPr="00D35AB7">
        <w:rPr>
          <w:rFonts w:ascii="Times New Roman" w:hAnsi="Times New Roman" w:cs="Times New Roman"/>
          <w:sz w:val="24"/>
          <w:szCs w:val="24"/>
        </w:rPr>
        <w:t xml:space="preserve"> в выпускной квалификационной работе  для студентов</w:t>
      </w:r>
      <w:r w:rsidR="005A602D">
        <w:rPr>
          <w:rFonts w:ascii="Times New Roman" w:hAnsi="Times New Roman" w:cs="Times New Roman"/>
          <w:sz w:val="24"/>
          <w:szCs w:val="24"/>
        </w:rPr>
        <w:t>-</w:t>
      </w:r>
      <w:r w:rsidR="003F1083" w:rsidRPr="00D35AB7">
        <w:rPr>
          <w:rFonts w:ascii="Times New Roman" w:hAnsi="Times New Roman" w:cs="Times New Roman"/>
          <w:sz w:val="24"/>
          <w:szCs w:val="24"/>
        </w:rPr>
        <w:t xml:space="preserve">заочников  должен представлять </w:t>
      </w:r>
      <w:r w:rsidRPr="00D35AB7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061862" w:rsidRPr="00D35AB7">
        <w:rPr>
          <w:rFonts w:ascii="Times New Roman" w:hAnsi="Times New Roman" w:cs="Times New Roman"/>
          <w:b/>
          <w:sz w:val="24"/>
          <w:szCs w:val="24"/>
        </w:rPr>
        <w:t xml:space="preserve">технологический </w:t>
      </w:r>
      <w:proofErr w:type="spellStart"/>
      <w:r w:rsidR="00061862" w:rsidRPr="00D35AB7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D35AB7">
        <w:rPr>
          <w:rFonts w:ascii="Times New Roman" w:hAnsi="Times New Roman" w:cs="Times New Roman"/>
          <w:sz w:val="24"/>
          <w:szCs w:val="24"/>
        </w:rPr>
        <w:t xml:space="preserve"> - </w:t>
      </w:r>
      <w:r w:rsidR="00061862" w:rsidRPr="00D35AB7">
        <w:rPr>
          <w:rFonts w:ascii="Times New Roman" w:hAnsi="Times New Roman" w:cs="Times New Roman"/>
          <w:sz w:val="24"/>
          <w:szCs w:val="24"/>
        </w:rPr>
        <w:t>бизнес-проект, основывающийся на технологических инновационных разработках и наращивания потенциала передо</w:t>
      </w:r>
      <w:r w:rsidRPr="00D35AB7">
        <w:rPr>
          <w:rFonts w:ascii="Times New Roman" w:hAnsi="Times New Roman" w:cs="Times New Roman"/>
          <w:sz w:val="24"/>
          <w:szCs w:val="24"/>
        </w:rPr>
        <w:t xml:space="preserve">вых производственных технологий. </w:t>
      </w:r>
      <w:r w:rsidR="00061862" w:rsidRPr="00D3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34" w:rsidRPr="00BB2756" w:rsidRDefault="00603734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58FC">
        <w:rPr>
          <w:rFonts w:ascii="Times New Roman" w:hAnsi="Times New Roman" w:cs="Times New Roman"/>
          <w:sz w:val="24"/>
          <w:szCs w:val="28"/>
        </w:rPr>
        <w:t>Студенты-заочники ОГБПОУ «Ивановский энергетический колледж» работают на тепловых и атомных электростанциях, в учреждениях управления, в ремонтных и других предприятиях, обеспечивающих обслуживание электростанции. Это современные ГРЭС с блоками 200 - 800 МВт, ТЭЦ с теплофикационными турбинами всех типов на разных видах топлива, атомные электростанции. Относясь к обслуживающему персоналу, непосредственно на производстве они сталкиваются с проблемами технического</w:t>
      </w:r>
      <w:r w:rsidRPr="0060373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458FC">
        <w:rPr>
          <w:rFonts w:ascii="Times New Roman" w:hAnsi="Times New Roman" w:cs="Times New Roman"/>
          <w:sz w:val="24"/>
          <w:szCs w:val="28"/>
        </w:rPr>
        <w:t>характера</w:t>
      </w:r>
      <w:r w:rsidR="008458FC" w:rsidRPr="008458FC">
        <w:rPr>
          <w:rFonts w:ascii="Times New Roman" w:hAnsi="Times New Roman" w:cs="Times New Roman"/>
          <w:sz w:val="24"/>
          <w:szCs w:val="28"/>
        </w:rPr>
        <w:t xml:space="preserve"> и</w:t>
      </w:r>
      <w:r w:rsidRPr="008458FC">
        <w:rPr>
          <w:rFonts w:ascii="Times New Roman" w:hAnsi="Times New Roman" w:cs="Times New Roman"/>
          <w:sz w:val="24"/>
          <w:szCs w:val="28"/>
        </w:rPr>
        <w:t xml:space="preserve"> принимают непосредственное участие в</w:t>
      </w:r>
      <w:r w:rsidRPr="0060373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BB2756">
        <w:rPr>
          <w:rFonts w:ascii="Times New Roman" w:hAnsi="Times New Roman" w:cs="Times New Roman"/>
          <w:sz w:val="24"/>
          <w:szCs w:val="28"/>
        </w:rPr>
        <w:t>ликвидации последствий нарушени</w:t>
      </w:r>
      <w:r w:rsidR="008458FC" w:rsidRPr="00BB2756">
        <w:rPr>
          <w:rFonts w:ascii="Times New Roman" w:hAnsi="Times New Roman" w:cs="Times New Roman"/>
          <w:sz w:val="24"/>
          <w:szCs w:val="28"/>
        </w:rPr>
        <w:t>й</w:t>
      </w:r>
      <w:r w:rsidRPr="00BB2756">
        <w:rPr>
          <w:rFonts w:ascii="Times New Roman" w:hAnsi="Times New Roman" w:cs="Times New Roman"/>
          <w:sz w:val="24"/>
          <w:szCs w:val="28"/>
        </w:rPr>
        <w:t xml:space="preserve"> работы оборудования. </w:t>
      </w:r>
    </w:p>
    <w:p w:rsidR="00A35023" w:rsidRDefault="00D35AB7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B7">
        <w:rPr>
          <w:rFonts w:ascii="Times New Roman" w:hAnsi="Times New Roman" w:cs="Times New Roman"/>
          <w:sz w:val="24"/>
          <w:szCs w:val="24"/>
        </w:rPr>
        <w:t xml:space="preserve">Формулировка темы ВКРС должна отражать название и суть </w:t>
      </w:r>
      <w:proofErr w:type="spellStart"/>
      <w:proofErr w:type="gramStart"/>
      <w:r w:rsidRPr="00D35AB7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D3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B7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5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8FA" w:rsidRPr="00B808FA" w:rsidRDefault="00B808FA" w:rsidP="00165BFA">
      <w:pPr>
        <w:pStyle w:val="100"/>
        <w:spacing w:line="276" w:lineRule="auto"/>
        <w:ind w:firstLine="709"/>
        <w:rPr>
          <w:rFonts w:ascii="Times New Roman" w:hAnsi="Times New Roman" w:cs="Times New Roman"/>
          <w:szCs w:val="28"/>
        </w:rPr>
      </w:pPr>
      <w:r w:rsidRPr="00B808FA">
        <w:rPr>
          <w:rStyle w:val="a7"/>
          <w:rFonts w:ascii="Times New Roman" w:hAnsi="Times New Roman" w:cs="Times New Roman"/>
          <w:b w:val="0"/>
          <w:iCs/>
          <w:szCs w:val="28"/>
        </w:rPr>
        <w:t>Выбор темы ВКР студента-заочника предполагает самостоятельность студента, исходя из его уровня понимания и осознания актуальности темы, оценки ее теоретического и практического значения</w:t>
      </w:r>
      <w:r w:rsidRPr="00B808FA">
        <w:rPr>
          <w:rFonts w:ascii="Times New Roman" w:hAnsi="Times New Roman" w:cs="Times New Roman"/>
          <w:szCs w:val="28"/>
        </w:rPr>
        <w:t xml:space="preserve"> и исходящих из реальных задач, стоящих перед производством.</w:t>
      </w:r>
    </w:p>
    <w:p w:rsidR="00B808FA" w:rsidRPr="00B808FA" w:rsidRDefault="00B808FA" w:rsidP="00165BFA">
      <w:pPr>
        <w:pStyle w:val="1"/>
        <w:widowControl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7E1097">
        <w:rPr>
          <w:rFonts w:ascii="Times New Roman" w:hAnsi="Times New Roman"/>
          <w:color w:val="FF0000"/>
          <w:sz w:val="28"/>
          <w:szCs w:val="28"/>
        </w:rPr>
        <w:tab/>
      </w:r>
      <w:r w:rsidRPr="00B808FA">
        <w:rPr>
          <w:rFonts w:ascii="Times New Roman" w:hAnsi="Times New Roman"/>
          <w:sz w:val="24"/>
          <w:szCs w:val="28"/>
        </w:rPr>
        <w:t xml:space="preserve">Кроме, того, темы выпускных квалификационных работ могут быть предложены предприятиями, организациями, учреждениями, являющимися потребителями кадров данного профиля. </w:t>
      </w:r>
    </w:p>
    <w:p w:rsidR="005A602D" w:rsidRDefault="00A35023" w:rsidP="00165BF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35023">
        <w:rPr>
          <w:rFonts w:ascii="Times New Roman" w:hAnsi="Times New Roman" w:cs="Times New Roman"/>
          <w:sz w:val="24"/>
          <w:szCs w:val="28"/>
        </w:rPr>
        <w:t xml:space="preserve">Очень важно, чтобы тема имела </w:t>
      </w:r>
      <w:r w:rsidRPr="00A35023">
        <w:rPr>
          <w:rFonts w:ascii="Times New Roman" w:hAnsi="Times New Roman" w:cs="Times New Roman"/>
          <w:bCs/>
          <w:iCs/>
          <w:sz w:val="24"/>
          <w:szCs w:val="28"/>
        </w:rPr>
        <w:t xml:space="preserve">научную перспективность, т. е. обоснованное предположение о том, что выбранный метод даст новые и надежные результаты. Это вопросы режимов работы и эксплуатации ТЭС, совершенствования остановочно-пусковых режимов, а также необходимости выполнения всё повышающихся требований к экологической безопасности ТЭС. </w:t>
      </w:r>
    </w:p>
    <w:p w:rsidR="00A35023" w:rsidRPr="005A602D" w:rsidRDefault="00A35023" w:rsidP="00165BF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35023">
        <w:rPr>
          <w:rFonts w:ascii="Times New Roman" w:hAnsi="Times New Roman" w:cs="Times New Roman"/>
          <w:sz w:val="24"/>
          <w:szCs w:val="28"/>
        </w:rPr>
        <w:t>Возможна проработка новых технических решений, обеспечивающих современный и даже перспективный уровень эффективности и надёжности работы, как основного, так и вспомогательного оборудования станций</w:t>
      </w:r>
    </w:p>
    <w:p w:rsidR="00A35023" w:rsidRPr="00A35023" w:rsidRDefault="00A35023" w:rsidP="00165BF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A35023">
        <w:rPr>
          <w:rFonts w:ascii="Times New Roman" w:hAnsi="Times New Roman" w:cs="Times New Roman"/>
          <w:bCs/>
          <w:iCs/>
          <w:sz w:val="24"/>
          <w:szCs w:val="28"/>
        </w:rPr>
        <w:t>Другим направлением является совершенствование технологий ремонтных работ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оборудования </w:t>
      </w:r>
      <w:r w:rsidRPr="00A35023">
        <w:rPr>
          <w:rFonts w:ascii="Times New Roman" w:hAnsi="Times New Roman" w:cs="Times New Roman"/>
          <w:bCs/>
          <w:iCs/>
          <w:sz w:val="24"/>
          <w:szCs w:val="28"/>
        </w:rPr>
        <w:t xml:space="preserve">станций. </w:t>
      </w:r>
      <w:r w:rsidRPr="00A35023">
        <w:rPr>
          <w:rFonts w:ascii="Times New Roman" w:hAnsi="Times New Roman" w:cs="Times New Roman"/>
          <w:sz w:val="24"/>
          <w:szCs w:val="28"/>
        </w:rPr>
        <w:t>Они влияют на надёжность и долговечность работы оборудования: срок службы, межремонтный период, среднюю наработку на отказ.</w:t>
      </w:r>
    </w:p>
    <w:p w:rsidR="00495F06" w:rsidRDefault="00D35AB7" w:rsidP="00165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B7">
        <w:rPr>
          <w:rFonts w:ascii="Times New Roman" w:hAnsi="Times New Roman" w:cs="Times New Roman"/>
          <w:sz w:val="24"/>
          <w:szCs w:val="24"/>
        </w:rPr>
        <w:t>Обязательным условием утверждения инициативной темы ВКРС является ее соответствие областям, объектам и видам профессиональной деятельности выпускника по направлению  специальности.</w:t>
      </w:r>
    </w:p>
    <w:p w:rsidR="006B746F" w:rsidRPr="006B746F" w:rsidRDefault="00495F06" w:rsidP="006B7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0"/>
        </w:rPr>
      </w:pPr>
      <w:r w:rsidRPr="00B808FA">
        <w:rPr>
          <w:szCs w:val="20"/>
        </w:rPr>
        <w:t xml:space="preserve">Для продвижения собственной идеи студенту необходимо собрать и организовать сплоченную команду единомышленников и управлять ее работой. Причем в одной команде могут работать студенты самых разных </w:t>
      </w:r>
      <w:r w:rsidR="00B808FA" w:rsidRPr="00B808FA">
        <w:rPr>
          <w:szCs w:val="20"/>
        </w:rPr>
        <w:t>специализаций</w:t>
      </w:r>
      <w:r w:rsidR="00EE177B">
        <w:rPr>
          <w:szCs w:val="20"/>
        </w:rPr>
        <w:t>,</w:t>
      </w:r>
      <w:r w:rsidR="00603734">
        <w:rPr>
          <w:szCs w:val="20"/>
        </w:rPr>
        <w:t xml:space="preserve"> а</w:t>
      </w:r>
      <w:r w:rsidR="00B808FA" w:rsidRPr="00B808FA">
        <w:rPr>
          <w:szCs w:val="20"/>
        </w:rPr>
        <w:t xml:space="preserve"> </w:t>
      </w:r>
      <w:r w:rsidR="008458FC">
        <w:rPr>
          <w:szCs w:val="20"/>
        </w:rPr>
        <w:t xml:space="preserve">также </w:t>
      </w:r>
      <w:r w:rsidR="00B808FA" w:rsidRPr="00B808FA">
        <w:rPr>
          <w:szCs w:val="20"/>
        </w:rPr>
        <w:t xml:space="preserve">персонал </w:t>
      </w:r>
      <w:r w:rsidR="00BB2756" w:rsidRPr="00BB2756">
        <w:rPr>
          <w:szCs w:val="20"/>
        </w:rPr>
        <w:t>предприятий</w:t>
      </w:r>
      <w:r w:rsidR="00B808FA" w:rsidRPr="00B808FA">
        <w:rPr>
          <w:szCs w:val="20"/>
        </w:rPr>
        <w:t xml:space="preserve">, заинтересованный в продвижении данного проекта. </w:t>
      </w:r>
    </w:p>
    <w:p w:rsidR="00495F06" w:rsidRPr="00425F1D" w:rsidRDefault="005A602D" w:rsidP="00165B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25F1D">
        <w:t>Выбирая тему ВКРС</w:t>
      </w:r>
      <w:r w:rsidR="00495F06" w:rsidRPr="00425F1D">
        <w:t>, начинающий специалист должен самостоятельно найти инвесторов и заинтересовать их, убедив не только в научной и технологической полезности разработки, но и в материальной выгоде от вложений. Естественно, чтобы доводы и аргументы выпускника звучали убедительно, ему необходимо провести серьезные экономические расчеты.</w:t>
      </w:r>
    </w:p>
    <w:p w:rsidR="00495F06" w:rsidRDefault="00495F06" w:rsidP="00165B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25F1D">
        <w:t xml:space="preserve">То есть, помимо теоретических знаний по основной специализации, будущий специалист демонстрирует экзаменационной комиссии знания прикладных дисциплин и организационные навыки – все, что может пригодиться в трудовой деятельности. Такая увлеченность вряд ли позволит отказаться от выбранной профессии по окончании </w:t>
      </w:r>
      <w:r w:rsidR="00EE177B">
        <w:t>учебного заведения</w:t>
      </w:r>
      <w:r w:rsidRPr="00425F1D">
        <w:t>, потому что знания уже в процессе учебы «работают» на построение перспективы и получение первых доходов.</w:t>
      </w:r>
    </w:p>
    <w:p w:rsidR="00495F06" w:rsidRDefault="0023462F" w:rsidP="00165B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3462F">
        <w:rPr>
          <w:color w:val="000000"/>
          <w:szCs w:val="16"/>
          <w:shd w:val="clear" w:color="auto" w:fill="FFFFFF"/>
        </w:rPr>
        <w:t xml:space="preserve">Главное преимущество такого формата защиты для студентов — изменение парадигмы мышления: из классической для студента исполнительской позиции перейти в позицию «владельца» проекта. Сегодня наиболее важным показателем </w:t>
      </w:r>
      <w:proofErr w:type="spellStart"/>
      <w:r w:rsidRPr="0023462F">
        <w:rPr>
          <w:color w:val="000000"/>
          <w:szCs w:val="16"/>
          <w:shd w:val="clear" w:color="auto" w:fill="FFFFFF"/>
        </w:rPr>
        <w:t>востребованности</w:t>
      </w:r>
      <w:proofErr w:type="spellEnd"/>
      <w:r w:rsidRPr="0023462F">
        <w:rPr>
          <w:color w:val="000000"/>
          <w:szCs w:val="16"/>
          <w:shd w:val="clear" w:color="auto" w:fill="FFFFFF"/>
        </w:rPr>
        <w:t xml:space="preserve"> выпускника является метрика </w:t>
      </w:r>
      <w:proofErr w:type="spellStart"/>
      <w:r w:rsidRPr="0023462F">
        <w:rPr>
          <w:color w:val="000000"/>
          <w:szCs w:val="16"/>
          <w:shd w:val="clear" w:color="auto" w:fill="FFFFFF"/>
        </w:rPr>
        <w:t>time-to-project</w:t>
      </w:r>
      <w:proofErr w:type="spellEnd"/>
      <w:r w:rsidRPr="0023462F">
        <w:rPr>
          <w:color w:val="000000"/>
          <w:szCs w:val="16"/>
          <w:shd w:val="clear" w:color="auto" w:fill="FFFFFF"/>
        </w:rPr>
        <w:t xml:space="preserve"> (время включения в проект). Сегодня нет времени ждать, пока работник разберется, переучится и пройдет адаптацию</w:t>
      </w:r>
      <w:r>
        <w:rPr>
          <w:color w:val="000000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t xml:space="preserve">           </w:t>
      </w:r>
      <w:r w:rsidR="00495F06" w:rsidRPr="00425F1D">
        <w:t>В ходе подготовки </w:t>
      </w:r>
      <w:proofErr w:type="spellStart"/>
      <w:r w:rsidR="00495F06" w:rsidRPr="00425F1D">
        <w:rPr>
          <w:rStyle w:val="a7"/>
          <w:b w:val="0"/>
        </w:rPr>
        <w:t>стартап-проекта</w:t>
      </w:r>
      <w:proofErr w:type="spellEnd"/>
      <w:r w:rsidR="00495F06" w:rsidRPr="00425F1D">
        <w:t xml:space="preserve"> у студента есть возможность лично убедиться </w:t>
      </w:r>
      <w:proofErr w:type="gramStart"/>
      <w:r w:rsidR="00495F06" w:rsidRPr="00425F1D">
        <w:t>в</w:t>
      </w:r>
      <w:proofErr w:type="gramEnd"/>
      <w:r w:rsidR="00495F06" w:rsidRPr="00425F1D">
        <w:t xml:space="preserve"> </w:t>
      </w:r>
      <w:proofErr w:type="gramStart"/>
      <w:r w:rsidR="00495F06" w:rsidRPr="00425F1D">
        <w:t>его</w:t>
      </w:r>
      <w:proofErr w:type="gramEnd"/>
      <w:r w:rsidR="00495F06" w:rsidRPr="00425F1D">
        <w:t xml:space="preserve"> </w:t>
      </w:r>
      <w:proofErr w:type="spellStart"/>
      <w:r w:rsidR="00495F06" w:rsidRPr="00425F1D">
        <w:t>востребованности</w:t>
      </w:r>
      <w:proofErr w:type="spellEnd"/>
      <w:r w:rsidR="00495F06" w:rsidRPr="00425F1D">
        <w:t xml:space="preserve">. А во время защиты, на которой присутствуют представители </w:t>
      </w:r>
      <w:r w:rsidR="00BB2756" w:rsidRPr="005872BE">
        <w:t>производства</w:t>
      </w:r>
      <w:r w:rsidR="00495F06" w:rsidRPr="005872BE">
        <w:t>,</w:t>
      </w:r>
      <w:r w:rsidR="00495F06" w:rsidRPr="00425F1D">
        <w:t xml:space="preserve"> увеличить шансы на продвижение и реализацию своей идеи, или усилить собственные позиции на рынке труда.</w:t>
      </w:r>
      <w:r w:rsidR="008458FC">
        <w:t xml:space="preserve"> </w:t>
      </w:r>
    </w:p>
    <w:p w:rsidR="006B746F" w:rsidRPr="00385A46" w:rsidRDefault="006B746F" w:rsidP="00165B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85A46">
        <w:t xml:space="preserve">Полностью заменить собой иные виды выпускных квалификационных работ зачёт </w:t>
      </w:r>
      <w:proofErr w:type="spellStart"/>
      <w:r w:rsidRPr="00385A46">
        <w:t>стар</w:t>
      </w:r>
      <w:r w:rsidR="0011310A" w:rsidRPr="00385A46">
        <w:t>тапа</w:t>
      </w:r>
      <w:proofErr w:type="spellEnd"/>
      <w:r w:rsidR="0011310A" w:rsidRPr="00385A46">
        <w:t>, конечно, не сможет, но как один из вариантов выполнения работы и её защиты он имеет право на существование. Именно в этом и заклю</w:t>
      </w:r>
      <w:r w:rsidR="00E30618" w:rsidRPr="00385A46">
        <w:t xml:space="preserve">чалось поручение Правительства: </w:t>
      </w:r>
      <w:r w:rsidR="0011310A" w:rsidRPr="00385A46">
        <w:t xml:space="preserve">учет в качестве выпускных квалификационных работ создание студенческих </w:t>
      </w:r>
      <w:proofErr w:type="spellStart"/>
      <w:r w:rsidR="0011310A" w:rsidRPr="00385A46">
        <w:t>стартапов</w:t>
      </w:r>
      <w:proofErr w:type="spellEnd"/>
      <w:r w:rsidR="0011310A" w:rsidRPr="00385A46">
        <w:t xml:space="preserve">. </w:t>
      </w:r>
    </w:p>
    <w:p w:rsidR="0011310A" w:rsidRPr="00385A46" w:rsidRDefault="0011310A" w:rsidP="00165B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85A46">
        <w:t>Не стоит ожидать, что студенты</w:t>
      </w:r>
      <w:r w:rsidR="00E30618" w:rsidRPr="00385A46">
        <w:t>,</w:t>
      </w:r>
      <w:r w:rsidRPr="00385A46">
        <w:t xml:space="preserve"> которые в качестве выпускной квалификационной работы представили  работающий </w:t>
      </w:r>
      <w:proofErr w:type="spellStart"/>
      <w:r w:rsidRPr="00385A46">
        <w:t>стартап</w:t>
      </w:r>
      <w:proofErr w:type="spellEnd"/>
      <w:r w:rsidRPr="00385A46">
        <w:t>, имеют преимущество перед теми, кто защитил диплом по традиционной модели</w:t>
      </w:r>
      <w:r w:rsidR="00E30618" w:rsidRPr="00385A46">
        <w:t xml:space="preserve">, поскольку далеко не всем работодателем нужны предпринимательские навыки сотрудников. Есть специфические направления – технологическое предпринимательство, прежде всего в </w:t>
      </w:r>
      <w:r w:rsidR="00E30618" w:rsidRPr="00385A46">
        <w:rPr>
          <w:lang w:val="en-US"/>
        </w:rPr>
        <w:t>IT</w:t>
      </w:r>
      <w:r w:rsidR="00E30618" w:rsidRPr="00385A46">
        <w:t xml:space="preserve">-сфере, конверсия промышленно-оборонного комплекса, Топливно-энергетический комплекс, в </w:t>
      </w:r>
      <w:proofErr w:type="gramStart"/>
      <w:r w:rsidR="00E30618" w:rsidRPr="00385A46">
        <w:t>которых</w:t>
      </w:r>
      <w:proofErr w:type="gramEnd"/>
      <w:r w:rsidR="00E30618" w:rsidRPr="00385A46">
        <w:t xml:space="preserve"> такие навыки востребованы. </w:t>
      </w:r>
    </w:p>
    <w:p w:rsidR="000D5DAF" w:rsidRPr="00385A46" w:rsidRDefault="000D5DAF" w:rsidP="000D5DAF"/>
    <w:p w:rsidR="000D5DAF" w:rsidRPr="00385A46" w:rsidRDefault="00385A46" w:rsidP="000D5D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Использованные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источнки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AF68C2" w:rsidRPr="00B0627E" w:rsidRDefault="0021727A" w:rsidP="00B0627E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1727A">
        <w:rPr>
          <w:rFonts w:ascii="Times New Roman" w:hAnsi="Times New Roman" w:cs="Times New Roman"/>
          <w:bCs/>
          <w:color w:val="22272F"/>
          <w:sz w:val="24"/>
          <w:szCs w:val="25"/>
          <w:shd w:val="clear" w:color="auto" w:fill="FFFFFF"/>
        </w:rPr>
        <w:t>Указ Президента РФ от 7 мая 2018 г. N 204</w:t>
      </w:r>
      <w:r w:rsidRPr="0021727A">
        <w:rPr>
          <w:rFonts w:ascii="Times New Roman" w:hAnsi="Times New Roman" w:cs="Times New Roman"/>
          <w:bCs/>
          <w:color w:val="22272F"/>
          <w:sz w:val="24"/>
          <w:szCs w:val="25"/>
        </w:rPr>
        <w:t xml:space="preserve"> </w:t>
      </w:r>
      <w:r w:rsidRPr="0021727A">
        <w:rPr>
          <w:rFonts w:ascii="Times New Roman" w:hAnsi="Times New Roman" w:cs="Times New Roman"/>
          <w:bCs/>
          <w:color w:val="22272F"/>
          <w:sz w:val="24"/>
          <w:szCs w:val="25"/>
          <w:shd w:val="clear" w:color="auto" w:fill="FFFFFF"/>
        </w:rPr>
        <w:t>"О национальных целях и стратегических задачах развития Российской Федерации на период до 2024 года"</w:t>
      </w:r>
      <w:r w:rsidR="00B0627E">
        <w:rPr>
          <w:rFonts w:ascii="Times New Roman" w:hAnsi="Times New Roman" w:cs="Times New Roman"/>
          <w:bCs/>
          <w:color w:val="22272F"/>
          <w:sz w:val="24"/>
          <w:szCs w:val="25"/>
          <w:shd w:val="clear" w:color="auto" w:fill="FFFFFF"/>
        </w:rPr>
        <w:t>.</w:t>
      </w:r>
    </w:p>
    <w:p w:rsidR="00B0627E" w:rsidRPr="00B0627E" w:rsidRDefault="00B0627E" w:rsidP="00B0627E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72F"/>
          <w:sz w:val="24"/>
          <w:szCs w:val="25"/>
          <w:shd w:val="clear" w:color="auto" w:fill="FFFFFF"/>
        </w:rPr>
        <w:t>ФЗ от 01.03.2011 №22 «О внесении изменений в статью 5 ФЗ «О науке и государственной научно-технической политике».</w:t>
      </w:r>
    </w:p>
    <w:p w:rsidR="00B0627E" w:rsidRPr="00B0627E" w:rsidRDefault="00B0627E" w:rsidP="00B0627E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72F"/>
          <w:sz w:val="24"/>
          <w:szCs w:val="25"/>
          <w:shd w:val="clear" w:color="auto" w:fill="FFFFFF"/>
        </w:rPr>
        <w:t>Постановление Правительства РФ от 13.05.2021 г. №729 «О мерах по реализации программы стратегического академического лидерства «Приоритет -2030».</w:t>
      </w:r>
    </w:p>
    <w:p w:rsidR="00C774C9" w:rsidRPr="00C774C9" w:rsidRDefault="00C774C9" w:rsidP="00C774C9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774C9">
        <w:rPr>
          <w:rFonts w:ascii="Times New Roman" w:hAnsi="Times New Roman" w:cs="Times New Roman"/>
        </w:rPr>
        <w:t>Стартап</w:t>
      </w:r>
      <w:proofErr w:type="spellEnd"/>
      <w:r w:rsidRPr="00C774C9">
        <w:rPr>
          <w:rFonts w:ascii="Times New Roman" w:hAnsi="Times New Roman" w:cs="Times New Roman"/>
        </w:rPr>
        <w:t xml:space="preserve"> как диплом [Электронный ресурс].— 20 ноября 2020 — Режим доступа: https://minobrnauki.gov.ru/ </w:t>
      </w:r>
      <w:proofErr w:type="spellStart"/>
      <w:r w:rsidRPr="00C774C9">
        <w:rPr>
          <w:rFonts w:ascii="Times New Roman" w:hAnsi="Times New Roman" w:cs="Times New Roman"/>
        </w:rPr>
        <w:t>press-center</w:t>
      </w:r>
      <w:proofErr w:type="spellEnd"/>
      <w:r w:rsidRPr="00C774C9">
        <w:rPr>
          <w:rFonts w:ascii="Times New Roman" w:hAnsi="Times New Roman" w:cs="Times New Roman"/>
        </w:rPr>
        <w:t>/</w:t>
      </w:r>
      <w:proofErr w:type="spellStart"/>
      <w:r w:rsidRPr="00C774C9">
        <w:rPr>
          <w:rFonts w:ascii="Times New Roman" w:hAnsi="Times New Roman" w:cs="Times New Roman"/>
        </w:rPr>
        <w:t>news</w:t>
      </w:r>
      <w:proofErr w:type="spellEnd"/>
      <w:r w:rsidRPr="00C774C9">
        <w:rPr>
          <w:rFonts w:ascii="Times New Roman" w:hAnsi="Times New Roman" w:cs="Times New Roman"/>
        </w:rPr>
        <w:t>/</w:t>
      </w:r>
    </w:p>
    <w:p w:rsidR="00AF68C2" w:rsidRPr="00C774C9" w:rsidRDefault="00AF68C2" w:rsidP="00C774C9">
      <w:pPr>
        <w:pStyle w:val="ad"/>
        <w:ind w:left="0" w:firstLine="360"/>
        <w:jc w:val="both"/>
        <w:rPr>
          <w:rFonts w:ascii="Times New Roman" w:hAnsi="Times New Roman" w:cs="Times New Roman"/>
        </w:rPr>
      </w:pPr>
    </w:p>
    <w:sectPr w:rsidR="00AF68C2" w:rsidRPr="00C774C9" w:rsidSect="00165BFA">
      <w:footerReference w:type="default" r:id="rId9"/>
      <w:pgSz w:w="11906" w:h="16838"/>
      <w:pgMar w:top="1418" w:right="849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0A" w:rsidRDefault="0011310A" w:rsidP="00724D31">
      <w:pPr>
        <w:spacing w:after="0" w:line="240" w:lineRule="auto"/>
      </w:pPr>
      <w:r>
        <w:separator/>
      </w:r>
    </w:p>
  </w:endnote>
  <w:endnote w:type="continuationSeparator" w:id="1">
    <w:p w:rsidR="0011310A" w:rsidRDefault="0011310A" w:rsidP="0072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5764"/>
      <w:docPartObj>
        <w:docPartGallery w:val="Page Numbers (Bottom of Page)"/>
        <w:docPartUnique/>
      </w:docPartObj>
    </w:sdtPr>
    <w:sdtContent>
      <w:p w:rsidR="0011310A" w:rsidRDefault="00AB4B68">
        <w:pPr>
          <w:pStyle w:val="aa"/>
          <w:jc w:val="center"/>
        </w:pPr>
        <w:r w:rsidRPr="00232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10A" w:rsidRPr="00232B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2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A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32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10A" w:rsidRDefault="001131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0A" w:rsidRDefault="0011310A" w:rsidP="00724D31">
      <w:pPr>
        <w:spacing w:after="0" w:line="240" w:lineRule="auto"/>
      </w:pPr>
      <w:r>
        <w:separator/>
      </w:r>
    </w:p>
  </w:footnote>
  <w:footnote w:type="continuationSeparator" w:id="1">
    <w:p w:rsidR="0011310A" w:rsidRDefault="0011310A" w:rsidP="0072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B28"/>
    <w:multiLevelType w:val="hybridMultilevel"/>
    <w:tmpl w:val="5844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7F1D"/>
    <w:multiLevelType w:val="multilevel"/>
    <w:tmpl w:val="6C9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9456E"/>
    <w:multiLevelType w:val="hybridMultilevel"/>
    <w:tmpl w:val="207A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3CD4"/>
    <w:multiLevelType w:val="multilevel"/>
    <w:tmpl w:val="C126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D6393"/>
    <w:multiLevelType w:val="hybridMultilevel"/>
    <w:tmpl w:val="9A760750"/>
    <w:lvl w:ilvl="0" w:tplc="00562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743F"/>
    <w:rsid w:val="00061862"/>
    <w:rsid w:val="000A31A1"/>
    <w:rsid w:val="000D5DAF"/>
    <w:rsid w:val="00102119"/>
    <w:rsid w:val="0011310A"/>
    <w:rsid w:val="00165BFA"/>
    <w:rsid w:val="001971A7"/>
    <w:rsid w:val="001E36D2"/>
    <w:rsid w:val="0021727A"/>
    <w:rsid w:val="00232B8C"/>
    <w:rsid w:val="0023462F"/>
    <w:rsid w:val="0029672F"/>
    <w:rsid w:val="00376E09"/>
    <w:rsid w:val="00385A46"/>
    <w:rsid w:val="003F1083"/>
    <w:rsid w:val="00425F1D"/>
    <w:rsid w:val="00495F06"/>
    <w:rsid w:val="005833AC"/>
    <w:rsid w:val="005872BE"/>
    <w:rsid w:val="005A602D"/>
    <w:rsid w:val="005F7B00"/>
    <w:rsid w:val="00603734"/>
    <w:rsid w:val="006B746F"/>
    <w:rsid w:val="00724D31"/>
    <w:rsid w:val="00756A19"/>
    <w:rsid w:val="007875CA"/>
    <w:rsid w:val="007B166A"/>
    <w:rsid w:val="007E1097"/>
    <w:rsid w:val="007E5615"/>
    <w:rsid w:val="008251FF"/>
    <w:rsid w:val="008458FC"/>
    <w:rsid w:val="0088743F"/>
    <w:rsid w:val="008962C4"/>
    <w:rsid w:val="008971C2"/>
    <w:rsid w:val="009907F3"/>
    <w:rsid w:val="009B6EA5"/>
    <w:rsid w:val="00A10A6F"/>
    <w:rsid w:val="00A35023"/>
    <w:rsid w:val="00A369CF"/>
    <w:rsid w:val="00A53C30"/>
    <w:rsid w:val="00AB4B68"/>
    <w:rsid w:val="00AE0B07"/>
    <w:rsid w:val="00AF68C2"/>
    <w:rsid w:val="00B03A53"/>
    <w:rsid w:val="00B0627E"/>
    <w:rsid w:val="00B64FAE"/>
    <w:rsid w:val="00B808FA"/>
    <w:rsid w:val="00BB2756"/>
    <w:rsid w:val="00C6338D"/>
    <w:rsid w:val="00C774C9"/>
    <w:rsid w:val="00D35AB7"/>
    <w:rsid w:val="00DD7488"/>
    <w:rsid w:val="00DE4645"/>
    <w:rsid w:val="00E30586"/>
    <w:rsid w:val="00E30618"/>
    <w:rsid w:val="00E45FE0"/>
    <w:rsid w:val="00E57999"/>
    <w:rsid w:val="00EE177B"/>
    <w:rsid w:val="00EE7D95"/>
    <w:rsid w:val="00F10ABD"/>
    <w:rsid w:val="00F7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8D"/>
  </w:style>
  <w:style w:type="paragraph" w:styleId="2">
    <w:name w:val="heading 2"/>
    <w:basedOn w:val="a"/>
    <w:link w:val="20"/>
    <w:uiPriority w:val="9"/>
    <w:qFormat/>
    <w:rsid w:val="00B6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4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F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4F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4F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64FAE"/>
    <w:rPr>
      <w:b/>
      <w:bCs/>
    </w:rPr>
  </w:style>
  <w:style w:type="character" w:customStyle="1" w:styleId="hl">
    <w:name w:val="hl"/>
    <w:basedOn w:val="a0"/>
    <w:rsid w:val="00E30586"/>
  </w:style>
  <w:style w:type="paragraph" w:styleId="a8">
    <w:name w:val="header"/>
    <w:basedOn w:val="a"/>
    <w:link w:val="a9"/>
    <w:uiPriority w:val="99"/>
    <w:semiHidden/>
    <w:unhideWhenUsed/>
    <w:rsid w:val="0072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4D31"/>
  </w:style>
  <w:style w:type="paragraph" w:styleId="aa">
    <w:name w:val="footer"/>
    <w:basedOn w:val="a"/>
    <w:link w:val="ab"/>
    <w:uiPriority w:val="99"/>
    <w:unhideWhenUsed/>
    <w:rsid w:val="0072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D31"/>
  </w:style>
  <w:style w:type="character" w:customStyle="1" w:styleId="10085">
    <w:name w:val="Абзац 10 пт отступ 0;85 Знак Знак"/>
    <w:basedOn w:val="a0"/>
    <w:link w:val="100"/>
    <w:rsid w:val="00232B8C"/>
    <w:rPr>
      <w:sz w:val="24"/>
      <w:szCs w:val="24"/>
    </w:rPr>
  </w:style>
  <w:style w:type="paragraph" w:customStyle="1" w:styleId="100">
    <w:name w:val="Абзац 10 пт отступ 0"/>
    <w:aliases w:val="85"/>
    <w:basedOn w:val="a3"/>
    <w:link w:val="10085"/>
    <w:rsid w:val="00232B8C"/>
    <w:pPr>
      <w:spacing w:before="0" w:beforeAutospacing="0" w:after="0" w:afterAutospacing="0"/>
      <w:ind w:firstLine="482"/>
      <w:jc w:val="both"/>
    </w:pPr>
    <w:rPr>
      <w:rFonts w:asciiTheme="minorHAnsi" w:eastAsiaTheme="minorEastAsia" w:hAnsiTheme="minorHAnsi" w:cstheme="minorBidi"/>
    </w:rPr>
  </w:style>
  <w:style w:type="paragraph" w:customStyle="1" w:styleId="1">
    <w:name w:val="Обычный1"/>
    <w:rsid w:val="00F7465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c">
    <w:name w:val="Emphasis"/>
    <w:basedOn w:val="a0"/>
    <w:uiPriority w:val="20"/>
    <w:qFormat/>
    <w:rsid w:val="00425F1D"/>
    <w:rPr>
      <w:i/>
      <w:iCs/>
    </w:rPr>
  </w:style>
  <w:style w:type="paragraph" w:styleId="ad">
    <w:name w:val="List Paragraph"/>
    <w:basedOn w:val="a"/>
    <w:uiPriority w:val="34"/>
    <w:qFormat/>
    <w:rsid w:val="00AF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s5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B222-B6BE-4305-92C6-E21DF98F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dc:description/>
  <cp:lastModifiedBy>iras</cp:lastModifiedBy>
  <cp:revision>16</cp:revision>
  <dcterms:created xsi:type="dcterms:W3CDTF">2022-11-13T10:33:00Z</dcterms:created>
  <dcterms:modified xsi:type="dcterms:W3CDTF">2024-01-29T16:04:00Z</dcterms:modified>
</cp:coreProperties>
</file>