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26" w:rsidRDefault="00FF58AD" w:rsidP="00442526">
      <w:pPr>
        <w:spacing w:before="24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9CA">
        <w:rPr>
          <w:rFonts w:ascii="Times New Roman" w:hAnsi="Times New Roman" w:cs="Times New Roman"/>
          <w:b/>
          <w:sz w:val="28"/>
          <w:szCs w:val="28"/>
        </w:rPr>
        <w:t>ДУ</w:t>
      </w:r>
      <w:r w:rsidR="00442526">
        <w:rPr>
          <w:rFonts w:ascii="Times New Roman" w:hAnsi="Times New Roman" w:cs="Times New Roman"/>
          <w:b/>
          <w:sz w:val="28"/>
          <w:szCs w:val="28"/>
        </w:rPr>
        <w:t xml:space="preserve">ХОВНО-НРАВСТВЕННОЕ ВОСПИТАНИЕ В </w:t>
      </w:r>
      <w:r w:rsidRPr="002849CA"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УЧРЕЖДЕНИЯХ В ПРАВОСЛАВНЫХ ТРАДИЦИЯХ</w:t>
      </w:r>
    </w:p>
    <w:p w:rsidR="00442526" w:rsidRDefault="00FF58AD" w:rsidP="00442526">
      <w:pPr>
        <w:spacing w:before="240" w:after="120"/>
        <w:ind w:firstLine="709"/>
        <w:jc w:val="center"/>
      </w:pPr>
      <w:proofErr w:type="spellStart"/>
      <w:r w:rsidRPr="00D7132B">
        <w:rPr>
          <w:rFonts w:ascii="Times New Roman" w:hAnsi="Times New Roman" w:cs="Times New Roman"/>
          <w:sz w:val="28"/>
          <w:szCs w:val="28"/>
        </w:rPr>
        <w:t>Табачкова</w:t>
      </w:r>
      <w:proofErr w:type="spellEnd"/>
      <w:r w:rsidR="00B73863" w:rsidRPr="00B73863">
        <w:rPr>
          <w:rFonts w:ascii="Times New Roman" w:hAnsi="Times New Roman" w:cs="Times New Roman"/>
          <w:sz w:val="28"/>
          <w:szCs w:val="28"/>
        </w:rPr>
        <w:t xml:space="preserve"> </w:t>
      </w:r>
      <w:r w:rsidR="00442526"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r w:rsidR="00B73863" w:rsidRPr="00B73863">
        <w:rPr>
          <w:rFonts w:ascii="Times New Roman" w:hAnsi="Times New Roman" w:cs="Times New Roman"/>
          <w:i/>
          <w:sz w:val="28"/>
          <w:szCs w:val="28"/>
        </w:rPr>
        <w:t>Магистрант НИУ «</w:t>
      </w:r>
      <w:proofErr w:type="spellStart"/>
      <w:r w:rsidR="00B73863" w:rsidRPr="00B73863">
        <w:rPr>
          <w:rFonts w:ascii="Times New Roman" w:hAnsi="Times New Roman" w:cs="Times New Roman"/>
          <w:i/>
          <w:sz w:val="28"/>
          <w:szCs w:val="28"/>
        </w:rPr>
        <w:t>БелГУ</w:t>
      </w:r>
      <w:proofErr w:type="spellEnd"/>
      <w:r w:rsidR="00B73863" w:rsidRPr="00B73863">
        <w:rPr>
          <w:rFonts w:ascii="Times New Roman" w:hAnsi="Times New Roman" w:cs="Times New Roman"/>
          <w:i/>
          <w:sz w:val="28"/>
          <w:szCs w:val="28"/>
        </w:rPr>
        <w:t>», МБДОУ «Начальна</w:t>
      </w:r>
      <w:bookmarkStart w:id="0" w:name="_GoBack"/>
      <w:bookmarkEnd w:id="0"/>
      <w:r w:rsidR="00B73863" w:rsidRPr="00B7386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="00B73863" w:rsidRPr="00B73863">
        <w:rPr>
          <w:rFonts w:ascii="Times New Roman" w:hAnsi="Times New Roman" w:cs="Times New Roman"/>
          <w:i/>
          <w:sz w:val="28"/>
          <w:szCs w:val="28"/>
        </w:rPr>
        <w:t>школа-детский</w:t>
      </w:r>
      <w:proofErr w:type="gramEnd"/>
      <w:r w:rsidR="00B73863" w:rsidRPr="00B73863">
        <w:rPr>
          <w:rFonts w:ascii="Times New Roman" w:hAnsi="Times New Roman" w:cs="Times New Roman"/>
          <w:i/>
          <w:sz w:val="28"/>
          <w:szCs w:val="28"/>
        </w:rPr>
        <w:t xml:space="preserve"> сад №26 «Акварель»</w:t>
      </w:r>
      <w:r w:rsidR="00B73863">
        <w:t xml:space="preserve">, </w:t>
      </w:r>
      <w:r w:rsidR="00274D74">
        <w:t xml:space="preserve"> </w:t>
      </w:r>
    </w:p>
    <w:p w:rsidR="00FF58AD" w:rsidRPr="00442526" w:rsidRDefault="00442526" w:rsidP="00442526">
      <w:pPr>
        <w:spacing w:before="240"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3863" w:rsidRPr="00B73863">
        <w:rPr>
          <w:rFonts w:ascii="Times New Roman" w:hAnsi="Times New Roman" w:cs="Times New Roman"/>
          <w:sz w:val="28"/>
          <w:szCs w:val="28"/>
        </w:rPr>
        <w:t>Шатова Анна Алексе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3863" w:rsidRPr="00B73863">
        <w:rPr>
          <w:rFonts w:ascii="Times New Roman" w:hAnsi="Times New Roman" w:cs="Times New Roman"/>
          <w:sz w:val="28"/>
          <w:szCs w:val="28"/>
        </w:rPr>
        <w:t>вна</w:t>
      </w:r>
      <w:r w:rsidR="00B73863">
        <w:t xml:space="preserve"> </w:t>
      </w:r>
      <w:r w:rsidR="00AB6542">
        <w:rPr>
          <w:rFonts w:ascii="Times New Roman" w:hAnsi="Times New Roman" w:cs="Times New Roman"/>
          <w:i/>
          <w:sz w:val="28"/>
          <w:szCs w:val="28"/>
        </w:rPr>
        <w:t>Магистрант НИУ «</w:t>
      </w:r>
      <w:proofErr w:type="spellStart"/>
      <w:r w:rsidR="00AB6542">
        <w:rPr>
          <w:rFonts w:ascii="Times New Roman" w:hAnsi="Times New Roman" w:cs="Times New Roman"/>
          <w:i/>
          <w:sz w:val="28"/>
          <w:szCs w:val="28"/>
        </w:rPr>
        <w:t>БелГУ</w:t>
      </w:r>
      <w:proofErr w:type="spellEnd"/>
      <w:r w:rsidR="00AB6542">
        <w:rPr>
          <w:rFonts w:ascii="Times New Roman" w:hAnsi="Times New Roman" w:cs="Times New Roman"/>
          <w:i/>
          <w:sz w:val="28"/>
          <w:szCs w:val="28"/>
        </w:rPr>
        <w:t>»</w:t>
      </w:r>
    </w:p>
    <w:p w:rsidR="00FF58AD" w:rsidRPr="00BA68A1" w:rsidRDefault="00FF58AD" w:rsidP="00AB65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4E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EE174E">
        <w:rPr>
          <w:rFonts w:ascii="Times New Roman" w:hAnsi="Times New Roman" w:cs="Times New Roman"/>
          <w:sz w:val="28"/>
          <w:szCs w:val="28"/>
        </w:rPr>
        <w:t xml:space="preserve"> статья посвящена духовно-нравственно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E174E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174E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в православных традициях</w:t>
      </w:r>
      <w:r w:rsidRPr="00EE174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A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Актуальность этого направления воспитания связывается автором с кризисом</w:t>
      </w:r>
      <w:r w:rsidRPr="00EE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духовности, охватившим наше общество. Перспективы </w:t>
      </w:r>
      <w:r w:rsidRPr="00EE174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E174E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 связаны с расширением числа православных детских садов, в которых образовательную деятельность 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и </w:t>
      </w:r>
      <w:proofErr w:type="gramStart"/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православным укладом в </w:t>
      </w:r>
      <w:r w:rsidR="00097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3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духовник.</w:t>
      </w:r>
    </w:p>
    <w:p w:rsidR="00FF58AD" w:rsidRDefault="00FF58AD" w:rsidP="00AB6542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849CA">
        <w:rPr>
          <w:b/>
          <w:bCs/>
          <w:sz w:val="28"/>
          <w:szCs w:val="28"/>
        </w:rPr>
        <w:t>Ключевые слова</w:t>
      </w:r>
      <w:r w:rsidRPr="002849CA">
        <w:rPr>
          <w:sz w:val="28"/>
          <w:szCs w:val="28"/>
        </w:rPr>
        <w:t xml:space="preserve">: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Православие; </w:t>
      </w:r>
      <w:r w:rsidRPr="00BB443C">
        <w:rPr>
          <w:rFonts w:eastAsia="Times New Roman"/>
          <w:sz w:val="28"/>
          <w:szCs w:val="28"/>
          <w:lang w:eastAsia="ru-RU"/>
        </w:rPr>
        <w:t>Русск</w:t>
      </w:r>
      <w:r>
        <w:rPr>
          <w:rFonts w:eastAsia="Times New Roman"/>
          <w:sz w:val="28"/>
          <w:szCs w:val="28"/>
          <w:lang w:eastAsia="ru-RU"/>
        </w:rPr>
        <w:t xml:space="preserve">ая </w:t>
      </w:r>
      <w:r w:rsidRPr="00BB443C">
        <w:rPr>
          <w:rFonts w:eastAsia="Times New Roman"/>
          <w:sz w:val="28"/>
          <w:szCs w:val="28"/>
          <w:lang w:eastAsia="ru-RU"/>
        </w:rPr>
        <w:t>Православн</w:t>
      </w:r>
      <w:r>
        <w:rPr>
          <w:rFonts w:eastAsia="Times New Roman"/>
          <w:sz w:val="28"/>
          <w:szCs w:val="28"/>
          <w:lang w:eastAsia="ru-RU"/>
        </w:rPr>
        <w:t>ая</w:t>
      </w:r>
      <w:r w:rsidRPr="00BB443C">
        <w:rPr>
          <w:rFonts w:eastAsia="Times New Roman"/>
          <w:sz w:val="28"/>
          <w:szCs w:val="28"/>
          <w:lang w:eastAsia="ru-RU"/>
        </w:rPr>
        <w:t xml:space="preserve"> Церк</w:t>
      </w:r>
      <w:r>
        <w:rPr>
          <w:rFonts w:eastAsia="Times New Roman"/>
          <w:sz w:val="28"/>
          <w:szCs w:val="28"/>
          <w:lang w:eastAsia="ru-RU"/>
        </w:rPr>
        <w:t>овь; Родина</w:t>
      </w:r>
      <w:r>
        <w:rPr>
          <w:sz w:val="28"/>
          <w:szCs w:val="28"/>
        </w:rPr>
        <w:t xml:space="preserve">; </w:t>
      </w:r>
      <w:r w:rsidRPr="005007E0">
        <w:rPr>
          <w:rFonts w:eastAsia="Times New Roman"/>
          <w:sz w:val="28"/>
          <w:szCs w:val="28"/>
          <w:lang w:eastAsia="ru-RU"/>
        </w:rPr>
        <w:t>духовно- нравственно</w:t>
      </w:r>
      <w:r>
        <w:rPr>
          <w:rFonts w:eastAsia="Times New Roman"/>
          <w:sz w:val="28"/>
          <w:szCs w:val="28"/>
          <w:lang w:eastAsia="ru-RU"/>
        </w:rPr>
        <w:t>е</w:t>
      </w:r>
      <w:r w:rsidRPr="005007E0">
        <w:rPr>
          <w:rFonts w:eastAsia="Times New Roman"/>
          <w:sz w:val="28"/>
          <w:szCs w:val="28"/>
          <w:lang w:eastAsia="ru-RU"/>
        </w:rPr>
        <w:t xml:space="preserve"> воспитани</w:t>
      </w:r>
      <w:r>
        <w:rPr>
          <w:rFonts w:eastAsia="Times New Roman"/>
          <w:sz w:val="28"/>
          <w:szCs w:val="28"/>
          <w:lang w:eastAsia="ru-RU"/>
        </w:rPr>
        <w:t xml:space="preserve">е; </w:t>
      </w:r>
      <w:r w:rsidRPr="005007E0">
        <w:rPr>
          <w:rFonts w:eastAsia="Times New Roman"/>
          <w:sz w:val="28"/>
          <w:szCs w:val="28"/>
          <w:lang w:eastAsia="ru-RU"/>
        </w:rPr>
        <w:t>духовно- нравственн</w:t>
      </w:r>
      <w:r>
        <w:rPr>
          <w:rFonts w:eastAsia="Times New Roman"/>
          <w:sz w:val="28"/>
          <w:szCs w:val="28"/>
          <w:lang w:eastAsia="ru-RU"/>
        </w:rPr>
        <w:t>ые ценности.</w:t>
      </w:r>
      <w:proofErr w:type="gramEnd"/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и политические преобразования, происходящие в государстве, не могут не отразиться на духовном состоянии его народа и общественном сознании. Д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уховно-нравственный кризис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охвативший</w:t>
      </w:r>
      <w:r w:rsidRPr="00E6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негативно </w:t>
      </w:r>
      <w:r w:rsid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общественном сознании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 населения и как следствие, на воспитании подрастающего поколения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нравственны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веками присущие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официальной идеологии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годами утрачивались.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 практике воспитательной работы были сведены к 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система 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ценностных установок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не только созидательными 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развития личности, семьи 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ценностями</w:t>
      </w:r>
      <w:r w:rsidRPr="00D41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духовного компонента воспитания представляет собой большую опасность для 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поскольку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 к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Преобладание у взрослых 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духовными искаж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доброте, милосердии, великодушие, патриотизме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стимулирует жестокость, асоциальные установки.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качества особенно опасны, если вырабатываются у детей, которые отличаются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и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незрелость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807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задача духовно- нравственного воспитания подрастающего поколения сегодня является весьма актуальной.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 – нравственное воспитание в настоящее время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является объективной необходимостью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приобретает статус государственной значимости.</w:t>
      </w:r>
    </w:p>
    <w:p w:rsidR="00FF58AD" w:rsidRPr="002849CA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D1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смело утверждать о наличии взаимосвязи нравственного и духовного воспитания, ибо следование </w:t>
      </w:r>
      <w:r w:rsidR="00733579" w:rsidRPr="00D1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73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33579" w:rsidRPr="00D1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нравственным нормам в разных ситуациях основано на высших ценностях, которые выступают направляющими </w:t>
      </w:r>
      <w:r w:rsidR="0073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D10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пути.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современных исследований показали наличие связи между научно-техническим прогрессом, достижением высокого уровня жизни в развитых странах и снижением нравственности и христианской религиозности. Негативными последствиями этого явля</w:t>
      </w:r>
      <w:r w:rsidR="0073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0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переживание разочарования, потеря смысла жизни, нарушения психики, девиации поведения.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 М. Потаповская, Д.Г. Левчук </w:t>
      </w:r>
      <w:r w:rsidRPr="0040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связывают это с несформированностью </w:t>
      </w:r>
      <w:r w:rsidRPr="00500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 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ценностей, в том числе, </w:t>
      </w:r>
      <w:r w:rsidRPr="0040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религиозных</w:t>
      </w:r>
      <w:r w:rsid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78F"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  <w:r w:rsidRPr="00404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58AD" w:rsidRPr="002849CA" w:rsidRDefault="00A05E10" w:rsidP="00AB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58AD"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итрополит Иувеналий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спасени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русского народа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духовного разрушения видит в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возвращени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православию.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обозначает важность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обращения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вере,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родной веры,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во 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смогли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78F"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  <w:r w:rsidR="00FF58AD" w:rsidRPr="002D0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8AD" w:rsidRPr="009618B3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Православие сыграло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огромную роль в формировании мировой цивилизации,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и духовно – нравственных традиций русского народа, гражданских основ Российского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Православное воспитание содержит 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богатейший многовековой положительный педагогический опыт мировой православной традиции, способный реально противостоять негативным социальным тенденциям современности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воспитание, основанное на традициях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воспитанию высоконравственной и культурной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духовно- нравственному возрождению народа</w:t>
      </w:r>
      <w:r w:rsidRPr="00961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AD" w:rsidRPr="00BB443C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приоритетных направлений деятельности Русской Православной Церкви является приобщение детей к православной культуре, традициям, христианскому образу жизни. Церковь этому вопросу уделяет большое внимание. </w:t>
      </w:r>
      <w:r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Святейший Патриарх Московский и всея Руси Кирилл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обозначил необходимость</w:t>
      </w: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</w:t>
      </w: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единой, непрерывной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православного образования, адекватно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ситуации в стране и способствующей духовному возрождению народа</w:t>
      </w:r>
      <w:r w:rsid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78F" w:rsidRPr="00F8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Жизненным периодом, в котором закладываются основы личности, является дошкольный возраст. В это время взрослый является непререкаемым авторитетом для ребенка. Любознательность, открытость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доверие </w:t>
      </w:r>
      <w:r w:rsidRPr="0094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теми качествами дошкольника, которые делают его максимально открытым для педагогического воздействия. </w:t>
      </w:r>
    </w:p>
    <w:p w:rsidR="00FF58AD" w:rsidRPr="0046727E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в человеке закладываются и физические, и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душевны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силы, формируются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 об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окружающем мире,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вырабатываются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привыч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апливают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первое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к духовной жизни начинается также в дошкольном возрасте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миру общественных ценностей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происходит в д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ошкольн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взрослые должны с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позитивно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себе и окружающему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природе и окружающим людям,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проявлять 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сочувств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сопереживать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представления об устройстве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нормах поведения также формируются в этом возрасте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8AD" w:rsidRPr="002849CA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5D7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детские дошкольные учреждения являются одним из резервов духовного возрождения страны, восстановления ее многолетних православных традиций.</w:t>
      </w:r>
    </w:p>
    <w:p w:rsidR="00FF58AD" w:rsidRPr="007B25C4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государство поддерживает создание негосударственных образовательных учреждений. С конца XX в. в России создаются православные детские сады и православные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данный момент </w:t>
      </w:r>
      <w:r w:rsidR="006B5085"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православные детские сады и группы</w:t>
      </w:r>
      <w:r w:rsidR="006B5085" w:rsidRPr="006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большинстве епархий Русс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Православной Церкви.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 образовании уже есть обширный практический опыт православного воспитания детей. Кроме того, растет запрос со стороны родителей к воспитанию детей на православных ценностях, дополнение образовательной программы духовно - нравственной составляющей. Это послужило стимулом к созданию </w:t>
      </w:r>
      <w:r w:rsidRPr="006F3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 </w:t>
      </w:r>
      <w:r w:rsidRPr="0018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методических рекомендаций по духовно- нравственному воспитанию для детского сада и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позволяет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увеличить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 православных детских садов и других детских образовательных учреждений, стимулирующих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составляющей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4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о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православного воспитания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 Реализация этого направления связана с увеличением количества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православных дошкольных групп и детских садов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становлением 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социальной реабилитации, использующих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как средство коррекции поведения детей дошкольного возраста;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православного семейного воспитания и уклада семьи.</w:t>
      </w:r>
      <w:r w:rsidR="006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7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открытию православных детских садов была названа Патриархом Кириллом приоритетной для Церкви. </w:t>
      </w:r>
    </w:p>
    <w:p w:rsidR="00FF58AD" w:rsidRPr="00EF7536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религиозного образования и катехизации РПЦ совместно с учёными, психологами, социальными педагогами, священнослужителями и педагогами - практиками дошкольного </w:t>
      </w:r>
      <w:r w:rsidRPr="00EF7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проводит работу по совершенствованию содержания воспитательной работы с детьми дошкольного возраста.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Духовно- нравственное воспитание в православных традициях предполагает </w:t>
      </w:r>
      <w:r w:rsidRPr="0019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знаний об окружающем мире, формирование базовой культуры на основе традиционных духовных и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обращение к традиционной русской культуре и фольклору в интересной и доступной для детей форме: песни, заклички, </w:t>
      </w:r>
      <w:r w:rsidRPr="007F296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Pr="007F29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проводятся педагогами. </w:t>
      </w:r>
    </w:p>
    <w:p w:rsidR="006B5085" w:rsidRDefault="00E52833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6B5085"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штате православного детского сада обязательно есть духовник, который обеспечивает наблюдение и </w:t>
      </w:r>
      <w:proofErr w:type="gramStart"/>
      <w:r w:rsidR="006B5085"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085"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православным укладом в садике.</w:t>
      </w:r>
    </w:p>
    <w:p w:rsidR="00FF58AD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отечественной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неразрывно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 - этических основ личности,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6B508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трудолюбив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скромн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человека</w:t>
      </w:r>
      <w:r w:rsidRPr="00A96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составляющей </w:t>
      </w:r>
      <w:r w:rsidRPr="006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B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православных традициях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детям возможности 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пример с людей, живших в прошлом.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Недопустимо лишать детей 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исторической памяти. Чувство истории следует прививать с раннего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важнейш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Pr="00467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целостного образовательного процесса в ДОУ.</w:t>
      </w:r>
    </w:p>
    <w:p w:rsidR="00FF58AD" w:rsidRPr="00A97973" w:rsidRDefault="00FF58AD" w:rsidP="00AB65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уховно-нравственное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о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B2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православного воспитания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возраста. Д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воспитание в дошкольных образовательных учреждениях в православных традициях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открытием 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православны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26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уховно-нравственное воспитание в православных традициях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тождественно церковному образованию. Оно направлено на формирование у детей </w:t>
      </w:r>
      <w:r w:rsidRPr="0019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об окружающем мире,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</w:t>
      </w:r>
      <w:r w:rsidRPr="00190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на основе традиционных духовных и нравственных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обращени</w:t>
      </w:r>
      <w:r w:rsidR="006B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традиционной русской культур</w:t>
      </w:r>
      <w:r w:rsidR="006B50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нравственного отношения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Родине, </w:t>
      </w:r>
      <w:r w:rsidRPr="000745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традиционной религиозной культуре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7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детям помощи в приобщении к Богу, обретения своего собственного пути к 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AD" w:rsidRPr="00D7132B" w:rsidRDefault="00FF58AD" w:rsidP="00AB65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8078F" w:rsidRPr="00F8078F" w:rsidRDefault="00F8078F" w:rsidP="00AB6542">
      <w:pPr>
        <w:pStyle w:val="a4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78F">
        <w:rPr>
          <w:rFonts w:ascii="Times New Roman" w:hAnsi="Times New Roman" w:cs="Times New Roman"/>
          <w:sz w:val="24"/>
          <w:szCs w:val="24"/>
        </w:rPr>
        <w:t xml:space="preserve">Выступление Святейшего Патриарха Кирилла на встрече с учителями «Основ религиозных культур и светской этики» и «Основ духовно-нравственной культуры народов России» </w:t>
      </w:r>
      <w:hyperlink r:id="rId6" w:history="1">
        <w:r w:rsidRPr="00F8078F">
          <w:rPr>
            <w:rStyle w:val="a3"/>
            <w:rFonts w:ascii="Times New Roman" w:hAnsi="Times New Roman" w:cs="Times New Roman"/>
            <w:sz w:val="24"/>
            <w:szCs w:val="24"/>
          </w:rPr>
          <w:t>http://www.patriarchia.ru/db/text/5854223.html</w:t>
        </w:r>
      </w:hyperlink>
    </w:p>
    <w:p w:rsidR="00F8078F" w:rsidRPr="00F8078F" w:rsidRDefault="00F8078F" w:rsidP="00AB654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8078F">
        <w:rPr>
          <w:rFonts w:ascii="Times New Roman" w:hAnsi="Times New Roman" w:cs="Times New Roman"/>
          <w:sz w:val="24"/>
          <w:szCs w:val="24"/>
        </w:rPr>
        <w:t>Митрополит Ювеналий: Патриотическое воспитание предполагает вдумчивое изучение отечественной истории и культуры</w:t>
      </w:r>
    </w:p>
    <w:p w:rsidR="00B72C5F" w:rsidRPr="00B73863" w:rsidRDefault="00F8078F" w:rsidP="00AB6542">
      <w:pPr>
        <w:pStyle w:val="a4"/>
        <w:numPr>
          <w:ilvl w:val="0"/>
          <w:numId w:val="2"/>
        </w:num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Потаповская О. М., Левчук Д.Г. Духовно-нравственное воспитание детей и молодежи России: комплексное решение проблемы </w:t>
      </w:r>
      <w:r w:rsidRPr="00F8078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изд., доп. </w:t>
      </w:r>
      <w:r w:rsidRPr="00F8078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Планета, 2003. </w:t>
      </w:r>
      <w:r w:rsidRPr="00F8078F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F8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с.</w:t>
      </w:r>
    </w:p>
    <w:sectPr w:rsidR="00B72C5F" w:rsidRPr="00B73863" w:rsidSect="00B72C5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3C6"/>
    <w:multiLevelType w:val="hybridMultilevel"/>
    <w:tmpl w:val="210AF3A2"/>
    <w:lvl w:ilvl="0" w:tplc="39F86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C4D"/>
    <w:multiLevelType w:val="hybridMultilevel"/>
    <w:tmpl w:val="ADF88D8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FFA"/>
    <w:rsid w:val="000972F1"/>
    <w:rsid w:val="000D6EFF"/>
    <w:rsid w:val="0010412F"/>
    <w:rsid w:val="00274D74"/>
    <w:rsid w:val="00442526"/>
    <w:rsid w:val="00544FFA"/>
    <w:rsid w:val="006B5085"/>
    <w:rsid w:val="00733579"/>
    <w:rsid w:val="007B6E0F"/>
    <w:rsid w:val="008C5224"/>
    <w:rsid w:val="00913B9F"/>
    <w:rsid w:val="0096259B"/>
    <w:rsid w:val="00A05E10"/>
    <w:rsid w:val="00AB6542"/>
    <w:rsid w:val="00B72C5F"/>
    <w:rsid w:val="00B73863"/>
    <w:rsid w:val="00E50498"/>
    <w:rsid w:val="00E52833"/>
    <w:rsid w:val="00F8078F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D"/>
  </w:style>
  <w:style w:type="paragraph" w:styleId="1">
    <w:name w:val="heading 1"/>
    <w:basedOn w:val="a"/>
    <w:link w:val="10"/>
    <w:uiPriority w:val="9"/>
    <w:qFormat/>
    <w:rsid w:val="009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8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D"/>
  </w:style>
  <w:style w:type="paragraph" w:styleId="1">
    <w:name w:val="heading 1"/>
    <w:basedOn w:val="a"/>
    <w:link w:val="10"/>
    <w:uiPriority w:val="9"/>
    <w:qFormat/>
    <w:rsid w:val="00913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F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58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3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triarchia.ru/db/text/585422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Таня</cp:lastModifiedBy>
  <cp:revision>15</cp:revision>
  <cp:lastPrinted>2021-11-13T15:13:00Z</cp:lastPrinted>
  <dcterms:created xsi:type="dcterms:W3CDTF">2021-11-13T07:29:00Z</dcterms:created>
  <dcterms:modified xsi:type="dcterms:W3CDTF">2022-01-16T18:34:00Z</dcterms:modified>
</cp:coreProperties>
</file>