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E3202" w:rsidRDefault="00166B4F" w:rsidP="000E559C">
      <w:pPr>
        <w:tabs>
          <w:tab w:val="left" w:pos="360"/>
        </w:tabs>
        <w:spacing w:after="0" w:line="240" w:lineRule="auto"/>
        <w:ind w:firstLine="709"/>
        <w:jc w:val="center"/>
        <w:rPr>
          <w:rFonts w:ascii="Times New Roman" w:eastAsia="Times New Roman" w:hAnsi="Times New Roman" w:cs="Times New Roman"/>
          <w:sz w:val="20"/>
          <w:szCs w:val="20"/>
        </w:rPr>
      </w:pPr>
      <w:bookmarkStart w:id="0" w:name="_Hlk131333412"/>
      <w:bookmarkEnd w:id="0"/>
      <w:r w:rsidRPr="009D57AD">
        <w:rPr>
          <w:rFonts w:ascii="Times New Roman" w:eastAsia="Times New Roman" w:hAnsi="Times New Roman" w:cs="Times New Roman"/>
          <w:sz w:val="20"/>
          <w:szCs w:val="20"/>
          <w:lang w:val="en-US"/>
        </w:rPr>
        <w:t>У</w:t>
      </w:r>
      <w:r w:rsidRPr="009D57AD">
        <w:rPr>
          <w:rFonts w:ascii="Times New Roman" w:eastAsia="Times New Roman" w:hAnsi="Times New Roman" w:cs="Times New Roman"/>
          <w:sz w:val="20"/>
          <w:szCs w:val="20"/>
        </w:rPr>
        <w:t>ССУРИЙСКИЙФИЛИАЛ КРАЕВОГО ГОСУДАРСТВЕННОГО</w:t>
      </w:r>
    </w:p>
    <w:p w:rsidR="001E3202" w:rsidRDefault="00166B4F" w:rsidP="000E559C">
      <w:pPr>
        <w:tabs>
          <w:tab w:val="left" w:pos="360"/>
        </w:tabs>
        <w:spacing w:after="0" w:line="240" w:lineRule="auto"/>
        <w:ind w:firstLine="709"/>
        <w:jc w:val="center"/>
        <w:rPr>
          <w:rFonts w:ascii="Times New Roman" w:eastAsia="Times New Roman" w:hAnsi="Times New Roman" w:cs="Times New Roman"/>
          <w:sz w:val="20"/>
          <w:szCs w:val="20"/>
        </w:rPr>
      </w:pPr>
      <w:r w:rsidRPr="009D57AD">
        <w:rPr>
          <w:rFonts w:ascii="Times New Roman" w:eastAsia="Times New Roman" w:hAnsi="Times New Roman" w:cs="Times New Roman"/>
          <w:sz w:val="20"/>
          <w:szCs w:val="20"/>
        </w:rPr>
        <w:t xml:space="preserve"> БЮДЖЕТНОГО ПРОФЕССИОНАЛЬНОГО ОБРАЗОВАТЕЛЬНОГОУЧРЕЖДЕНИЯ «ВЛАДИВОСТОКСКИЙ БАЗОВЫЙ МЕДИЦИНСКИЙ КОЛЛЕДЖ»</w:t>
      </w:r>
    </w:p>
    <w:p w:rsidR="000E559C" w:rsidRDefault="00166B4F" w:rsidP="000E559C">
      <w:pPr>
        <w:tabs>
          <w:tab w:val="left" w:pos="360"/>
        </w:tabs>
        <w:spacing w:after="0" w:line="240" w:lineRule="auto"/>
        <w:ind w:firstLine="709"/>
        <w:jc w:val="center"/>
        <w:rPr>
          <w:rFonts w:ascii="Times New Roman" w:eastAsia="Times New Roman" w:hAnsi="Times New Roman" w:cs="Times New Roman"/>
          <w:sz w:val="32"/>
          <w:szCs w:val="32"/>
        </w:rPr>
      </w:pPr>
      <w:r w:rsidRPr="009D57AD">
        <w:rPr>
          <w:rFonts w:ascii="Times New Roman" w:eastAsia="Times New Roman" w:hAnsi="Times New Roman" w:cs="Times New Roman"/>
          <w:sz w:val="20"/>
          <w:szCs w:val="20"/>
        </w:rPr>
        <w:t>(У</w:t>
      </w:r>
      <w:r w:rsidR="001E3202" w:rsidRPr="009D57AD">
        <w:rPr>
          <w:rFonts w:ascii="Times New Roman" w:eastAsia="Times New Roman" w:hAnsi="Times New Roman" w:cs="Times New Roman"/>
          <w:sz w:val="20"/>
          <w:szCs w:val="20"/>
        </w:rPr>
        <w:t>ссурийский</w:t>
      </w:r>
      <w:r w:rsidR="00436371">
        <w:rPr>
          <w:rFonts w:ascii="Times New Roman" w:eastAsia="Times New Roman" w:hAnsi="Times New Roman" w:cs="Times New Roman"/>
          <w:sz w:val="20"/>
          <w:szCs w:val="20"/>
        </w:rPr>
        <w:t xml:space="preserve"> </w:t>
      </w:r>
      <w:r w:rsidR="001E3202" w:rsidRPr="009D57AD">
        <w:rPr>
          <w:rFonts w:ascii="Times New Roman" w:eastAsia="Times New Roman" w:hAnsi="Times New Roman" w:cs="Times New Roman"/>
          <w:sz w:val="20"/>
          <w:szCs w:val="20"/>
        </w:rPr>
        <w:t>филиал</w:t>
      </w:r>
      <w:r w:rsidRPr="009D57AD">
        <w:rPr>
          <w:rFonts w:ascii="Times New Roman" w:eastAsia="Times New Roman" w:hAnsi="Times New Roman" w:cs="Times New Roman"/>
          <w:sz w:val="20"/>
          <w:szCs w:val="20"/>
        </w:rPr>
        <w:t xml:space="preserve"> КГБПОУ «ВБМК»)</w:t>
      </w:r>
    </w:p>
    <w:p w:rsidR="000E559C" w:rsidRDefault="000E559C" w:rsidP="000E559C">
      <w:pPr>
        <w:tabs>
          <w:tab w:val="left" w:pos="360"/>
        </w:tabs>
        <w:spacing w:after="0" w:line="240" w:lineRule="auto"/>
        <w:ind w:firstLine="709"/>
        <w:rPr>
          <w:rFonts w:ascii="Times New Roman" w:eastAsia="Times New Roman" w:hAnsi="Times New Roman" w:cs="Times New Roman"/>
          <w:sz w:val="32"/>
          <w:szCs w:val="32"/>
        </w:rPr>
      </w:pPr>
    </w:p>
    <w:p w:rsidR="000E559C" w:rsidRDefault="000E559C">
      <w:pPr>
        <w:tabs>
          <w:tab w:val="left" w:pos="360"/>
        </w:tabs>
        <w:spacing w:after="0" w:line="240" w:lineRule="auto"/>
        <w:ind w:firstLine="709"/>
        <w:jc w:val="both"/>
        <w:rPr>
          <w:rFonts w:ascii="Times New Roman" w:eastAsia="Times New Roman" w:hAnsi="Times New Roman" w:cs="Times New Roman"/>
          <w:sz w:val="32"/>
          <w:szCs w:val="32"/>
        </w:rPr>
      </w:pPr>
    </w:p>
    <w:p w:rsidR="000E559C" w:rsidRDefault="000E559C">
      <w:pPr>
        <w:tabs>
          <w:tab w:val="left" w:pos="360"/>
        </w:tabs>
        <w:spacing w:after="0" w:line="240" w:lineRule="auto"/>
        <w:ind w:firstLine="709"/>
        <w:jc w:val="both"/>
        <w:rPr>
          <w:rFonts w:ascii="Times New Roman" w:eastAsia="Times New Roman" w:hAnsi="Times New Roman" w:cs="Times New Roman"/>
          <w:sz w:val="32"/>
          <w:szCs w:val="32"/>
        </w:rPr>
      </w:pPr>
    </w:p>
    <w:p w:rsidR="000E559C" w:rsidRDefault="000E559C">
      <w:pPr>
        <w:tabs>
          <w:tab w:val="left" w:pos="360"/>
        </w:tabs>
        <w:spacing w:after="0" w:line="240" w:lineRule="auto"/>
        <w:ind w:firstLine="709"/>
        <w:jc w:val="both"/>
        <w:rPr>
          <w:rFonts w:ascii="Times New Roman" w:eastAsia="Times New Roman" w:hAnsi="Times New Roman" w:cs="Times New Roman"/>
          <w:sz w:val="32"/>
          <w:szCs w:val="32"/>
        </w:rPr>
      </w:pPr>
    </w:p>
    <w:p w:rsidR="000E559C" w:rsidRDefault="000E559C">
      <w:pPr>
        <w:tabs>
          <w:tab w:val="left" w:pos="360"/>
        </w:tabs>
        <w:spacing w:after="0" w:line="240" w:lineRule="auto"/>
        <w:ind w:firstLine="709"/>
        <w:jc w:val="both"/>
        <w:rPr>
          <w:rFonts w:ascii="Times New Roman" w:eastAsia="Times New Roman" w:hAnsi="Times New Roman" w:cs="Times New Roman"/>
          <w:sz w:val="32"/>
          <w:szCs w:val="32"/>
        </w:rPr>
      </w:pPr>
    </w:p>
    <w:p w:rsidR="000E559C" w:rsidRDefault="000E559C">
      <w:pPr>
        <w:tabs>
          <w:tab w:val="left" w:pos="360"/>
        </w:tabs>
        <w:spacing w:after="0" w:line="240" w:lineRule="auto"/>
        <w:ind w:firstLine="709"/>
        <w:jc w:val="both"/>
        <w:rPr>
          <w:rFonts w:ascii="Times New Roman" w:eastAsia="Times New Roman" w:hAnsi="Times New Roman" w:cs="Times New Roman"/>
          <w:sz w:val="32"/>
          <w:szCs w:val="32"/>
        </w:rPr>
      </w:pPr>
    </w:p>
    <w:p w:rsidR="000E559C" w:rsidRDefault="00FC1AA0" w:rsidP="000E559C">
      <w:pPr>
        <w:tabs>
          <w:tab w:val="left" w:pos="360"/>
        </w:tabs>
        <w:spacing w:after="0" w:line="240" w:lineRule="auto"/>
        <w:ind w:firstLine="709"/>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УЧЕБНО-ИССЛЕДОВАТЕЛЬСКАЯ РАБОТА</w:t>
      </w:r>
    </w:p>
    <w:p w:rsidR="000E559C" w:rsidRDefault="000E559C" w:rsidP="000E559C">
      <w:pPr>
        <w:tabs>
          <w:tab w:val="left" w:pos="360"/>
        </w:tabs>
        <w:spacing w:after="0" w:line="240" w:lineRule="auto"/>
        <w:ind w:firstLine="709"/>
        <w:jc w:val="center"/>
        <w:rPr>
          <w:rFonts w:ascii="Times New Roman" w:eastAsia="Times New Roman" w:hAnsi="Times New Roman" w:cs="Times New Roman"/>
          <w:sz w:val="32"/>
          <w:szCs w:val="32"/>
        </w:rPr>
      </w:pPr>
    </w:p>
    <w:p w:rsidR="000E559C" w:rsidRDefault="000E559C" w:rsidP="000E559C">
      <w:pPr>
        <w:tabs>
          <w:tab w:val="left" w:pos="360"/>
        </w:tabs>
        <w:spacing w:after="0" w:line="240" w:lineRule="auto"/>
        <w:ind w:firstLine="709"/>
        <w:jc w:val="center"/>
        <w:rPr>
          <w:rFonts w:ascii="Times New Roman" w:eastAsia="Times New Roman" w:hAnsi="Times New Roman" w:cs="Times New Roman"/>
          <w:sz w:val="32"/>
          <w:szCs w:val="32"/>
        </w:rPr>
      </w:pPr>
    </w:p>
    <w:p w:rsidR="000E559C" w:rsidRDefault="000E559C" w:rsidP="000E559C">
      <w:pPr>
        <w:tabs>
          <w:tab w:val="left" w:pos="360"/>
        </w:tabs>
        <w:spacing w:after="0" w:line="240" w:lineRule="auto"/>
        <w:ind w:firstLine="709"/>
        <w:jc w:val="center"/>
        <w:rPr>
          <w:rFonts w:ascii="Times New Roman" w:eastAsia="Times New Roman" w:hAnsi="Times New Roman" w:cs="Times New Roman"/>
          <w:sz w:val="32"/>
          <w:szCs w:val="32"/>
        </w:rPr>
      </w:pPr>
    </w:p>
    <w:p w:rsidR="000E559C" w:rsidRDefault="000E559C" w:rsidP="000E559C">
      <w:pPr>
        <w:tabs>
          <w:tab w:val="left" w:pos="360"/>
        </w:tabs>
        <w:spacing w:after="0" w:line="240" w:lineRule="auto"/>
        <w:ind w:firstLine="709"/>
        <w:jc w:val="center"/>
        <w:rPr>
          <w:rFonts w:ascii="Times New Roman" w:eastAsia="Times New Roman" w:hAnsi="Times New Roman" w:cs="Times New Roman"/>
          <w:sz w:val="32"/>
          <w:szCs w:val="32"/>
        </w:rPr>
      </w:pPr>
    </w:p>
    <w:p w:rsidR="0066669D" w:rsidRPr="00F524BE" w:rsidRDefault="008349A9" w:rsidP="000E559C">
      <w:pPr>
        <w:tabs>
          <w:tab w:val="left" w:pos="360"/>
        </w:tabs>
        <w:spacing w:after="0" w:line="240" w:lineRule="auto"/>
        <w:jc w:val="center"/>
        <w:rPr>
          <w:rFonts w:ascii="Times New Roman" w:eastAsia="Times New Roman" w:hAnsi="Times New Roman" w:cs="Times New Roman"/>
          <w:b/>
          <w:sz w:val="32"/>
          <w:szCs w:val="32"/>
        </w:rPr>
      </w:pPr>
      <w:r w:rsidRPr="00F524BE">
        <w:rPr>
          <w:rFonts w:ascii="Times New Roman" w:eastAsia="Times New Roman" w:hAnsi="Times New Roman" w:cs="Times New Roman"/>
          <w:b/>
          <w:sz w:val="32"/>
          <w:szCs w:val="32"/>
        </w:rPr>
        <w:t>Остеопороз</w:t>
      </w:r>
      <w:r w:rsidR="001E3202" w:rsidRPr="00F524BE">
        <w:rPr>
          <w:rFonts w:ascii="Times New Roman" w:eastAsia="Times New Roman" w:hAnsi="Times New Roman" w:cs="Times New Roman"/>
          <w:b/>
          <w:sz w:val="32"/>
          <w:szCs w:val="32"/>
        </w:rPr>
        <w:t xml:space="preserve"> - м</w:t>
      </w:r>
      <w:r w:rsidR="00EB3136">
        <w:rPr>
          <w:rFonts w:ascii="Times New Roman" w:eastAsia="Times New Roman" w:hAnsi="Times New Roman" w:cs="Times New Roman"/>
          <w:b/>
          <w:sz w:val="32"/>
          <w:szCs w:val="32"/>
        </w:rPr>
        <w:t xml:space="preserve">олчаливая эпидемия 21 </w:t>
      </w:r>
      <w:r w:rsidRPr="00F524BE">
        <w:rPr>
          <w:rFonts w:ascii="Times New Roman" w:eastAsia="Times New Roman" w:hAnsi="Times New Roman" w:cs="Times New Roman"/>
          <w:b/>
          <w:sz w:val="32"/>
          <w:szCs w:val="32"/>
        </w:rPr>
        <w:t>века</w:t>
      </w:r>
    </w:p>
    <w:p w:rsidR="000E559C" w:rsidRDefault="000E559C">
      <w:pPr>
        <w:tabs>
          <w:tab w:val="left" w:pos="360"/>
        </w:tabs>
        <w:spacing w:after="0" w:line="240" w:lineRule="auto"/>
        <w:ind w:firstLine="709"/>
        <w:jc w:val="both"/>
        <w:rPr>
          <w:rFonts w:ascii="Times New Roman" w:eastAsia="Times New Roman" w:hAnsi="Times New Roman" w:cs="Times New Roman"/>
          <w:b/>
          <w:sz w:val="32"/>
          <w:szCs w:val="32"/>
        </w:rPr>
      </w:pPr>
    </w:p>
    <w:p w:rsidR="00441595" w:rsidRDefault="00FC1AA0" w:rsidP="000E559C">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 02</w:t>
      </w:r>
      <w:r w:rsidR="000E559C">
        <w:rPr>
          <w:rFonts w:ascii="Times New Roman" w:eastAsia="Times New Roman" w:hAnsi="Times New Roman" w:cs="Times New Roman"/>
          <w:sz w:val="28"/>
          <w:szCs w:val="28"/>
        </w:rPr>
        <w:t>. Анатомия и физиология человека</w:t>
      </w:r>
    </w:p>
    <w:p w:rsidR="000E559C" w:rsidRDefault="000E559C" w:rsidP="000E559C">
      <w:pPr>
        <w:tabs>
          <w:tab w:val="left" w:pos="360"/>
        </w:tabs>
        <w:spacing w:after="0" w:line="240" w:lineRule="auto"/>
        <w:ind w:firstLine="709"/>
        <w:jc w:val="center"/>
        <w:rPr>
          <w:rFonts w:ascii="Times New Roman" w:eastAsia="Times New Roman" w:hAnsi="Times New Roman" w:cs="Times New Roman"/>
          <w:sz w:val="24"/>
          <w:szCs w:val="24"/>
        </w:rPr>
      </w:pPr>
    </w:p>
    <w:p w:rsidR="000E559C" w:rsidRDefault="000E559C" w:rsidP="000E559C">
      <w:pPr>
        <w:tabs>
          <w:tab w:val="left" w:pos="360"/>
        </w:tabs>
        <w:spacing w:after="0" w:line="240" w:lineRule="auto"/>
        <w:ind w:firstLine="709"/>
        <w:jc w:val="center"/>
        <w:rPr>
          <w:rFonts w:ascii="Times New Roman" w:eastAsia="Times New Roman" w:hAnsi="Times New Roman" w:cs="Times New Roman"/>
          <w:sz w:val="24"/>
          <w:szCs w:val="24"/>
        </w:rPr>
      </w:pPr>
    </w:p>
    <w:p w:rsidR="000E559C" w:rsidRDefault="000E559C" w:rsidP="000E559C">
      <w:pPr>
        <w:tabs>
          <w:tab w:val="left" w:pos="360"/>
        </w:tabs>
        <w:spacing w:after="0" w:line="240" w:lineRule="auto"/>
        <w:ind w:firstLine="709"/>
        <w:jc w:val="center"/>
        <w:rPr>
          <w:rFonts w:ascii="Times New Roman" w:eastAsia="Times New Roman" w:hAnsi="Times New Roman" w:cs="Times New Roman"/>
          <w:sz w:val="24"/>
          <w:szCs w:val="24"/>
        </w:rPr>
      </w:pPr>
    </w:p>
    <w:p w:rsidR="000E559C" w:rsidRDefault="000E559C" w:rsidP="000E559C">
      <w:pPr>
        <w:tabs>
          <w:tab w:val="left" w:pos="360"/>
        </w:tabs>
        <w:spacing w:after="0" w:line="240" w:lineRule="auto"/>
        <w:ind w:firstLine="709"/>
        <w:jc w:val="center"/>
        <w:rPr>
          <w:rFonts w:ascii="Times New Roman" w:eastAsia="Times New Roman" w:hAnsi="Times New Roman" w:cs="Times New Roman"/>
          <w:sz w:val="24"/>
          <w:szCs w:val="24"/>
        </w:rPr>
      </w:pPr>
    </w:p>
    <w:p w:rsidR="000E559C" w:rsidRDefault="000E559C" w:rsidP="000E559C">
      <w:pPr>
        <w:tabs>
          <w:tab w:val="left" w:pos="360"/>
        </w:tabs>
        <w:spacing w:after="0" w:line="240" w:lineRule="auto"/>
        <w:ind w:firstLine="709"/>
        <w:jc w:val="center"/>
        <w:rPr>
          <w:rFonts w:ascii="Times New Roman" w:eastAsia="Times New Roman" w:hAnsi="Times New Roman" w:cs="Times New Roman"/>
          <w:sz w:val="24"/>
          <w:szCs w:val="24"/>
        </w:rPr>
      </w:pPr>
    </w:p>
    <w:p w:rsidR="000E559C" w:rsidRDefault="000E559C" w:rsidP="000E559C">
      <w:pPr>
        <w:tabs>
          <w:tab w:val="left" w:pos="360"/>
        </w:tabs>
        <w:spacing w:after="0" w:line="240" w:lineRule="auto"/>
        <w:ind w:firstLine="709"/>
        <w:jc w:val="center"/>
        <w:rPr>
          <w:rFonts w:ascii="Times New Roman" w:eastAsia="Times New Roman" w:hAnsi="Times New Roman" w:cs="Times New Roman"/>
          <w:sz w:val="24"/>
          <w:szCs w:val="24"/>
        </w:rPr>
      </w:pPr>
    </w:p>
    <w:tbl>
      <w:tblPr>
        <w:tblStyle w:val="a5"/>
        <w:tblW w:w="1062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064"/>
        <w:gridCol w:w="5560"/>
      </w:tblGrid>
      <w:tr w:rsidR="00441595" w:rsidTr="00F45FFA">
        <w:trPr>
          <w:trHeight w:val="385"/>
        </w:trPr>
        <w:tc>
          <w:tcPr>
            <w:tcW w:w="5064" w:type="dxa"/>
          </w:tcPr>
          <w:p w:rsidR="00441595" w:rsidRDefault="00441595">
            <w:pPr>
              <w:tabs>
                <w:tab w:val="left" w:pos="360"/>
                <w:tab w:val="left" w:pos="4111"/>
              </w:tabs>
              <w:ind w:firstLine="709"/>
              <w:jc w:val="both"/>
              <w:rPr>
                <w:rFonts w:ascii="Times New Roman" w:eastAsia="Times New Roman" w:hAnsi="Times New Roman" w:cs="Times New Roman"/>
                <w:sz w:val="28"/>
                <w:szCs w:val="28"/>
              </w:rPr>
            </w:pPr>
          </w:p>
        </w:tc>
        <w:tc>
          <w:tcPr>
            <w:tcW w:w="5560" w:type="dxa"/>
          </w:tcPr>
          <w:p w:rsidR="00441595" w:rsidRDefault="00FC1AA0" w:rsidP="00453C7C">
            <w:pPr>
              <w:tabs>
                <w:tab w:val="left" w:pos="360"/>
                <w:tab w:val="left" w:pos="4111"/>
              </w:tabs>
              <w:ind w:hanging="44"/>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Выполнили студентки</w:t>
            </w:r>
            <w:r w:rsidR="00D93005">
              <w:rPr>
                <w:rFonts w:ascii="Times New Roman" w:eastAsia="Times New Roman" w:hAnsi="Times New Roman" w:cs="Times New Roman"/>
                <w:sz w:val="28"/>
                <w:szCs w:val="28"/>
              </w:rPr>
              <w:t>:</w:t>
            </w:r>
          </w:p>
        </w:tc>
      </w:tr>
      <w:tr w:rsidR="00441595" w:rsidTr="00F45FFA">
        <w:trPr>
          <w:trHeight w:val="385"/>
        </w:trPr>
        <w:tc>
          <w:tcPr>
            <w:tcW w:w="5064" w:type="dxa"/>
          </w:tcPr>
          <w:p w:rsidR="00441595" w:rsidRDefault="00441595">
            <w:pPr>
              <w:tabs>
                <w:tab w:val="left" w:pos="360"/>
                <w:tab w:val="left" w:pos="4111"/>
              </w:tabs>
              <w:ind w:firstLine="709"/>
              <w:jc w:val="both"/>
              <w:rPr>
                <w:rFonts w:ascii="Times New Roman" w:eastAsia="Times New Roman" w:hAnsi="Times New Roman" w:cs="Times New Roman"/>
                <w:sz w:val="28"/>
                <w:szCs w:val="28"/>
              </w:rPr>
            </w:pPr>
          </w:p>
        </w:tc>
        <w:tc>
          <w:tcPr>
            <w:tcW w:w="5560" w:type="dxa"/>
          </w:tcPr>
          <w:p w:rsidR="001E3202" w:rsidRDefault="00D93005" w:rsidP="00453C7C">
            <w:pPr>
              <w:tabs>
                <w:tab w:val="left" w:pos="360"/>
                <w:tab w:val="left" w:pos="4111"/>
              </w:tabs>
              <w:ind w:hanging="4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Кудрявцева Анна Максимовна, </w:t>
            </w:r>
          </w:p>
          <w:p w:rsidR="00441595" w:rsidRDefault="00D93005" w:rsidP="00453C7C">
            <w:pPr>
              <w:tabs>
                <w:tab w:val="left" w:pos="360"/>
                <w:tab w:val="left" w:pos="4111"/>
              </w:tabs>
              <w:ind w:hanging="44"/>
              <w:rPr>
                <w:rFonts w:ascii="Times New Roman" w:eastAsia="Times New Roman" w:hAnsi="Times New Roman" w:cs="Times New Roman"/>
                <w:sz w:val="28"/>
                <w:szCs w:val="28"/>
              </w:rPr>
            </w:pPr>
            <w:r>
              <w:rPr>
                <w:rFonts w:ascii="Times New Roman" w:eastAsia="Times New Roman" w:hAnsi="Times New Roman" w:cs="Times New Roman"/>
                <w:sz w:val="28"/>
                <w:szCs w:val="28"/>
              </w:rPr>
              <w:t>Колесникова Алёна Дмитриевна</w:t>
            </w:r>
          </w:p>
        </w:tc>
      </w:tr>
      <w:tr w:rsidR="00441595" w:rsidTr="00F45FFA">
        <w:trPr>
          <w:trHeight w:val="357"/>
        </w:trPr>
        <w:tc>
          <w:tcPr>
            <w:tcW w:w="5064" w:type="dxa"/>
          </w:tcPr>
          <w:p w:rsidR="00441595" w:rsidRDefault="00441595">
            <w:pPr>
              <w:tabs>
                <w:tab w:val="left" w:pos="360"/>
                <w:tab w:val="left" w:pos="4111"/>
              </w:tabs>
              <w:ind w:firstLine="709"/>
              <w:jc w:val="both"/>
              <w:rPr>
                <w:rFonts w:ascii="Times New Roman" w:eastAsia="Times New Roman" w:hAnsi="Times New Roman" w:cs="Times New Roman"/>
                <w:sz w:val="28"/>
                <w:szCs w:val="28"/>
              </w:rPr>
            </w:pPr>
          </w:p>
        </w:tc>
        <w:tc>
          <w:tcPr>
            <w:tcW w:w="5560" w:type="dxa"/>
          </w:tcPr>
          <w:p w:rsidR="00441595" w:rsidRDefault="00FC1AA0" w:rsidP="00453C7C">
            <w:pPr>
              <w:tabs>
                <w:tab w:val="left" w:pos="360"/>
                <w:tab w:val="left" w:pos="4111"/>
              </w:tabs>
              <w:ind w:hanging="44"/>
              <w:rPr>
                <w:rFonts w:ascii="Times New Roman" w:eastAsia="Times New Roman" w:hAnsi="Times New Roman" w:cs="Times New Roman"/>
                <w:sz w:val="28"/>
                <w:szCs w:val="28"/>
              </w:rPr>
            </w:pPr>
            <w:r>
              <w:rPr>
                <w:rFonts w:ascii="Times New Roman" w:eastAsia="Times New Roman" w:hAnsi="Times New Roman" w:cs="Times New Roman"/>
                <w:sz w:val="28"/>
                <w:szCs w:val="28"/>
              </w:rPr>
              <w:t>2 курса  23</w:t>
            </w:r>
            <w:r w:rsidR="00D93005">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группы</w:t>
            </w:r>
          </w:p>
        </w:tc>
      </w:tr>
      <w:tr w:rsidR="00441595" w:rsidTr="00F45FFA">
        <w:trPr>
          <w:trHeight w:val="330"/>
        </w:trPr>
        <w:tc>
          <w:tcPr>
            <w:tcW w:w="5064" w:type="dxa"/>
          </w:tcPr>
          <w:p w:rsidR="00441595" w:rsidRDefault="00441595">
            <w:pPr>
              <w:tabs>
                <w:tab w:val="left" w:pos="360"/>
                <w:tab w:val="left" w:pos="4111"/>
              </w:tabs>
              <w:ind w:firstLine="709"/>
              <w:jc w:val="both"/>
              <w:rPr>
                <w:rFonts w:ascii="Times New Roman" w:eastAsia="Times New Roman" w:hAnsi="Times New Roman" w:cs="Times New Roman"/>
                <w:sz w:val="28"/>
                <w:szCs w:val="28"/>
              </w:rPr>
            </w:pPr>
          </w:p>
        </w:tc>
        <w:tc>
          <w:tcPr>
            <w:tcW w:w="5560" w:type="dxa"/>
          </w:tcPr>
          <w:p w:rsidR="00441595" w:rsidRDefault="00FC1AA0" w:rsidP="00453C7C">
            <w:pPr>
              <w:tabs>
                <w:tab w:val="left" w:pos="360"/>
                <w:tab w:val="left" w:pos="4111"/>
              </w:tabs>
              <w:ind w:right="259" w:hanging="44"/>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Специальность: 3.34.02.01  «Сестринское дело»</w:t>
            </w:r>
          </w:p>
        </w:tc>
      </w:tr>
      <w:tr w:rsidR="00441595" w:rsidTr="00F45FFA">
        <w:trPr>
          <w:trHeight w:val="385"/>
        </w:trPr>
        <w:tc>
          <w:tcPr>
            <w:tcW w:w="5064" w:type="dxa"/>
          </w:tcPr>
          <w:p w:rsidR="00441595" w:rsidRDefault="00441595">
            <w:pPr>
              <w:tabs>
                <w:tab w:val="left" w:pos="360"/>
                <w:tab w:val="left" w:pos="4111"/>
              </w:tabs>
              <w:ind w:firstLine="709"/>
              <w:jc w:val="both"/>
              <w:rPr>
                <w:rFonts w:ascii="Times New Roman" w:eastAsia="Times New Roman" w:hAnsi="Times New Roman" w:cs="Times New Roman"/>
                <w:sz w:val="28"/>
                <w:szCs w:val="28"/>
              </w:rPr>
            </w:pPr>
          </w:p>
        </w:tc>
        <w:tc>
          <w:tcPr>
            <w:tcW w:w="5560" w:type="dxa"/>
          </w:tcPr>
          <w:p w:rsidR="00441595" w:rsidRDefault="00FC1AA0" w:rsidP="00453C7C">
            <w:pPr>
              <w:tabs>
                <w:tab w:val="left" w:pos="4111"/>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Преподаватель: Г.И. Рахманова</w:t>
            </w:r>
          </w:p>
        </w:tc>
      </w:tr>
      <w:tr w:rsidR="00441595" w:rsidTr="00F45FFA">
        <w:trPr>
          <w:trHeight w:val="385"/>
        </w:trPr>
        <w:tc>
          <w:tcPr>
            <w:tcW w:w="5064" w:type="dxa"/>
          </w:tcPr>
          <w:p w:rsidR="00441595" w:rsidRDefault="00441595">
            <w:pPr>
              <w:tabs>
                <w:tab w:val="left" w:pos="360"/>
                <w:tab w:val="left" w:pos="4111"/>
              </w:tabs>
              <w:ind w:firstLine="709"/>
              <w:jc w:val="both"/>
              <w:rPr>
                <w:rFonts w:ascii="Times New Roman" w:eastAsia="Times New Roman" w:hAnsi="Times New Roman" w:cs="Times New Roman"/>
                <w:sz w:val="28"/>
                <w:szCs w:val="28"/>
              </w:rPr>
            </w:pPr>
          </w:p>
        </w:tc>
        <w:tc>
          <w:tcPr>
            <w:tcW w:w="5560" w:type="dxa"/>
          </w:tcPr>
          <w:p w:rsidR="00441595" w:rsidRDefault="00441595" w:rsidP="001E3202">
            <w:pPr>
              <w:tabs>
                <w:tab w:val="left" w:pos="4111"/>
              </w:tabs>
              <w:rPr>
                <w:rFonts w:ascii="Times New Roman" w:eastAsia="Times New Roman" w:hAnsi="Times New Roman" w:cs="Times New Roman"/>
                <w:sz w:val="28"/>
                <w:szCs w:val="28"/>
              </w:rPr>
            </w:pPr>
          </w:p>
        </w:tc>
      </w:tr>
    </w:tbl>
    <w:p w:rsidR="000E559C" w:rsidRDefault="000E559C" w:rsidP="00436371">
      <w:pPr>
        <w:pStyle w:val="30"/>
      </w:pPr>
    </w:p>
    <w:p w:rsidR="000E559C" w:rsidRDefault="000E559C" w:rsidP="00436371">
      <w:pPr>
        <w:pStyle w:val="30"/>
      </w:pPr>
    </w:p>
    <w:p w:rsidR="000E559C" w:rsidRDefault="000E559C" w:rsidP="00436371">
      <w:pPr>
        <w:pStyle w:val="30"/>
      </w:pPr>
    </w:p>
    <w:p w:rsidR="002A40BD" w:rsidRPr="002A40BD" w:rsidRDefault="002A40BD" w:rsidP="002A40BD">
      <w:pPr>
        <w:pStyle w:val="30"/>
      </w:pPr>
      <w:r>
        <w:t xml:space="preserve">                                                                                                                                   </w:t>
      </w:r>
    </w:p>
    <w:p w:rsidR="000E559C" w:rsidRDefault="000E559C" w:rsidP="00436371">
      <w:pPr>
        <w:pStyle w:val="30"/>
      </w:pPr>
    </w:p>
    <w:p w:rsidR="000E559C" w:rsidRDefault="000E559C" w:rsidP="00436371">
      <w:pPr>
        <w:pStyle w:val="30"/>
      </w:pPr>
    </w:p>
    <w:p w:rsidR="00106AD8" w:rsidRDefault="00106AD8" w:rsidP="00106AD8"/>
    <w:p w:rsidR="002A40BD" w:rsidRPr="002A40BD" w:rsidRDefault="002A40BD" w:rsidP="002A40BD">
      <w:pPr>
        <w:pStyle w:val="30"/>
        <w:rPr>
          <w:b w:val="0"/>
          <w:bCs w:val="0"/>
          <w:szCs w:val="28"/>
        </w:rPr>
      </w:pPr>
      <w:r w:rsidRPr="002A40BD">
        <w:rPr>
          <w:b w:val="0"/>
          <w:bCs w:val="0"/>
          <w:szCs w:val="28"/>
        </w:rPr>
        <w:t>Уссурийск</w:t>
      </w:r>
    </w:p>
    <w:p w:rsidR="002A40BD" w:rsidRPr="002A40BD" w:rsidRDefault="002A40BD" w:rsidP="002A40BD">
      <w:pPr>
        <w:jc w:val="center"/>
        <w:rPr>
          <w:rFonts w:ascii="Times New Roman" w:hAnsi="Times New Roman" w:cs="Times New Roman"/>
          <w:sz w:val="28"/>
          <w:szCs w:val="28"/>
        </w:rPr>
      </w:pPr>
      <w:r w:rsidRPr="002A40BD">
        <w:rPr>
          <w:rFonts w:ascii="Times New Roman" w:hAnsi="Times New Roman" w:cs="Times New Roman"/>
          <w:sz w:val="28"/>
          <w:szCs w:val="28"/>
        </w:rPr>
        <w:t>2023</w:t>
      </w:r>
    </w:p>
    <w:p w:rsidR="00106AD8" w:rsidRPr="00106AD8" w:rsidRDefault="00106AD8" w:rsidP="00106AD8"/>
    <w:p w:rsidR="000E559C" w:rsidRPr="00184E9D" w:rsidRDefault="00FC1AA0" w:rsidP="00436371">
      <w:pPr>
        <w:pStyle w:val="30"/>
      </w:pPr>
      <w:r w:rsidRPr="00184E9D">
        <w:t>Оглавление</w:t>
      </w:r>
    </w:p>
    <w:p w:rsidR="003A28CB" w:rsidRPr="003A28CB" w:rsidRDefault="003A28CB" w:rsidP="002C1CF7">
      <w:pPr>
        <w:jc w:val="both"/>
      </w:pPr>
    </w:p>
    <w:sdt>
      <w:sdtPr>
        <w:rPr>
          <w:rFonts w:ascii="Calibri" w:hAnsi="Calibri" w:cs="Calibri"/>
          <w:b w:val="0"/>
          <w:bCs w:val="0"/>
          <w:sz w:val="22"/>
        </w:rPr>
        <w:id w:val="1117955083"/>
        <w:docPartObj>
          <w:docPartGallery w:val="Table of Contents"/>
          <w:docPartUnique/>
        </w:docPartObj>
      </w:sdtPr>
      <w:sdtEndPr>
        <w:rPr>
          <w:szCs w:val="28"/>
        </w:rPr>
      </w:sdtEndPr>
      <w:sdtContent>
        <w:p w:rsidR="00050B9A" w:rsidRPr="00436371" w:rsidRDefault="00152527" w:rsidP="00436371">
          <w:pPr>
            <w:pStyle w:val="30"/>
            <w:jc w:val="left"/>
            <w:rPr>
              <w:rFonts w:asciiTheme="minorHAnsi" w:eastAsiaTheme="minorEastAsia" w:hAnsiTheme="minorHAnsi" w:cstheme="minorBidi"/>
              <w:noProof/>
              <w:sz w:val="22"/>
            </w:rPr>
          </w:pPr>
          <w:r w:rsidRPr="005A48CD">
            <w:fldChar w:fldCharType="begin"/>
          </w:r>
          <w:r w:rsidR="00FC1AA0" w:rsidRPr="005A48CD">
            <w:instrText xml:space="preserve"> TOC \h \u \z </w:instrText>
          </w:r>
          <w:r w:rsidRPr="005A48CD">
            <w:fldChar w:fldCharType="separate"/>
          </w:r>
          <w:hyperlink w:anchor="_Toc132776217" w:history="1">
            <w:r w:rsidR="00050B9A" w:rsidRPr="00436371">
              <w:rPr>
                <w:rStyle w:val="a7"/>
                <w:b w:val="0"/>
                <w:bCs w:val="0"/>
                <w:noProof/>
              </w:rPr>
              <w:t>Введение……………………………………………………………………………….</w:t>
            </w:r>
            <w:r w:rsidR="00050B9A" w:rsidRPr="00436371">
              <w:rPr>
                <w:noProof/>
                <w:webHidden/>
              </w:rPr>
              <w:tab/>
            </w:r>
            <w:r w:rsidR="00050B9A" w:rsidRPr="00436371">
              <w:rPr>
                <w:noProof/>
                <w:webHidden/>
              </w:rPr>
              <w:fldChar w:fldCharType="begin"/>
            </w:r>
            <w:r w:rsidR="00050B9A" w:rsidRPr="00436371">
              <w:rPr>
                <w:noProof/>
                <w:webHidden/>
              </w:rPr>
              <w:instrText xml:space="preserve"> PAGEREF _Toc132776217 \h </w:instrText>
            </w:r>
            <w:r w:rsidR="00050B9A" w:rsidRPr="00436371">
              <w:rPr>
                <w:noProof/>
                <w:webHidden/>
              </w:rPr>
            </w:r>
            <w:r w:rsidR="00050B9A" w:rsidRPr="00436371">
              <w:rPr>
                <w:noProof/>
                <w:webHidden/>
              </w:rPr>
              <w:fldChar w:fldCharType="separate"/>
            </w:r>
            <w:r w:rsidR="00050B9A" w:rsidRPr="00436371">
              <w:rPr>
                <w:noProof/>
                <w:webHidden/>
              </w:rPr>
              <w:t>3</w:t>
            </w:r>
            <w:r w:rsidR="00050B9A" w:rsidRPr="00436371">
              <w:rPr>
                <w:noProof/>
                <w:webHidden/>
              </w:rPr>
              <w:fldChar w:fldCharType="end"/>
            </w:r>
          </w:hyperlink>
        </w:p>
        <w:p w:rsidR="00050B9A" w:rsidRPr="00436371" w:rsidRDefault="00984614" w:rsidP="00436371">
          <w:pPr>
            <w:pStyle w:val="30"/>
            <w:jc w:val="left"/>
            <w:rPr>
              <w:rFonts w:asciiTheme="minorHAnsi" w:eastAsiaTheme="minorEastAsia" w:hAnsiTheme="minorHAnsi" w:cstheme="minorBidi"/>
              <w:noProof/>
              <w:sz w:val="22"/>
            </w:rPr>
          </w:pPr>
          <w:hyperlink w:anchor="_Toc132776218" w:history="1">
            <w:r w:rsidR="00050B9A" w:rsidRPr="00436371">
              <w:rPr>
                <w:rStyle w:val="a7"/>
                <w:b w:val="0"/>
                <w:bCs w:val="0"/>
                <w:noProof/>
              </w:rPr>
              <w:t>1 Теоретические аспекты болезни остеопороз……………………………………...</w:t>
            </w:r>
            <w:r w:rsidR="00050B9A" w:rsidRPr="00436371">
              <w:rPr>
                <w:noProof/>
                <w:webHidden/>
              </w:rPr>
              <w:tab/>
            </w:r>
            <w:r w:rsidR="00050B9A" w:rsidRPr="00436371">
              <w:rPr>
                <w:noProof/>
                <w:webHidden/>
              </w:rPr>
              <w:fldChar w:fldCharType="begin"/>
            </w:r>
            <w:r w:rsidR="00050B9A" w:rsidRPr="00436371">
              <w:rPr>
                <w:noProof/>
                <w:webHidden/>
              </w:rPr>
              <w:instrText xml:space="preserve"> PAGEREF _Toc132776218 \h </w:instrText>
            </w:r>
            <w:r w:rsidR="00050B9A" w:rsidRPr="00436371">
              <w:rPr>
                <w:noProof/>
                <w:webHidden/>
              </w:rPr>
            </w:r>
            <w:r w:rsidR="00050B9A" w:rsidRPr="00436371">
              <w:rPr>
                <w:noProof/>
                <w:webHidden/>
              </w:rPr>
              <w:fldChar w:fldCharType="separate"/>
            </w:r>
            <w:r w:rsidR="00050B9A" w:rsidRPr="00436371">
              <w:rPr>
                <w:noProof/>
                <w:webHidden/>
              </w:rPr>
              <w:t>6</w:t>
            </w:r>
            <w:r w:rsidR="00050B9A" w:rsidRPr="00436371">
              <w:rPr>
                <w:noProof/>
                <w:webHidden/>
              </w:rPr>
              <w:fldChar w:fldCharType="end"/>
            </w:r>
          </w:hyperlink>
        </w:p>
        <w:p w:rsidR="00050B9A" w:rsidRPr="00436371" w:rsidRDefault="00984614" w:rsidP="00436371">
          <w:pPr>
            <w:pStyle w:val="30"/>
            <w:jc w:val="left"/>
            <w:rPr>
              <w:rFonts w:asciiTheme="minorHAnsi" w:eastAsiaTheme="minorEastAsia" w:hAnsiTheme="minorHAnsi" w:cstheme="minorBidi"/>
              <w:noProof/>
              <w:sz w:val="22"/>
            </w:rPr>
          </w:pPr>
          <w:hyperlink w:anchor="_Toc132776219" w:history="1">
            <w:r w:rsidR="00050B9A" w:rsidRPr="00436371">
              <w:rPr>
                <w:rStyle w:val="a7"/>
                <w:b w:val="0"/>
                <w:bCs w:val="0"/>
                <w:noProof/>
              </w:rPr>
              <w:t>1.1 Кость как орган……………………………………………………………………</w:t>
            </w:r>
            <w:r w:rsidR="00050B9A" w:rsidRPr="00436371">
              <w:rPr>
                <w:noProof/>
                <w:webHidden/>
              </w:rPr>
              <w:tab/>
            </w:r>
            <w:r w:rsidR="00050B9A" w:rsidRPr="00436371">
              <w:rPr>
                <w:noProof/>
                <w:webHidden/>
              </w:rPr>
              <w:fldChar w:fldCharType="begin"/>
            </w:r>
            <w:r w:rsidR="00050B9A" w:rsidRPr="00436371">
              <w:rPr>
                <w:noProof/>
                <w:webHidden/>
              </w:rPr>
              <w:instrText xml:space="preserve"> PAGEREF _Toc132776219 \h </w:instrText>
            </w:r>
            <w:r w:rsidR="00050B9A" w:rsidRPr="00436371">
              <w:rPr>
                <w:noProof/>
                <w:webHidden/>
              </w:rPr>
            </w:r>
            <w:r w:rsidR="00050B9A" w:rsidRPr="00436371">
              <w:rPr>
                <w:noProof/>
                <w:webHidden/>
              </w:rPr>
              <w:fldChar w:fldCharType="separate"/>
            </w:r>
            <w:r w:rsidR="00050B9A" w:rsidRPr="00436371">
              <w:rPr>
                <w:noProof/>
                <w:webHidden/>
              </w:rPr>
              <w:t>6</w:t>
            </w:r>
            <w:r w:rsidR="00050B9A" w:rsidRPr="00436371">
              <w:rPr>
                <w:noProof/>
                <w:webHidden/>
              </w:rPr>
              <w:fldChar w:fldCharType="end"/>
            </w:r>
          </w:hyperlink>
        </w:p>
        <w:p w:rsidR="00050B9A" w:rsidRPr="00436371" w:rsidRDefault="00984614" w:rsidP="00436371">
          <w:pPr>
            <w:pStyle w:val="30"/>
            <w:jc w:val="left"/>
            <w:rPr>
              <w:rFonts w:asciiTheme="minorHAnsi" w:eastAsiaTheme="minorEastAsia" w:hAnsiTheme="minorHAnsi" w:cstheme="minorBidi"/>
              <w:i/>
              <w:iCs/>
              <w:noProof/>
              <w:sz w:val="22"/>
            </w:rPr>
          </w:pPr>
          <w:hyperlink w:anchor="_Toc132776222" w:history="1">
            <w:r w:rsidR="00050B9A" w:rsidRPr="00436371">
              <w:rPr>
                <w:rStyle w:val="a7"/>
                <w:b w:val="0"/>
                <w:bCs w:val="0"/>
                <w:noProof/>
                <w:highlight w:val="white"/>
              </w:rPr>
              <w:t>1.2 Причины развития остеопороза</w:t>
            </w:r>
            <w:r w:rsidR="00184E9D" w:rsidRPr="00436371">
              <w:rPr>
                <w:rStyle w:val="a7"/>
                <w:b w:val="0"/>
                <w:bCs w:val="0"/>
                <w:noProof/>
              </w:rPr>
              <w:t>………………………………………………….</w:t>
            </w:r>
            <w:r w:rsidR="00050B9A" w:rsidRPr="00436371">
              <w:rPr>
                <w:noProof/>
                <w:webHidden/>
              </w:rPr>
              <w:tab/>
            </w:r>
            <w:r w:rsidR="00050B9A" w:rsidRPr="00436371">
              <w:rPr>
                <w:noProof/>
                <w:webHidden/>
              </w:rPr>
              <w:fldChar w:fldCharType="begin"/>
            </w:r>
            <w:r w:rsidR="00050B9A" w:rsidRPr="00436371">
              <w:rPr>
                <w:noProof/>
                <w:webHidden/>
              </w:rPr>
              <w:instrText xml:space="preserve"> PAGEREF _Toc132776222 \h </w:instrText>
            </w:r>
            <w:r w:rsidR="00050B9A" w:rsidRPr="00436371">
              <w:rPr>
                <w:noProof/>
                <w:webHidden/>
              </w:rPr>
            </w:r>
            <w:r w:rsidR="00050B9A" w:rsidRPr="00436371">
              <w:rPr>
                <w:noProof/>
                <w:webHidden/>
              </w:rPr>
              <w:fldChar w:fldCharType="separate"/>
            </w:r>
            <w:r w:rsidR="00050B9A" w:rsidRPr="00436371">
              <w:rPr>
                <w:noProof/>
                <w:webHidden/>
              </w:rPr>
              <w:t>7</w:t>
            </w:r>
            <w:r w:rsidR="00050B9A" w:rsidRPr="00436371">
              <w:rPr>
                <w:noProof/>
                <w:webHidden/>
              </w:rPr>
              <w:fldChar w:fldCharType="end"/>
            </w:r>
          </w:hyperlink>
        </w:p>
        <w:p w:rsidR="00050B9A" w:rsidRPr="00436371" w:rsidRDefault="00984614" w:rsidP="00436371">
          <w:pPr>
            <w:pStyle w:val="30"/>
            <w:jc w:val="left"/>
            <w:rPr>
              <w:rFonts w:asciiTheme="minorHAnsi" w:eastAsiaTheme="minorEastAsia" w:hAnsiTheme="minorHAnsi" w:cstheme="minorBidi"/>
              <w:noProof/>
              <w:sz w:val="22"/>
            </w:rPr>
          </w:pPr>
          <w:hyperlink w:anchor="_Toc132776223" w:history="1">
            <w:r w:rsidR="00050B9A" w:rsidRPr="00436371">
              <w:rPr>
                <w:rStyle w:val="a7"/>
                <w:b w:val="0"/>
                <w:bCs w:val="0"/>
                <w:noProof/>
              </w:rPr>
              <w:t>1.3</w:t>
            </w:r>
            <w:r w:rsidR="00184E9D" w:rsidRPr="00436371">
              <w:rPr>
                <w:rStyle w:val="a7"/>
                <w:b w:val="0"/>
                <w:bCs w:val="0"/>
                <w:noProof/>
              </w:rPr>
              <w:t xml:space="preserve"> </w:t>
            </w:r>
            <w:r w:rsidR="00050B9A" w:rsidRPr="00436371">
              <w:rPr>
                <w:rStyle w:val="a7"/>
                <w:b w:val="0"/>
                <w:bCs w:val="0"/>
                <w:noProof/>
              </w:rPr>
              <w:t>Факторы риска заболевания</w:t>
            </w:r>
            <w:r w:rsidR="00184E9D" w:rsidRPr="00436371">
              <w:rPr>
                <w:rStyle w:val="a7"/>
                <w:b w:val="0"/>
                <w:bCs w:val="0"/>
                <w:noProof/>
              </w:rPr>
              <w:t>……………………………………………………...</w:t>
            </w:r>
            <w:r w:rsidR="00050B9A" w:rsidRPr="00436371">
              <w:rPr>
                <w:noProof/>
                <w:webHidden/>
              </w:rPr>
              <w:tab/>
            </w:r>
            <w:r w:rsidR="00050B9A" w:rsidRPr="00436371">
              <w:rPr>
                <w:noProof/>
                <w:webHidden/>
              </w:rPr>
              <w:fldChar w:fldCharType="begin"/>
            </w:r>
            <w:r w:rsidR="00050B9A" w:rsidRPr="00436371">
              <w:rPr>
                <w:noProof/>
                <w:webHidden/>
              </w:rPr>
              <w:instrText xml:space="preserve"> PAGEREF _Toc132776223 \h </w:instrText>
            </w:r>
            <w:r w:rsidR="00050B9A" w:rsidRPr="00436371">
              <w:rPr>
                <w:noProof/>
                <w:webHidden/>
              </w:rPr>
            </w:r>
            <w:r w:rsidR="00050B9A" w:rsidRPr="00436371">
              <w:rPr>
                <w:noProof/>
                <w:webHidden/>
              </w:rPr>
              <w:fldChar w:fldCharType="separate"/>
            </w:r>
            <w:r w:rsidR="00050B9A" w:rsidRPr="00436371">
              <w:rPr>
                <w:noProof/>
                <w:webHidden/>
              </w:rPr>
              <w:t>9</w:t>
            </w:r>
            <w:r w:rsidR="00050B9A" w:rsidRPr="00436371">
              <w:rPr>
                <w:noProof/>
                <w:webHidden/>
              </w:rPr>
              <w:fldChar w:fldCharType="end"/>
            </w:r>
          </w:hyperlink>
        </w:p>
        <w:p w:rsidR="00050B9A" w:rsidRPr="00436371" w:rsidRDefault="00984614" w:rsidP="00436371">
          <w:pPr>
            <w:pStyle w:val="30"/>
            <w:jc w:val="left"/>
            <w:rPr>
              <w:rFonts w:asciiTheme="minorHAnsi" w:eastAsiaTheme="minorEastAsia" w:hAnsiTheme="minorHAnsi" w:cstheme="minorBidi"/>
              <w:noProof/>
              <w:sz w:val="22"/>
            </w:rPr>
          </w:pPr>
          <w:hyperlink w:anchor="_Toc132776224" w:history="1">
            <w:r w:rsidR="00050B9A" w:rsidRPr="00436371">
              <w:rPr>
                <w:rStyle w:val="a7"/>
                <w:b w:val="0"/>
                <w:bCs w:val="0"/>
                <w:noProof/>
              </w:rPr>
              <w:t>1.4</w:t>
            </w:r>
            <w:r w:rsidR="00184E9D" w:rsidRPr="00436371">
              <w:rPr>
                <w:rStyle w:val="a7"/>
                <w:b w:val="0"/>
                <w:bCs w:val="0"/>
                <w:noProof/>
              </w:rPr>
              <w:t xml:space="preserve"> </w:t>
            </w:r>
            <w:r w:rsidR="00050B9A" w:rsidRPr="00436371">
              <w:rPr>
                <w:rStyle w:val="a7"/>
                <w:b w:val="0"/>
                <w:bCs w:val="0"/>
                <w:noProof/>
              </w:rPr>
              <w:t>Клиническая картина</w:t>
            </w:r>
            <w:r w:rsidR="00184E9D" w:rsidRPr="00436371">
              <w:rPr>
                <w:rStyle w:val="a7"/>
                <w:b w:val="0"/>
                <w:bCs w:val="0"/>
                <w:noProof/>
              </w:rPr>
              <w:t>……………………………………………………………</w:t>
            </w:r>
            <w:r w:rsidR="00050B9A" w:rsidRPr="00436371">
              <w:rPr>
                <w:noProof/>
                <w:webHidden/>
              </w:rPr>
              <w:tab/>
            </w:r>
            <w:r w:rsidR="00050B9A" w:rsidRPr="00436371">
              <w:rPr>
                <w:noProof/>
                <w:webHidden/>
              </w:rPr>
              <w:fldChar w:fldCharType="begin"/>
            </w:r>
            <w:r w:rsidR="00050B9A" w:rsidRPr="00436371">
              <w:rPr>
                <w:noProof/>
                <w:webHidden/>
              </w:rPr>
              <w:instrText xml:space="preserve"> PAGEREF _Toc132776224 \h </w:instrText>
            </w:r>
            <w:r w:rsidR="00050B9A" w:rsidRPr="00436371">
              <w:rPr>
                <w:noProof/>
                <w:webHidden/>
              </w:rPr>
            </w:r>
            <w:r w:rsidR="00050B9A" w:rsidRPr="00436371">
              <w:rPr>
                <w:noProof/>
                <w:webHidden/>
              </w:rPr>
              <w:fldChar w:fldCharType="separate"/>
            </w:r>
            <w:r w:rsidR="00050B9A" w:rsidRPr="00436371">
              <w:rPr>
                <w:noProof/>
                <w:webHidden/>
              </w:rPr>
              <w:t>10</w:t>
            </w:r>
            <w:r w:rsidR="00050B9A" w:rsidRPr="00436371">
              <w:rPr>
                <w:noProof/>
                <w:webHidden/>
              </w:rPr>
              <w:fldChar w:fldCharType="end"/>
            </w:r>
          </w:hyperlink>
        </w:p>
        <w:p w:rsidR="00050B9A" w:rsidRPr="00436371" w:rsidRDefault="00984614" w:rsidP="00436371">
          <w:pPr>
            <w:pStyle w:val="30"/>
            <w:jc w:val="left"/>
            <w:rPr>
              <w:rFonts w:asciiTheme="minorHAnsi" w:eastAsiaTheme="minorEastAsia" w:hAnsiTheme="minorHAnsi" w:cstheme="minorBidi"/>
              <w:noProof/>
              <w:sz w:val="22"/>
            </w:rPr>
          </w:pPr>
          <w:hyperlink w:anchor="_Toc132776225" w:history="1">
            <w:r w:rsidR="00050B9A" w:rsidRPr="00436371">
              <w:rPr>
                <w:rStyle w:val="a7"/>
                <w:b w:val="0"/>
                <w:bCs w:val="0"/>
                <w:noProof/>
              </w:rPr>
              <w:t>1.5</w:t>
            </w:r>
            <w:r w:rsidR="00184E9D" w:rsidRPr="00436371">
              <w:rPr>
                <w:rStyle w:val="a7"/>
                <w:b w:val="0"/>
                <w:bCs w:val="0"/>
                <w:noProof/>
              </w:rPr>
              <w:t xml:space="preserve"> </w:t>
            </w:r>
            <w:r w:rsidR="00050B9A" w:rsidRPr="00436371">
              <w:rPr>
                <w:rStyle w:val="a7"/>
                <w:b w:val="0"/>
                <w:bCs w:val="0"/>
                <w:noProof/>
              </w:rPr>
              <w:t>Диагностика и лечение</w:t>
            </w:r>
            <w:r w:rsidR="00184E9D" w:rsidRPr="00436371">
              <w:rPr>
                <w:rStyle w:val="a7"/>
                <w:b w:val="0"/>
                <w:bCs w:val="0"/>
                <w:noProof/>
              </w:rPr>
              <w:t>…………………………………………………………..</w:t>
            </w:r>
            <w:r w:rsidR="00050B9A" w:rsidRPr="00436371">
              <w:rPr>
                <w:noProof/>
                <w:webHidden/>
              </w:rPr>
              <w:tab/>
            </w:r>
            <w:r w:rsidR="00050B9A" w:rsidRPr="00436371">
              <w:rPr>
                <w:noProof/>
                <w:webHidden/>
              </w:rPr>
              <w:fldChar w:fldCharType="begin"/>
            </w:r>
            <w:r w:rsidR="00050B9A" w:rsidRPr="00436371">
              <w:rPr>
                <w:noProof/>
                <w:webHidden/>
              </w:rPr>
              <w:instrText xml:space="preserve"> PAGEREF _Toc132776225 \h </w:instrText>
            </w:r>
            <w:r w:rsidR="00050B9A" w:rsidRPr="00436371">
              <w:rPr>
                <w:noProof/>
                <w:webHidden/>
              </w:rPr>
            </w:r>
            <w:r w:rsidR="00050B9A" w:rsidRPr="00436371">
              <w:rPr>
                <w:noProof/>
                <w:webHidden/>
              </w:rPr>
              <w:fldChar w:fldCharType="separate"/>
            </w:r>
            <w:r w:rsidR="00050B9A" w:rsidRPr="00436371">
              <w:rPr>
                <w:noProof/>
                <w:webHidden/>
              </w:rPr>
              <w:t>12</w:t>
            </w:r>
            <w:r w:rsidR="00050B9A" w:rsidRPr="00436371">
              <w:rPr>
                <w:noProof/>
                <w:webHidden/>
              </w:rPr>
              <w:fldChar w:fldCharType="end"/>
            </w:r>
          </w:hyperlink>
        </w:p>
        <w:p w:rsidR="00050B9A" w:rsidRPr="00436371" w:rsidRDefault="00984614" w:rsidP="00436371">
          <w:pPr>
            <w:pStyle w:val="30"/>
            <w:jc w:val="left"/>
            <w:rPr>
              <w:rFonts w:asciiTheme="minorHAnsi" w:eastAsiaTheme="minorEastAsia" w:hAnsiTheme="minorHAnsi" w:cstheme="minorBidi"/>
              <w:noProof/>
              <w:sz w:val="22"/>
            </w:rPr>
          </w:pPr>
          <w:hyperlink w:anchor="_Toc132776226" w:history="1">
            <w:r w:rsidR="00050B9A" w:rsidRPr="00436371">
              <w:rPr>
                <w:rStyle w:val="a7"/>
                <w:b w:val="0"/>
                <w:bCs w:val="0"/>
                <w:noProof/>
              </w:rPr>
              <w:t>2</w:t>
            </w:r>
            <w:r w:rsidR="00184E9D" w:rsidRPr="00436371">
              <w:rPr>
                <w:rStyle w:val="a7"/>
                <w:b w:val="0"/>
                <w:bCs w:val="0"/>
                <w:noProof/>
              </w:rPr>
              <w:t xml:space="preserve"> </w:t>
            </w:r>
            <w:r w:rsidR="00050B9A" w:rsidRPr="00436371">
              <w:rPr>
                <w:rStyle w:val="a7"/>
                <w:b w:val="0"/>
                <w:bCs w:val="0"/>
                <w:noProof/>
              </w:rPr>
              <w:t xml:space="preserve">Исследование по выявлению признаков и оценка уровни информированности </w:t>
            </w:r>
            <w:r w:rsidR="00184E9D" w:rsidRPr="00436371">
              <w:rPr>
                <w:rStyle w:val="a7"/>
                <w:b w:val="0"/>
                <w:bCs w:val="0"/>
                <w:noProof/>
              </w:rPr>
              <w:t xml:space="preserve">  </w:t>
            </w:r>
            <w:r w:rsidR="00050B9A" w:rsidRPr="00436371">
              <w:rPr>
                <w:rStyle w:val="a7"/>
                <w:b w:val="0"/>
                <w:bCs w:val="0"/>
                <w:noProof/>
              </w:rPr>
              <w:t>студентов</w:t>
            </w:r>
            <w:r w:rsidR="00184E9D" w:rsidRPr="00436371">
              <w:rPr>
                <w:rStyle w:val="a7"/>
                <w:b w:val="0"/>
                <w:bCs w:val="0"/>
                <w:noProof/>
              </w:rPr>
              <w:t>……………………………………………………………………………..</w:t>
            </w:r>
            <w:r w:rsidR="00050B9A" w:rsidRPr="00436371">
              <w:rPr>
                <w:noProof/>
                <w:webHidden/>
              </w:rPr>
              <w:tab/>
            </w:r>
            <w:r w:rsidR="00050B9A" w:rsidRPr="00436371">
              <w:rPr>
                <w:noProof/>
                <w:webHidden/>
              </w:rPr>
              <w:fldChar w:fldCharType="begin"/>
            </w:r>
            <w:r w:rsidR="00050B9A" w:rsidRPr="00436371">
              <w:rPr>
                <w:noProof/>
                <w:webHidden/>
              </w:rPr>
              <w:instrText xml:space="preserve"> PAGEREF _Toc132776226 \h </w:instrText>
            </w:r>
            <w:r w:rsidR="00050B9A" w:rsidRPr="00436371">
              <w:rPr>
                <w:noProof/>
                <w:webHidden/>
              </w:rPr>
            </w:r>
            <w:r w:rsidR="00050B9A" w:rsidRPr="00436371">
              <w:rPr>
                <w:noProof/>
                <w:webHidden/>
              </w:rPr>
              <w:fldChar w:fldCharType="separate"/>
            </w:r>
            <w:r w:rsidR="00050B9A" w:rsidRPr="00436371">
              <w:rPr>
                <w:noProof/>
                <w:webHidden/>
              </w:rPr>
              <w:t>16</w:t>
            </w:r>
            <w:r w:rsidR="00050B9A" w:rsidRPr="00436371">
              <w:rPr>
                <w:noProof/>
                <w:webHidden/>
              </w:rPr>
              <w:fldChar w:fldCharType="end"/>
            </w:r>
          </w:hyperlink>
        </w:p>
        <w:p w:rsidR="00050B9A" w:rsidRPr="00436371" w:rsidRDefault="00984614" w:rsidP="00436371">
          <w:pPr>
            <w:pStyle w:val="30"/>
            <w:jc w:val="left"/>
            <w:rPr>
              <w:rFonts w:asciiTheme="minorHAnsi" w:eastAsiaTheme="minorEastAsia" w:hAnsiTheme="minorHAnsi" w:cstheme="minorBidi"/>
              <w:noProof/>
              <w:sz w:val="22"/>
            </w:rPr>
          </w:pPr>
          <w:hyperlink w:anchor="_Toc132776227" w:history="1">
            <w:r w:rsidR="00050B9A" w:rsidRPr="00436371">
              <w:rPr>
                <w:rStyle w:val="a7"/>
                <w:b w:val="0"/>
                <w:bCs w:val="0"/>
                <w:noProof/>
              </w:rPr>
              <w:t>2.1</w:t>
            </w:r>
            <w:r w:rsidR="00184E9D" w:rsidRPr="00436371">
              <w:rPr>
                <w:rStyle w:val="a7"/>
                <w:b w:val="0"/>
                <w:bCs w:val="0"/>
                <w:noProof/>
              </w:rPr>
              <w:t xml:space="preserve"> </w:t>
            </w:r>
            <w:r w:rsidR="00050B9A" w:rsidRPr="00436371">
              <w:rPr>
                <w:rStyle w:val="a7"/>
                <w:b w:val="0"/>
                <w:bCs w:val="0"/>
                <w:noProof/>
              </w:rPr>
              <w:t xml:space="preserve">Оценка уровня информированности студентов колледжа по вопросам </w:t>
            </w:r>
            <w:r w:rsidR="00904F3D" w:rsidRPr="00436371">
              <w:rPr>
                <w:rStyle w:val="a7"/>
                <w:b w:val="0"/>
                <w:bCs w:val="0"/>
                <w:noProof/>
              </w:rPr>
              <w:t xml:space="preserve">   </w:t>
            </w:r>
            <w:r w:rsidR="00050B9A" w:rsidRPr="00436371">
              <w:rPr>
                <w:rStyle w:val="a7"/>
                <w:b w:val="0"/>
                <w:bCs w:val="0"/>
                <w:noProof/>
              </w:rPr>
              <w:t>остеопороза</w:t>
            </w:r>
            <w:r w:rsidR="00184E9D" w:rsidRPr="00436371">
              <w:rPr>
                <w:rStyle w:val="a7"/>
                <w:b w:val="0"/>
                <w:bCs w:val="0"/>
                <w:noProof/>
              </w:rPr>
              <w:t>…………………………………………………………………………...</w:t>
            </w:r>
            <w:r w:rsidR="00050B9A" w:rsidRPr="00436371">
              <w:rPr>
                <w:noProof/>
                <w:webHidden/>
              </w:rPr>
              <w:tab/>
            </w:r>
            <w:r w:rsidR="00050B9A" w:rsidRPr="00436371">
              <w:rPr>
                <w:noProof/>
                <w:webHidden/>
              </w:rPr>
              <w:fldChar w:fldCharType="begin"/>
            </w:r>
            <w:r w:rsidR="00050B9A" w:rsidRPr="00436371">
              <w:rPr>
                <w:noProof/>
                <w:webHidden/>
              </w:rPr>
              <w:instrText xml:space="preserve"> PAGEREF _Toc132776227 \h </w:instrText>
            </w:r>
            <w:r w:rsidR="00050B9A" w:rsidRPr="00436371">
              <w:rPr>
                <w:noProof/>
                <w:webHidden/>
              </w:rPr>
            </w:r>
            <w:r w:rsidR="00050B9A" w:rsidRPr="00436371">
              <w:rPr>
                <w:noProof/>
                <w:webHidden/>
              </w:rPr>
              <w:fldChar w:fldCharType="separate"/>
            </w:r>
            <w:r w:rsidR="00050B9A" w:rsidRPr="00436371">
              <w:rPr>
                <w:noProof/>
                <w:webHidden/>
              </w:rPr>
              <w:t>16</w:t>
            </w:r>
            <w:r w:rsidR="00050B9A" w:rsidRPr="00436371">
              <w:rPr>
                <w:noProof/>
                <w:webHidden/>
              </w:rPr>
              <w:fldChar w:fldCharType="end"/>
            </w:r>
          </w:hyperlink>
        </w:p>
        <w:p w:rsidR="00050B9A" w:rsidRPr="00436371" w:rsidRDefault="00984614" w:rsidP="00436371">
          <w:pPr>
            <w:pStyle w:val="30"/>
            <w:jc w:val="left"/>
            <w:rPr>
              <w:rFonts w:asciiTheme="minorHAnsi" w:eastAsiaTheme="minorEastAsia" w:hAnsiTheme="minorHAnsi" w:cstheme="minorBidi"/>
              <w:noProof/>
              <w:sz w:val="22"/>
            </w:rPr>
          </w:pPr>
          <w:hyperlink w:anchor="_Toc132776228" w:history="1">
            <w:r w:rsidR="00050B9A" w:rsidRPr="00436371">
              <w:rPr>
                <w:rStyle w:val="a7"/>
                <w:b w:val="0"/>
                <w:bCs w:val="0"/>
                <w:noProof/>
              </w:rPr>
              <w:t>2.2Выявления признаков остеопороза среди студентов</w:t>
            </w:r>
            <w:r w:rsidR="00184E9D" w:rsidRPr="00436371">
              <w:rPr>
                <w:rStyle w:val="a7"/>
                <w:b w:val="0"/>
                <w:bCs w:val="0"/>
                <w:noProof/>
              </w:rPr>
              <w:t>…………………………..</w:t>
            </w:r>
            <w:r w:rsidR="00050B9A" w:rsidRPr="00436371">
              <w:rPr>
                <w:noProof/>
                <w:webHidden/>
              </w:rPr>
              <w:tab/>
            </w:r>
            <w:r w:rsidR="00050B9A" w:rsidRPr="00436371">
              <w:rPr>
                <w:noProof/>
                <w:webHidden/>
              </w:rPr>
              <w:fldChar w:fldCharType="begin"/>
            </w:r>
            <w:r w:rsidR="00050B9A" w:rsidRPr="00436371">
              <w:rPr>
                <w:noProof/>
                <w:webHidden/>
              </w:rPr>
              <w:instrText xml:space="preserve"> PAGEREF _Toc132776228 \h </w:instrText>
            </w:r>
            <w:r w:rsidR="00050B9A" w:rsidRPr="00436371">
              <w:rPr>
                <w:noProof/>
                <w:webHidden/>
              </w:rPr>
            </w:r>
            <w:r w:rsidR="00050B9A" w:rsidRPr="00436371">
              <w:rPr>
                <w:noProof/>
                <w:webHidden/>
              </w:rPr>
              <w:fldChar w:fldCharType="separate"/>
            </w:r>
            <w:r w:rsidR="00050B9A" w:rsidRPr="00436371">
              <w:rPr>
                <w:noProof/>
                <w:webHidden/>
              </w:rPr>
              <w:t>18</w:t>
            </w:r>
            <w:r w:rsidR="00050B9A" w:rsidRPr="00436371">
              <w:rPr>
                <w:noProof/>
                <w:webHidden/>
              </w:rPr>
              <w:fldChar w:fldCharType="end"/>
            </w:r>
          </w:hyperlink>
        </w:p>
        <w:p w:rsidR="00050B9A" w:rsidRPr="00436371" w:rsidRDefault="00984614" w:rsidP="00436371">
          <w:pPr>
            <w:pStyle w:val="30"/>
            <w:jc w:val="left"/>
            <w:rPr>
              <w:rFonts w:asciiTheme="minorHAnsi" w:eastAsiaTheme="minorEastAsia" w:hAnsiTheme="minorHAnsi" w:cstheme="minorBidi"/>
              <w:noProof/>
              <w:sz w:val="22"/>
            </w:rPr>
          </w:pPr>
          <w:hyperlink w:anchor="_Toc132776229" w:history="1">
            <w:r w:rsidR="00050B9A" w:rsidRPr="00436371">
              <w:rPr>
                <w:rStyle w:val="a7"/>
                <w:b w:val="0"/>
                <w:bCs w:val="0"/>
                <w:noProof/>
              </w:rPr>
              <w:t>Заключение</w:t>
            </w:r>
            <w:r w:rsidR="00184E9D" w:rsidRPr="00436371">
              <w:rPr>
                <w:rStyle w:val="a7"/>
                <w:b w:val="0"/>
                <w:bCs w:val="0"/>
                <w:noProof/>
              </w:rPr>
              <w:t>…………………………………………………………………………..</w:t>
            </w:r>
            <w:r w:rsidR="00050B9A" w:rsidRPr="00436371">
              <w:rPr>
                <w:noProof/>
                <w:webHidden/>
              </w:rPr>
              <w:tab/>
            </w:r>
            <w:r w:rsidR="00050B9A" w:rsidRPr="00436371">
              <w:rPr>
                <w:noProof/>
                <w:webHidden/>
              </w:rPr>
              <w:fldChar w:fldCharType="begin"/>
            </w:r>
            <w:r w:rsidR="00050B9A" w:rsidRPr="00436371">
              <w:rPr>
                <w:noProof/>
                <w:webHidden/>
              </w:rPr>
              <w:instrText xml:space="preserve"> PAGEREF _Toc132776229 \h </w:instrText>
            </w:r>
            <w:r w:rsidR="00050B9A" w:rsidRPr="00436371">
              <w:rPr>
                <w:noProof/>
                <w:webHidden/>
              </w:rPr>
            </w:r>
            <w:r w:rsidR="00050B9A" w:rsidRPr="00436371">
              <w:rPr>
                <w:noProof/>
                <w:webHidden/>
              </w:rPr>
              <w:fldChar w:fldCharType="separate"/>
            </w:r>
            <w:r w:rsidR="00050B9A" w:rsidRPr="00436371">
              <w:rPr>
                <w:noProof/>
                <w:webHidden/>
              </w:rPr>
              <w:t>24</w:t>
            </w:r>
            <w:r w:rsidR="00050B9A" w:rsidRPr="00436371">
              <w:rPr>
                <w:noProof/>
                <w:webHidden/>
              </w:rPr>
              <w:fldChar w:fldCharType="end"/>
            </w:r>
          </w:hyperlink>
        </w:p>
        <w:p w:rsidR="00050B9A" w:rsidRPr="00436371" w:rsidRDefault="00984614" w:rsidP="00436371">
          <w:pPr>
            <w:pStyle w:val="30"/>
            <w:jc w:val="left"/>
            <w:rPr>
              <w:rFonts w:asciiTheme="minorHAnsi" w:eastAsiaTheme="minorEastAsia" w:hAnsiTheme="minorHAnsi" w:cstheme="minorBidi"/>
              <w:noProof/>
              <w:sz w:val="22"/>
            </w:rPr>
          </w:pPr>
          <w:hyperlink w:anchor="_Toc132776230" w:history="1">
            <w:r w:rsidR="00050B9A" w:rsidRPr="00436371">
              <w:rPr>
                <w:rStyle w:val="a7"/>
                <w:b w:val="0"/>
                <w:bCs w:val="0"/>
                <w:noProof/>
              </w:rPr>
              <w:t>Список использованных источников</w:t>
            </w:r>
            <w:r w:rsidR="00184E9D" w:rsidRPr="00436371">
              <w:rPr>
                <w:rStyle w:val="a7"/>
                <w:b w:val="0"/>
                <w:bCs w:val="0"/>
                <w:noProof/>
              </w:rPr>
              <w:t>……………………………………………….</w:t>
            </w:r>
            <w:r w:rsidR="00050B9A" w:rsidRPr="00436371">
              <w:rPr>
                <w:noProof/>
                <w:webHidden/>
              </w:rPr>
              <w:tab/>
            </w:r>
            <w:r w:rsidR="00050B9A" w:rsidRPr="00436371">
              <w:rPr>
                <w:noProof/>
                <w:webHidden/>
              </w:rPr>
              <w:fldChar w:fldCharType="begin"/>
            </w:r>
            <w:r w:rsidR="00050B9A" w:rsidRPr="00436371">
              <w:rPr>
                <w:noProof/>
                <w:webHidden/>
              </w:rPr>
              <w:instrText xml:space="preserve"> PAGEREF _Toc132776230 \h </w:instrText>
            </w:r>
            <w:r w:rsidR="00050B9A" w:rsidRPr="00436371">
              <w:rPr>
                <w:noProof/>
                <w:webHidden/>
              </w:rPr>
            </w:r>
            <w:r w:rsidR="00050B9A" w:rsidRPr="00436371">
              <w:rPr>
                <w:noProof/>
                <w:webHidden/>
              </w:rPr>
              <w:fldChar w:fldCharType="separate"/>
            </w:r>
            <w:r w:rsidR="00050B9A" w:rsidRPr="00436371">
              <w:rPr>
                <w:noProof/>
                <w:webHidden/>
              </w:rPr>
              <w:t>26</w:t>
            </w:r>
            <w:r w:rsidR="00050B9A" w:rsidRPr="00436371">
              <w:rPr>
                <w:noProof/>
                <w:webHidden/>
              </w:rPr>
              <w:fldChar w:fldCharType="end"/>
            </w:r>
          </w:hyperlink>
        </w:p>
        <w:p w:rsidR="00050B9A" w:rsidRPr="00436371" w:rsidRDefault="00984614" w:rsidP="00436371">
          <w:pPr>
            <w:pStyle w:val="30"/>
            <w:jc w:val="left"/>
            <w:rPr>
              <w:rFonts w:asciiTheme="minorHAnsi" w:eastAsiaTheme="minorEastAsia" w:hAnsiTheme="minorHAnsi" w:cstheme="minorBidi"/>
              <w:noProof/>
              <w:sz w:val="22"/>
            </w:rPr>
          </w:pPr>
          <w:hyperlink w:anchor="_Toc132776231" w:history="1">
            <w:r w:rsidR="00050B9A" w:rsidRPr="00436371">
              <w:rPr>
                <w:rStyle w:val="a7"/>
                <w:b w:val="0"/>
                <w:bCs w:val="0"/>
                <w:noProof/>
              </w:rPr>
              <w:t>Приложение А</w:t>
            </w:r>
            <w:r w:rsidR="00184E9D" w:rsidRPr="00436371">
              <w:rPr>
                <w:rStyle w:val="a7"/>
                <w:b w:val="0"/>
                <w:bCs w:val="0"/>
                <w:noProof/>
              </w:rPr>
              <w:t>……………………………………………………………………….</w:t>
            </w:r>
            <w:r w:rsidR="00050B9A" w:rsidRPr="00436371">
              <w:rPr>
                <w:noProof/>
                <w:webHidden/>
              </w:rPr>
              <w:tab/>
            </w:r>
            <w:r w:rsidR="00050B9A" w:rsidRPr="00436371">
              <w:rPr>
                <w:noProof/>
                <w:webHidden/>
              </w:rPr>
              <w:fldChar w:fldCharType="begin"/>
            </w:r>
            <w:r w:rsidR="00050B9A" w:rsidRPr="00436371">
              <w:rPr>
                <w:noProof/>
                <w:webHidden/>
              </w:rPr>
              <w:instrText xml:space="preserve"> PAGEREF _Toc132776231 \h </w:instrText>
            </w:r>
            <w:r w:rsidR="00050B9A" w:rsidRPr="00436371">
              <w:rPr>
                <w:noProof/>
                <w:webHidden/>
              </w:rPr>
            </w:r>
            <w:r w:rsidR="00050B9A" w:rsidRPr="00436371">
              <w:rPr>
                <w:noProof/>
                <w:webHidden/>
              </w:rPr>
              <w:fldChar w:fldCharType="separate"/>
            </w:r>
            <w:r w:rsidR="00050B9A" w:rsidRPr="00436371">
              <w:rPr>
                <w:noProof/>
                <w:webHidden/>
              </w:rPr>
              <w:t>27</w:t>
            </w:r>
            <w:r w:rsidR="00050B9A" w:rsidRPr="00436371">
              <w:rPr>
                <w:noProof/>
                <w:webHidden/>
              </w:rPr>
              <w:fldChar w:fldCharType="end"/>
            </w:r>
          </w:hyperlink>
        </w:p>
        <w:p w:rsidR="00050B9A" w:rsidRPr="00904F3D" w:rsidRDefault="00984614" w:rsidP="00436371">
          <w:pPr>
            <w:pStyle w:val="30"/>
            <w:jc w:val="left"/>
            <w:rPr>
              <w:rFonts w:asciiTheme="minorHAnsi" w:eastAsiaTheme="minorEastAsia" w:hAnsiTheme="minorHAnsi" w:cstheme="minorBidi"/>
              <w:noProof/>
              <w:sz w:val="22"/>
            </w:rPr>
          </w:pPr>
          <w:hyperlink w:anchor="_Toc132776234" w:history="1">
            <w:r w:rsidR="00050B9A" w:rsidRPr="00436371">
              <w:rPr>
                <w:rStyle w:val="a7"/>
                <w:b w:val="0"/>
                <w:bCs w:val="0"/>
                <w:noProof/>
              </w:rPr>
              <w:t>Приложение Б</w:t>
            </w:r>
            <w:r w:rsidR="00184E9D" w:rsidRPr="00436371">
              <w:rPr>
                <w:rStyle w:val="a7"/>
                <w:b w:val="0"/>
                <w:bCs w:val="0"/>
                <w:noProof/>
              </w:rPr>
              <w:t>………………………………………………………………………..</w:t>
            </w:r>
            <w:r w:rsidR="00050B9A" w:rsidRPr="00436371">
              <w:rPr>
                <w:noProof/>
                <w:webHidden/>
              </w:rPr>
              <w:tab/>
            </w:r>
            <w:r w:rsidR="00050B9A" w:rsidRPr="00436371">
              <w:rPr>
                <w:noProof/>
                <w:webHidden/>
              </w:rPr>
              <w:fldChar w:fldCharType="begin"/>
            </w:r>
            <w:r w:rsidR="00050B9A" w:rsidRPr="00436371">
              <w:rPr>
                <w:noProof/>
                <w:webHidden/>
              </w:rPr>
              <w:instrText xml:space="preserve"> PAGEREF _Toc132776234 \h </w:instrText>
            </w:r>
            <w:r w:rsidR="00050B9A" w:rsidRPr="00436371">
              <w:rPr>
                <w:noProof/>
                <w:webHidden/>
              </w:rPr>
            </w:r>
            <w:r w:rsidR="00050B9A" w:rsidRPr="00436371">
              <w:rPr>
                <w:noProof/>
                <w:webHidden/>
              </w:rPr>
              <w:fldChar w:fldCharType="separate"/>
            </w:r>
            <w:r w:rsidR="00050B9A" w:rsidRPr="00436371">
              <w:rPr>
                <w:noProof/>
                <w:webHidden/>
              </w:rPr>
              <w:t>28</w:t>
            </w:r>
            <w:r w:rsidR="00050B9A" w:rsidRPr="00436371">
              <w:rPr>
                <w:noProof/>
                <w:webHidden/>
              </w:rPr>
              <w:fldChar w:fldCharType="end"/>
            </w:r>
          </w:hyperlink>
        </w:p>
        <w:p w:rsidR="00C47B03" w:rsidRDefault="00152527" w:rsidP="00436371">
          <w:pPr>
            <w:jc w:val="both"/>
            <w:rPr>
              <w:rFonts w:ascii="Times New Roman" w:hAnsi="Times New Roman" w:cs="Times New Roman"/>
              <w:sz w:val="28"/>
              <w:szCs w:val="28"/>
            </w:rPr>
          </w:pPr>
          <w:r w:rsidRPr="005A48CD">
            <w:rPr>
              <w:rFonts w:ascii="Times New Roman" w:hAnsi="Times New Roman" w:cs="Times New Roman"/>
              <w:sz w:val="28"/>
              <w:szCs w:val="28"/>
            </w:rPr>
            <w:fldChar w:fldCharType="end"/>
          </w:r>
        </w:p>
        <w:p w:rsidR="00B77C4B" w:rsidRPr="00CF3FDB" w:rsidRDefault="00984614" w:rsidP="00436371">
          <w:pPr>
            <w:jc w:val="both"/>
            <w:rPr>
              <w:rFonts w:ascii="Times New Roman" w:eastAsia="Times New Roman" w:hAnsi="Times New Roman" w:cs="Times New Roman"/>
              <w:b/>
              <w:color w:val="000000"/>
              <w:sz w:val="28"/>
              <w:szCs w:val="28"/>
              <w:u w:val="single"/>
            </w:rPr>
          </w:pPr>
        </w:p>
      </w:sdtContent>
    </w:sdt>
    <w:p w:rsidR="00B77C4B" w:rsidRDefault="00B77C4B" w:rsidP="00E252DB">
      <w:pPr>
        <w:pStyle w:val="3"/>
      </w:pPr>
    </w:p>
    <w:p w:rsidR="00440675" w:rsidRDefault="00440675">
      <w:pPr>
        <w:rPr>
          <w:rFonts w:ascii="Times New Roman" w:eastAsia="Times New Roman" w:hAnsi="Times New Roman" w:cs="Times New Roman"/>
          <w:b/>
          <w:sz w:val="27"/>
          <w:szCs w:val="27"/>
        </w:rPr>
      </w:pPr>
    </w:p>
    <w:p w:rsidR="00440675" w:rsidRDefault="00440675">
      <w:pPr>
        <w:rPr>
          <w:rFonts w:ascii="Times New Roman" w:eastAsia="Times New Roman" w:hAnsi="Times New Roman" w:cs="Times New Roman"/>
          <w:b/>
          <w:sz w:val="27"/>
          <w:szCs w:val="27"/>
        </w:rPr>
      </w:pPr>
    </w:p>
    <w:p w:rsidR="00440675" w:rsidRDefault="00440675">
      <w:pPr>
        <w:rPr>
          <w:rFonts w:ascii="Times New Roman" w:eastAsia="Times New Roman" w:hAnsi="Times New Roman" w:cs="Times New Roman"/>
          <w:b/>
          <w:sz w:val="27"/>
          <w:szCs w:val="27"/>
        </w:rPr>
      </w:pPr>
    </w:p>
    <w:p w:rsidR="00440675" w:rsidRDefault="00440675">
      <w:pPr>
        <w:rPr>
          <w:rFonts w:ascii="Times New Roman" w:eastAsia="Times New Roman" w:hAnsi="Times New Roman" w:cs="Times New Roman"/>
          <w:b/>
          <w:sz w:val="27"/>
          <w:szCs w:val="27"/>
        </w:rPr>
      </w:pPr>
    </w:p>
    <w:p w:rsidR="00440675" w:rsidRDefault="00440675">
      <w:pPr>
        <w:rPr>
          <w:rFonts w:ascii="Times New Roman" w:eastAsia="Times New Roman" w:hAnsi="Times New Roman" w:cs="Times New Roman"/>
          <w:b/>
          <w:sz w:val="27"/>
          <w:szCs w:val="27"/>
        </w:rPr>
      </w:pPr>
    </w:p>
    <w:p w:rsidR="00184E9D" w:rsidRDefault="00184E9D">
      <w:pPr>
        <w:rPr>
          <w:rFonts w:ascii="Times New Roman" w:eastAsia="Times New Roman" w:hAnsi="Times New Roman" w:cs="Times New Roman"/>
          <w:b/>
          <w:sz w:val="27"/>
          <w:szCs w:val="27"/>
        </w:rPr>
      </w:pPr>
    </w:p>
    <w:p w:rsidR="00184E9D" w:rsidRDefault="00184E9D">
      <w:pPr>
        <w:rPr>
          <w:rFonts w:ascii="Times New Roman" w:eastAsia="Times New Roman" w:hAnsi="Times New Roman" w:cs="Times New Roman"/>
          <w:b/>
          <w:sz w:val="27"/>
          <w:szCs w:val="27"/>
        </w:rPr>
      </w:pPr>
    </w:p>
    <w:p w:rsidR="00184E9D" w:rsidRDefault="00184E9D">
      <w:pPr>
        <w:rPr>
          <w:rFonts w:ascii="Times New Roman" w:eastAsia="Times New Roman" w:hAnsi="Times New Roman" w:cs="Times New Roman"/>
          <w:b/>
          <w:sz w:val="27"/>
          <w:szCs w:val="27"/>
        </w:rPr>
      </w:pPr>
    </w:p>
    <w:p w:rsidR="00441595" w:rsidRPr="009604CE" w:rsidRDefault="00FC1AA0" w:rsidP="00904F3D">
      <w:pPr>
        <w:pStyle w:val="3"/>
        <w:jc w:val="center"/>
        <w:rPr>
          <w:sz w:val="28"/>
          <w:szCs w:val="28"/>
        </w:rPr>
      </w:pPr>
      <w:bookmarkStart w:id="1" w:name="_Toc132776217"/>
      <w:r w:rsidRPr="009604CE">
        <w:rPr>
          <w:sz w:val="28"/>
          <w:szCs w:val="28"/>
        </w:rPr>
        <w:t>Введени</w:t>
      </w:r>
      <w:r w:rsidR="003332B1" w:rsidRPr="009604CE">
        <w:rPr>
          <w:sz w:val="28"/>
          <w:szCs w:val="28"/>
        </w:rPr>
        <w:t>е</w:t>
      </w:r>
      <w:bookmarkEnd w:id="1"/>
    </w:p>
    <w:p w:rsidR="003332B1" w:rsidRDefault="003332B1" w:rsidP="00EC7213">
      <w:pPr>
        <w:spacing w:after="0" w:line="360" w:lineRule="auto"/>
        <w:ind w:firstLine="709"/>
        <w:jc w:val="both"/>
        <w:rPr>
          <w:rFonts w:ascii="Times New Roman" w:hAnsi="Times New Roman" w:cs="Times New Roman"/>
          <w:sz w:val="28"/>
          <w:szCs w:val="28"/>
        </w:rPr>
      </w:pPr>
    </w:p>
    <w:p w:rsidR="0066669D" w:rsidRPr="0066669D" w:rsidRDefault="009604CE" w:rsidP="00E06DAC">
      <w:pPr>
        <w:spacing w:after="0" w:line="360" w:lineRule="auto"/>
        <w:ind w:firstLine="709"/>
        <w:jc w:val="both"/>
        <w:rPr>
          <w:rFonts w:ascii="Times New Roman" w:hAnsi="Times New Roman" w:cs="Times New Roman"/>
          <w:b/>
          <w:bCs/>
          <w:sz w:val="28"/>
          <w:szCs w:val="28"/>
        </w:rPr>
      </w:pPr>
      <w:bookmarkStart w:id="2" w:name="_Toc131253180"/>
      <w:r w:rsidRPr="0066669D">
        <w:rPr>
          <w:rFonts w:ascii="Times New Roman" w:hAnsi="Times New Roman" w:cs="Times New Roman"/>
          <w:bCs/>
          <w:sz w:val="28"/>
          <w:szCs w:val="28"/>
        </w:rPr>
        <w:t>Остеопороз — системное заболевание скелета, характеризующеесяуменьшением костной массы и нарушением микроархитектоники костной</w:t>
      </w:r>
      <w:r w:rsidR="00904F3D">
        <w:rPr>
          <w:rFonts w:ascii="Times New Roman" w:hAnsi="Times New Roman" w:cs="Times New Roman"/>
          <w:bCs/>
          <w:sz w:val="28"/>
          <w:szCs w:val="28"/>
        </w:rPr>
        <w:t xml:space="preserve"> </w:t>
      </w:r>
      <w:r w:rsidRPr="0066669D">
        <w:rPr>
          <w:rFonts w:ascii="Times New Roman" w:hAnsi="Times New Roman" w:cs="Times New Roman"/>
          <w:bCs/>
          <w:sz w:val="28"/>
          <w:szCs w:val="28"/>
        </w:rPr>
        <w:t>ткани, ведущими к повышению хрупкости кости и появлению переломов</w:t>
      </w:r>
      <w:r w:rsidR="0066669D" w:rsidRPr="0066669D">
        <w:rPr>
          <w:rFonts w:ascii="Times New Roman" w:hAnsi="Times New Roman" w:cs="Times New Roman"/>
          <w:b/>
          <w:bCs/>
          <w:sz w:val="28"/>
          <w:szCs w:val="28"/>
        </w:rPr>
        <w:t>.</w:t>
      </w:r>
    </w:p>
    <w:p w:rsidR="0066669D" w:rsidRPr="0066669D" w:rsidRDefault="009604CE" w:rsidP="00E06DAC">
      <w:pPr>
        <w:spacing w:after="0" w:line="360" w:lineRule="auto"/>
        <w:ind w:firstLine="709"/>
        <w:jc w:val="both"/>
        <w:rPr>
          <w:rFonts w:ascii="Times New Roman" w:hAnsi="Times New Roman" w:cs="Times New Roman"/>
          <w:b/>
          <w:bCs/>
          <w:sz w:val="28"/>
          <w:szCs w:val="28"/>
        </w:rPr>
      </w:pPr>
      <w:r w:rsidRPr="0066669D">
        <w:rPr>
          <w:rFonts w:ascii="Times New Roman" w:hAnsi="Times New Roman" w:cs="Times New Roman"/>
          <w:bCs/>
          <w:sz w:val="28"/>
          <w:szCs w:val="28"/>
        </w:rPr>
        <w:t>Остеопороз — разновидность артроза, характеризующаяся атрофией,</w:t>
      </w:r>
      <w:r w:rsidR="00A023F9">
        <w:rPr>
          <w:rFonts w:ascii="Times New Roman" w:hAnsi="Times New Roman" w:cs="Times New Roman"/>
          <w:bCs/>
          <w:sz w:val="28"/>
          <w:szCs w:val="28"/>
        </w:rPr>
        <w:t xml:space="preserve"> </w:t>
      </w:r>
      <w:r w:rsidRPr="0066669D">
        <w:rPr>
          <w:rFonts w:ascii="Times New Roman" w:hAnsi="Times New Roman" w:cs="Times New Roman"/>
          <w:bCs/>
          <w:sz w:val="28"/>
          <w:szCs w:val="28"/>
        </w:rPr>
        <w:t>разрежением костной ткани. Вопреки сложившемуся мнению о том, что</w:t>
      </w:r>
      <w:r w:rsidR="00A023F9">
        <w:rPr>
          <w:rFonts w:ascii="Times New Roman" w:hAnsi="Times New Roman" w:cs="Times New Roman"/>
          <w:bCs/>
          <w:sz w:val="28"/>
          <w:szCs w:val="28"/>
        </w:rPr>
        <w:t xml:space="preserve"> </w:t>
      </w:r>
      <w:r w:rsidRPr="0066669D">
        <w:rPr>
          <w:rFonts w:ascii="Times New Roman" w:hAnsi="Times New Roman" w:cs="Times New Roman"/>
          <w:bCs/>
          <w:sz w:val="28"/>
          <w:szCs w:val="28"/>
        </w:rPr>
        <w:t>остеопорозу подвержены люди пожилого возраста, это не так. Дело вовсе не</w:t>
      </w:r>
      <w:r w:rsidR="00A023F9">
        <w:rPr>
          <w:rFonts w:ascii="Times New Roman" w:hAnsi="Times New Roman" w:cs="Times New Roman"/>
          <w:bCs/>
          <w:sz w:val="28"/>
          <w:szCs w:val="28"/>
        </w:rPr>
        <w:t xml:space="preserve"> </w:t>
      </w:r>
      <w:r w:rsidRPr="0066669D">
        <w:rPr>
          <w:rFonts w:ascii="Times New Roman" w:hAnsi="Times New Roman" w:cs="Times New Roman"/>
          <w:bCs/>
          <w:sz w:val="28"/>
          <w:szCs w:val="28"/>
        </w:rPr>
        <w:t>в возрасте. Это распространенная болезнь, часто называемая "молчаливо</w:t>
      </w:r>
      <w:r w:rsidR="00A023F9">
        <w:rPr>
          <w:rFonts w:ascii="Times New Roman" w:hAnsi="Times New Roman" w:cs="Times New Roman"/>
          <w:bCs/>
          <w:sz w:val="28"/>
          <w:szCs w:val="28"/>
        </w:rPr>
        <w:t xml:space="preserve">й </w:t>
      </w:r>
      <w:r w:rsidRPr="0066669D">
        <w:rPr>
          <w:rFonts w:ascii="Times New Roman" w:hAnsi="Times New Roman" w:cs="Times New Roman"/>
          <w:bCs/>
          <w:sz w:val="28"/>
          <w:szCs w:val="28"/>
        </w:rPr>
        <w:t xml:space="preserve">эпидемией </w:t>
      </w:r>
      <w:r w:rsidR="007A2366">
        <w:rPr>
          <w:rFonts w:ascii="Times New Roman" w:hAnsi="Times New Roman" w:cs="Times New Roman"/>
          <w:bCs/>
          <w:sz w:val="28"/>
          <w:szCs w:val="28"/>
        </w:rPr>
        <w:t>21</w:t>
      </w:r>
      <w:r w:rsidRPr="0066669D">
        <w:rPr>
          <w:rFonts w:ascii="Times New Roman" w:hAnsi="Times New Roman" w:cs="Times New Roman"/>
          <w:bCs/>
          <w:sz w:val="28"/>
          <w:szCs w:val="28"/>
        </w:rPr>
        <w:t xml:space="preserve"> века", так как в большинстве случаев человек даже не знает,что у него остеопороз до тех пор, пока потери кальция не приведут кпереломам</w:t>
      </w:r>
      <w:r w:rsidR="0066669D" w:rsidRPr="0066669D">
        <w:rPr>
          <w:rFonts w:ascii="Times New Roman" w:hAnsi="Times New Roman" w:cs="Times New Roman"/>
          <w:b/>
          <w:bCs/>
          <w:sz w:val="28"/>
          <w:szCs w:val="28"/>
        </w:rPr>
        <w:t>.</w:t>
      </w:r>
    </w:p>
    <w:p w:rsidR="00F524BE" w:rsidRDefault="009604CE" w:rsidP="00E06DAC">
      <w:pPr>
        <w:spacing w:after="0" w:line="360" w:lineRule="auto"/>
        <w:ind w:firstLine="709"/>
        <w:jc w:val="both"/>
        <w:rPr>
          <w:rFonts w:ascii="Times New Roman" w:hAnsi="Times New Roman" w:cs="Times New Roman"/>
          <w:bCs/>
          <w:color w:val="000000" w:themeColor="text1"/>
          <w:sz w:val="28"/>
          <w:szCs w:val="28"/>
        </w:rPr>
      </w:pPr>
      <w:r w:rsidRPr="0066669D">
        <w:rPr>
          <w:rFonts w:ascii="Times New Roman" w:hAnsi="Times New Roman" w:cs="Times New Roman"/>
          <w:bCs/>
          <w:sz w:val="28"/>
          <w:szCs w:val="28"/>
        </w:rPr>
        <w:t>Известно, что 86%</w:t>
      </w:r>
      <w:r w:rsidR="00A023F9">
        <w:rPr>
          <w:rFonts w:ascii="Times New Roman" w:hAnsi="Times New Roman" w:cs="Times New Roman"/>
          <w:bCs/>
          <w:sz w:val="28"/>
          <w:szCs w:val="28"/>
        </w:rPr>
        <w:t xml:space="preserve"> </w:t>
      </w:r>
      <w:r w:rsidRPr="0066669D">
        <w:rPr>
          <w:rFonts w:ascii="Times New Roman" w:hAnsi="Times New Roman" w:cs="Times New Roman"/>
          <w:bCs/>
          <w:sz w:val="28"/>
          <w:szCs w:val="28"/>
        </w:rPr>
        <w:t>костной массы формируется в 10-14 лет. Возрастдостижения пика костной массы в разных частях скелета варьирует от 17 до</w:t>
      </w:r>
      <w:r w:rsidR="00A023F9">
        <w:rPr>
          <w:rFonts w:ascii="Times New Roman" w:hAnsi="Times New Roman" w:cs="Times New Roman"/>
          <w:bCs/>
          <w:sz w:val="28"/>
          <w:szCs w:val="28"/>
        </w:rPr>
        <w:t xml:space="preserve"> </w:t>
      </w:r>
      <w:r w:rsidRPr="0066669D">
        <w:rPr>
          <w:rFonts w:ascii="Times New Roman" w:hAnsi="Times New Roman" w:cs="Times New Roman"/>
          <w:bCs/>
          <w:sz w:val="28"/>
          <w:szCs w:val="28"/>
        </w:rPr>
        <w:t>25 лет</w:t>
      </w:r>
      <w:r w:rsidR="00F524BE">
        <w:rPr>
          <w:rFonts w:ascii="Times New Roman" w:hAnsi="Times New Roman" w:cs="Times New Roman"/>
          <w:bCs/>
          <w:sz w:val="28"/>
          <w:szCs w:val="28"/>
        </w:rPr>
        <w:t xml:space="preserve">, а </w:t>
      </w:r>
      <w:r w:rsidRPr="0066669D">
        <w:rPr>
          <w:rFonts w:ascii="Times New Roman" w:hAnsi="Times New Roman" w:cs="Times New Roman"/>
          <w:bCs/>
          <w:sz w:val="28"/>
          <w:szCs w:val="28"/>
        </w:rPr>
        <w:t>потом кости на</w:t>
      </w:r>
      <w:r w:rsidR="00910CB8">
        <w:rPr>
          <w:rFonts w:ascii="Times New Roman" w:hAnsi="Times New Roman" w:cs="Times New Roman"/>
          <w:bCs/>
          <w:sz w:val="28"/>
          <w:szCs w:val="28"/>
        </w:rPr>
        <w:t>чинают терять плотность</w:t>
      </w:r>
      <w:r w:rsidR="00910CB8" w:rsidRPr="00856AD4">
        <w:rPr>
          <w:rFonts w:ascii="Times New Roman" w:hAnsi="Times New Roman" w:cs="Times New Roman"/>
          <w:bCs/>
          <w:color w:val="000000" w:themeColor="text1"/>
          <w:sz w:val="28"/>
          <w:szCs w:val="28"/>
        </w:rPr>
        <w:t>.</w:t>
      </w:r>
    </w:p>
    <w:p w:rsidR="00F524BE" w:rsidRDefault="00910CB8" w:rsidP="00E06DAC">
      <w:pPr>
        <w:spacing w:after="0" w:line="360" w:lineRule="auto"/>
        <w:ind w:firstLine="709"/>
        <w:jc w:val="both"/>
        <w:rPr>
          <w:rFonts w:ascii="Times New Roman" w:hAnsi="Times New Roman" w:cs="Times New Roman"/>
          <w:b/>
          <w:bCs/>
          <w:sz w:val="28"/>
          <w:szCs w:val="28"/>
        </w:rPr>
      </w:pPr>
      <w:r w:rsidRPr="00856AD4">
        <w:rPr>
          <w:rFonts w:ascii="Times New Roman" w:hAnsi="Times New Roman" w:cs="Times New Roman"/>
          <w:bCs/>
          <w:color w:val="000000" w:themeColor="text1"/>
          <w:sz w:val="28"/>
          <w:szCs w:val="28"/>
        </w:rPr>
        <w:t>Актуальность исследования состоит в том, что остеопороз в нашей стране приобретает характер непредвиденной по своим масштабам эпидемии, предупредить которую можно при условии создания общегосударственной программы диагностики, профилактики и лечения данной болезни и её осложнений.</w:t>
      </w:r>
      <w:r w:rsidR="009604CE" w:rsidRPr="0066669D">
        <w:rPr>
          <w:rFonts w:ascii="Times New Roman" w:hAnsi="Times New Roman" w:cs="Times New Roman"/>
          <w:bCs/>
          <w:sz w:val="28"/>
          <w:szCs w:val="28"/>
        </w:rPr>
        <w:t xml:space="preserve"> На сегодняшнийдень остеопороз является острой социальной проблемой. По даннымВсемирной организации здравоохранения, среди неинфекционных</w:t>
      </w:r>
      <w:r w:rsidR="00B1495E">
        <w:rPr>
          <w:rFonts w:ascii="Times New Roman" w:hAnsi="Times New Roman" w:cs="Times New Roman"/>
          <w:bCs/>
          <w:sz w:val="28"/>
          <w:szCs w:val="28"/>
        </w:rPr>
        <w:t xml:space="preserve"> </w:t>
      </w:r>
      <w:r w:rsidR="009604CE" w:rsidRPr="0066669D">
        <w:rPr>
          <w:rFonts w:ascii="Times New Roman" w:hAnsi="Times New Roman" w:cs="Times New Roman"/>
          <w:bCs/>
          <w:sz w:val="28"/>
          <w:szCs w:val="28"/>
        </w:rPr>
        <w:t>заболеваний остеопороз занимает четвертое место после болезней сердечно-сосудистой системы, онкологической патологии и сахарного диабета. Анализстатистики дает неутешительные результаты: сегодня примерно каждыйпятый житель России страдает «болезнью хрупких костей», но большинствобольных даже не состоит на учете, так как не знает о своем заболевании. Поданным Всемирной Организации Здравоохранения около 35 %</w:t>
      </w:r>
      <w:r w:rsidR="00A023F9">
        <w:rPr>
          <w:rFonts w:ascii="Times New Roman" w:hAnsi="Times New Roman" w:cs="Times New Roman"/>
          <w:bCs/>
          <w:sz w:val="28"/>
          <w:szCs w:val="28"/>
        </w:rPr>
        <w:t xml:space="preserve"> </w:t>
      </w:r>
      <w:r w:rsidR="009604CE" w:rsidRPr="0066669D">
        <w:rPr>
          <w:rFonts w:ascii="Times New Roman" w:hAnsi="Times New Roman" w:cs="Times New Roman"/>
          <w:bCs/>
          <w:sz w:val="28"/>
          <w:szCs w:val="28"/>
        </w:rPr>
        <w:t>травмированных женщин и 20% мужчин имеют переломы, связанные состеопорозом</w:t>
      </w:r>
      <w:r w:rsidR="0066669D" w:rsidRPr="0066669D">
        <w:rPr>
          <w:rFonts w:ascii="Times New Roman" w:hAnsi="Times New Roman" w:cs="Times New Roman"/>
          <w:b/>
          <w:bCs/>
          <w:sz w:val="28"/>
          <w:szCs w:val="28"/>
        </w:rPr>
        <w:t>.</w:t>
      </w:r>
    </w:p>
    <w:p w:rsidR="0066669D" w:rsidRPr="00E06DAC" w:rsidRDefault="009604CE" w:rsidP="00184E9D">
      <w:pPr>
        <w:spacing w:after="0" w:line="360" w:lineRule="auto"/>
        <w:ind w:firstLine="709"/>
        <w:jc w:val="both"/>
        <w:rPr>
          <w:rFonts w:ascii="Times New Roman" w:hAnsi="Times New Roman" w:cs="Times New Roman"/>
          <w:bCs/>
          <w:sz w:val="28"/>
          <w:szCs w:val="28"/>
        </w:rPr>
      </w:pPr>
      <w:r w:rsidRPr="0066669D">
        <w:rPr>
          <w:rFonts w:ascii="Times New Roman" w:hAnsi="Times New Roman" w:cs="Times New Roman"/>
          <w:bCs/>
          <w:sz w:val="28"/>
          <w:szCs w:val="28"/>
        </w:rPr>
        <w:t>Весь лечебный процесс любого заболевания состоит из врачебного исестринского. Болезни опорно-двигательного аппарата не являются</w:t>
      </w:r>
      <w:r w:rsidR="00A023F9">
        <w:rPr>
          <w:rFonts w:ascii="Times New Roman" w:hAnsi="Times New Roman" w:cs="Times New Roman"/>
          <w:bCs/>
          <w:sz w:val="28"/>
          <w:szCs w:val="28"/>
        </w:rPr>
        <w:t xml:space="preserve"> </w:t>
      </w:r>
      <w:r w:rsidRPr="0066669D">
        <w:rPr>
          <w:rFonts w:ascii="Times New Roman" w:hAnsi="Times New Roman" w:cs="Times New Roman"/>
          <w:bCs/>
          <w:sz w:val="28"/>
          <w:szCs w:val="28"/>
        </w:rPr>
        <w:t xml:space="preserve">исключением. Заболевания опорно-двигательного аппарата приносятпсихоэмоциональные и </w:t>
      </w:r>
      <w:r w:rsidRPr="00E06DAC">
        <w:rPr>
          <w:rFonts w:ascii="Times New Roman" w:hAnsi="Times New Roman" w:cs="Times New Roman"/>
          <w:bCs/>
          <w:sz w:val="28"/>
          <w:szCs w:val="28"/>
        </w:rPr>
        <w:t>физические страдания, ограничивают физическую активность и способность к передвижению, ухудшают качество жизни,нередко приводят к инвалидизации больных. Поэтому, роль медсестры вдостижении хорошего результата их лечения имеет свои особенности,которые отличаются от общетерапевтической патологии</w:t>
      </w:r>
      <w:r w:rsidR="0066669D" w:rsidRPr="00E06DAC">
        <w:rPr>
          <w:rFonts w:ascii="Times New Roman" w:hAnsi="Times New Roman" w:cs="Times New Roman"/>
          <w:bCs/>
          <w:sz w:val="28"/>
          <w:szCs w:val="28"/>
        </w:rPr>
        <w:t>.</w:t>
      </w:r>
    </w:p>
    <w:p w:rsidR="00F524BE" w:rsidRPr="00E06DAC" w:rsidRDefault="00F524BE" w:rsidP="00184E9D">
      <w:pPr>
        <w:spacing w:after="0" w:line="360" w:lineRule="auto"/>
        <w:ind w:firstLine="709"/>
        <w:jc w:val="both"/>
        <w:rPr>
          <w:rFonts w:ascii="Times New Roman" w:hAnsi="Times New Roman" w:cs="Times New Roman"/>
          <w:bCs/>
          <w:sz w:val="28"/>
          <w:szCs w:val="28"/>
        </w:rPr>
      </w:pPr>
      <w:r w:rsidRPr="00E06DAC">
        <w:rPr>
          <w:rFonts w:ascii="Times New Roman" w:hAnsi="Times New Roman" w:cs="Times New Roman"/>
          <w:bCs/>
          <w:sz w:val="28"/>
          <w:szCs w:val="28"/>
        </w:rPr>
        <w:t>Исходя из этого, разработаны цели и задачи исследования.</w:t>
      </w:r>
    </w:p>
    <w:p w:rsidR="00F524BE" w:rsidRPr="00E06DAC" w:rsidRDefault="00F524BE" w:rsidP="00184E9D">
      <w:pPr>
        <w:spacing w:after="0" w:line="360" w:lineRule="auto"/>
        <w:ind w:firstLine="709"/>
        <w:jc w:val="both"/>
        <w:rPr>
          <w:rFonts w:ascii="Times New Roman" w:hAnsi="Times New Roman" w:cs="Times New Roman"/>
          <w:bCs/>
          <w:sz w:val="28"/>
          <w:szCs w:val="28"/>
        </w:rPr>
      </w:pPr>
      <w:r w:rsidRPr="00E06DAC">
        <w:rPr>
          <w:rFonts w:ascii="Times New Roman" w:hAnsi="Times New Roman" w:cs="Times New Roman"/>
          <w:bCs/>
          <w:sz w:val="28"/>
          <w:szCs w:val="28"/>
        </w:rPr>
        <w:t>Об</w:t>
      </w:r>
      <w:r w:rsidR="0091735E" w:rsidRPr="00E06DAC">
        <w:rPr>
          <w:rFonts w:ascii="Times New Roman" w:hAnsi="Times New Roman" w:cs="Times New Roman"/>
          <w:bCs/>
          <w:sz w:val="28"/>
          <w:szCs w:val="28"/>
        </w:rPr>
        <w:t xml:space="preserve">ъект исследования: </w:t>
      </w:r>
      <w:r w:rsidR="00A023F9">
        <w:rPr>
          <w:rFonts w:ascii="Times New Roman" w:hAnsi="Times New Roman" w:cs="Times New Roman"/>
          <w:bCs/>
          <w:sz w:val="28"/>
          <w:szCs w:val="28"/>
        </w:rPr>
        <w:t>Кость как орган</w:t>
      </w:r>
      <w:r w:rsidR="0091735E" w:rsidRPr="00E06DAC">
        <w:rPr>
          <w:rFonts w:ascii="Times New Roman" w:hAnsi="Times New Roman" w:cs="Times New Roman"/>
          <w:bCs/>
          <w:sz w:val="28"/>
          <w:szCs w:val="28"/>
        </w:rPr>
        <w:t>.</w:t>
      </w:r>
    </w:p>
    <w:p w:rsidR="0091735E" w:rsidRPr="00E06DAC" w:rsidRDefault="0091735E" w:rsidP="00184E9D">
      <w:pPr>
        <w:spacing w:after="0" w:line="360" w:lineRule="auto"/>
        <w:ind w:firstLine="709"/>
        <w:jc w:val="both"/>
        <w:rPr>
          <w:rFonts w:ascii="Times New Roman" w:hAnsi="Times New Roman" w:cs="Times New Roman"/>
          <w:bCs/>
          <w:sz w:val="28"/>
          <w:szCs w:val="28"/>
        </w:rPr>
      </w:pPr>
      <w:r w:rsidRPr="00E06DAC">
        <w:rPr>
          <w:rFonts w:ascii="Times New Roman" w:hAnsi="Times New Roman" w:cs="Times New Roman"/>
          <w:bCs/>
          <w:sz w:val="28"/>
          <w:szCs w:val="28"/>
        </w:rPr>
        <w:t>Предмет исследования</w:t>
      </w:r>
      <w:r w:rsidR="00A023F9">
        <w:rPr>
          <w:rFonts w:ascii="Times New Roman" w:hAnsi="Times New Roman" w:cs="Times New Roman"/>
          <w:bCs/>
          <w:sz w:val="28"/>
          <w:szCs w:val="28"/>
        </w:rPr>
        <w:t>: Остеопороз</w:t>
      </w:r>
      <w:r w:rsidRPr="00E06DAC">
        <w:rPr>
          <w:rFonts w:ascii="Times New Roman" w:hAnsi="Times New Roman" w:cs="Times New Roman"/>
          <w:bCs/>
          <w:sz w:val="28"/>
          <w:szCs w:val="28"/>
        </w:rPr>
        <w:t>.</w:t>
      </w:r>
    </w:p>
    <w:p w:rsidR="0091735E" w:rsidRPr="00E06DAC" w:rsidRDefault="0091735E" w:rsidP="00184E9D">
      <w:pPr>
        <w:spacing w:after="0" w:line="360" w:lineRule="auto"/>
        <w:ind w:firstLine="709"/>
        <w:jc w:val="both"/>
        <w:rPr>
          <w:rFonts w:ascii="Times New Roman" w:hAnsi="Times New Roman" w:cs="Times New Roman"/>
          <w:bCs/>
          <w:sz w:val="28"/>
          <w:szCs w:val="28"/>
        </w:rPr>
      </w:pPr>
      <w:r w:rsidRPr="00E06DAC">
        <w:rPr>
          <w:rFonts w:ascii="Times New Roman" w:hAnsi="Times New Roman" w:cs="Times New Roman"/>
          <w:bCs/>
          <w:sz w:val="28"/>
          <w:szCs w:val="28"/>
        </w:rPr>
        <w:t xml:space="preserve">Цель исследования: исследовать факторы риска и </w:t>
      </w:r>
      <w:r w:rsidR="00E06DAC" w:rsidRPr="00E06DAC">
        <w:rPr>
          <w:rFonts w:ascii="Times New Roman" w:hAnsi="Times New Roman" w:cs="Times New Roman"/>
          <w:bCs/>
          <w:sz w:val="28"/>
          <w:szCs w:val="28"/>
        </w:rPr>
        <w:t>причины</w:t>
      </w:r>
      <w:r w:rsidRPr="00E06DAC">
        <w:rPr>
          <w:rFonts w:ascii="Times New Roman" w:hAnsi="Times New Roman" w:cs="Times New Roman"/>
          <w:bCs/>
          <w:sz w:val="28"/>
          <w:szCs w:val="28"/>
        </w:rPr>
        <w:t xml:space="preserve"> развития остеопороза.</w:t>
      </w:r>
    </w:p>
    <w:p w:rsidR="0091735E" w:rsidRPr="00E06DAC" w:rsidRDefault="0091735E" w:rsidP="00184E9D">
      <w:pPr>
        <w:spacing w:after="0" w:line="360" w:lineRule="auto"/>
        <w:ind w:firstLine="709"/>
        <w:jc w:val="both"/>
        <w:rPr>
          <w:rFonts w:ascii="Times New Roman" w:hAnsi="Times New Roman" w:cs="Times New Roman"/>
          <w:bCs/>
          <w:sz w:val="28"/>
          <w:szCs w:val="28"/>
        </w:rPr>
      </w:pPr>
      <w:r w:rsidRPr="00E06DAC">
        <w:rPr>
          <w:rFonts w:ascii="Times New Roman" w:hAnsi="Times New Roman" w:cs="Times New Roman"/>
          <w:bCs/>
          <w:sz w:val="28"/>
          <w:szCs w:val="28"/>
        </w:rPr>
        <w:t>Задачи исследования:</w:t>
      </w:r>
    </w:p>
    <w:p w:rsidR="005D0AE0" w:rsidRPr="00E06DAC" w:rsidRDefault="002E6F79" w:rsidP="00184E9D">
      <w:pPr>
        <w:pStyle w:val="a8"/>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1)</w:t>
      </w:r>
      <w:r w:rsidR="00436371">
        <w:rPr>
          <w:rFonts w:ascii="Times New Roman" w:hAnsi="Times New Roman" w:cs="Times New Roman"/>
          <w:bCs/>
          <w:sz w:val="28"/>
          <w:szCs w:val="28"/>
        </w:rPr>
        <w:t xml:space="preserve"> </w:t>
      </w:r>
      <w:r>
        <w:rPr>
          <w:rFonts w:ascii="Times New Roman" w:hAnsi="Times New Roman" w:cs="Times New Roman"/>
          <w:bCs/>
          <w:sz w:val="28"/>
          <w:szCs w:val="28"/>
        </w:rPr>
        <w:t>с</w:t>
      </w:r>
      <w:r w:rsidR="005D0AE0" w:rsidRPr="00E06DAC">
        <w:rPr>
          <w:rFonts w:ascii="Times New Roman" w:hAnsi="Times New Roman" w:cs="Times New Roman"/>
          <w:bCs/>
          <w:sz w:val="28"/>
          <w:szCs w:val="28"/>
        </w:rPr>
        <w:t>обрать информацию по данной теме;</w:t>
      </w:r>
    </w:p>
    <w:p w:rsidR="005D0AE0" w:rsidRPr="006E2D31" w:rsidRDefault="00184E9D" w:rsidP="00184E9D">
      <w:pPr>
        <w:pStyle w:val="a8"/>
        <w:spacing w:after="0" w:line="360" w:lineRule="auto"/>
        <w:ind w:left="709"/>
        <w:jc w:val="both"/>
        <w:rPr>
          <w:rFonts w:ascii="Times New Roman" w:hAnsi="Times New Roman" w:cs="Times New Roman"/>
          <w:bCs/>
          <w:sz w:val="28"/>
          <w:szCs w:val="28"/>
        </w:rPr>
      </w:pPr>
      <w:r>
        <w:rPr>
          <w:rFonts w:ascii="Times New Roman" w:hAnsi="Times New Roman" w:cs="Times New Roman"/>
          <w:bCs/>
          <w:sz w:val="28"/>
          <w:szCs w:val="28"/>
        </w:rPr>
        <w:t>2)</w:t>
      </w:r>
      <w:r w:rsidR="00436371">
        <w:rPr>
          <w:rFonts w:ascii="Times New Roman" w:hAnsi="Times New Roman" w:cs="Times New Roman"/>
          <w:bCs/>
          <w:sz w:val="28"/>
          <w:szCs w:val="28"/>
        </w:rPr>
        <w:t xml:space="preserve"> </w:t>
      </w:r>
      <w:r w:rsidR="006E2D31">
        <w:rPr>
          <w:rFonts w:ascii="Times New Roman" w:hAnsi="Times New Roman" w:cs="Times New Roman"/>
          <w:bCs/>
          <w:sz w:val="28"/>
          <w:szCs w:val="28"/>
        </w:rPr>
        <w:t>оз</w:t>
      </w:r>
      <w:r w:rsidR="005D0AE0" w:rsidRPr="006E2D31">
        <w:rPr>
          <w:rFonts w:ascii="Times New Roman" w:hAnsi="Times New Roman" w:cs="Times New Roman"/>
          <w:bCs/>
          <w:sz w:val="28"/>
          <w:szCs w:val="28"/>
        </w:rPr>
        <w:t>накомиться с понятием «остеопороз»;</w:t>
      </w:r>
    </w:p>
    <w:p w:rsidR="005D0AE0" w:rsidRPr="00E06DAC" w:rsidRDefault="00184E9D" w:rsidP="00184E9D">
      <w:pPr>
        <w:pStyle w:val="a8"/>
        <w:spacing w:after="0" w:line="360" w:lineRule="auto"/>
        <w:ind w:left="709"/>
        <w:jc w:val="both"/>
        <w:rPr>
          <w:rFonts w:ascii="Times New Roman" w:hAnsi="Times New Roman" w:cs="Times New Roman"/>
          <w:bCs/>
          <w:sz w:val="28"/>
          <w:szCs w:val="28"/>
        </w:rPr>
      </w:pPr>
      <w:r>
        <w:rPr>
          <w:rFonts w:ascii="Times New Roman" w:hAnsi="Times New Roman" w:cs="Times New Roman"/>
          <w:bCs/>
          <w:sz w:val="28"/>
          <w:szCs w:val="28"/>
        </w:rPr>
        <w:t>3)</w:t>
      </w:r>
      <w:r w:rsidR="00436371">
        <w:rPr>
          <w:rFonts w:ascii="Times New Roman" w:hAnsi="Times New Roman" w:cs="Times New Roman"/>
          <w:bCs/>
          <w:sz w:val="28"/>
          <w:szCs w:val="28"/>
        </w:rPr>
        <w:t xml:space="preserve"> </w:t>
      </w:r>
      <w:r w:rsidR="00B1495E">
        <w:rPr>
          <w:rFonts w:ascii="Times New Roman" w:hAnsi="Times New Roman" w:cs="Times New Roman"/>
          <w:bCs/>
          <w:sz w:val="28"/>
          <w:szCs w:val="28"/>
        </w:rPr>
        <w:t>п</w:t>
      </w:r>
      <w:r w:rsidR="005D0AE0" w:rsidRPr="00E06DAC">
        <w:rPr>
          <w:rFonts w:ascii="Times New Roman" w:hAnsi="Times New Roman" w:cs="Times New Roman"/>
          <w:bCs/>
          <w:sz w:val="28"/>
          <w:szCs w:val="28"/>
        </w:rPr>
        <w:t>ровести анкетирование учащихся Уссурийского медицинского колледжа по вопросам остеопороза;</w:t>
      </w:r>
    </w:p>
    <w:p w:rsidR="005D0AE0" w:rsidRPr="00E06DAC" w:rsidRDefault="00184E9D" w:rsidP="00184E9D">
      <w:pPr>
        <w:pStyle w:val="a8"/>
        <w:spacing w:after="0" w:line="360" w:lineRule="auto"/>
        <w:ind w:left="709"/>
        <w:jc w:val="both"/>
        <w:rPr>
          <w:rFonts w:ascii="Times New Roman" w:hAnsi="Times New Roman" w:cs="Times New Roman"/>
          <w:bCs/>
          <w:sz w:val="28"/>
          <w:szCs w:val="28"/>
        </w:rPr>
      </w:pPr>
      <w:r>
        <w:rPr>
          <w:rFonts w:ascii="Times New Roman" w:hAnsi="Times New Roman" w:cs="Times New Roman"/>
          <w:bCs/>
          <w:sz w:val="28"/>
          <w:szCs w:val="28"/>
        </w:rPr>
        <w:t>4)</w:t>
      </w:r>
      <w:r w:rsidR="00436371">
        <w:rPr>
          <w:rFonts w:ascii="Times New Roman" w:hAnsi="Times New Roman" w:cs="Times New Roman"/>
          <w:bCs/>
          <w:sz w:val="28"/>
          <w:szCs w:val="28"/>
        </w:rPr>
        <w:t xml:space="preserve"> </w:t>
      </w:r>
      <w:r w:rsidR="00B1495E">
        <w:rPr>
          <w:rFonts w:ascii="Times New Roman" w:hAnsi="Times New Roman" w:cs="Times New Roman"/>
          <w:bCs/>
          <w:sz w:val="28"/>
          <w:szCs w:val="28"/>
        </w:rPr>
        <w:t>с</w:t>
      </w:r>
      <w:r w:rsidR="005D0AE0" w:rsidRPr="00E06DAC">
        <w:rPr>
          <w:rFonts w:ascii="Times New Roman" w:hAnsi="Times New Roman" w:cs="Times New Roman"/>
          <w:bCs/>
          <w:sz w:val="28"/>
          <w:szCs w:val="28"/>
        </w:rPr>
        <w:t>делать выводы и разработать рекомендации по данной теме.</w:t>
      </w:r>
    </w:p>
    <w:p w:rsidR="005D0AE0" w:rsidRPr="00E06DAC" w:rsidRDefault="005D0AE0" w:rsidP="00184E9D">
      <w:pPr>
        <w:pStyle w:val="a8"/>
        <w:spacing w:after="0" w:line="360" w:lineRule="auto"/>
        <w:ind w:left="0" w:firstLine="709"/>
        <w:jc w:val="both"/>
        <w:rPr>
          <w:rFonts w:ascii="Times New Roman" w:hAnsi="Times New Roman" w:cs="Times New Roman"/>
          <w:bCs/>
          <w:sz w:val="28"/>
          <w:szCs w:val="28"/>
        </w:rPr>
      </w:pPr>
      <w:r w:rsidRPr="00E06DAC">
        <w:rPr>
          <w:rFonts w:ascii="Times New Roman" w:hAnsi="Times New Roman" w:cs="Times New Roman"/>
          <w:bCs/>
          <w:sz w:val="28"/>
          <w:szCs w:val="28"/>
        </w:rPr>
        <w:t>Методы исследования:</w:t>
      </w:r>
    </w:p>
    <w:p w:rsidR="005D0AE0" w:rsidRPr="00E06DAC" w:rsidRDefault="00184E9D" w:rsidP="00184E9D">
      <w:pPr>
        <w:pStyle w:val="a8"/>
        <w:spacing w:after="0" w:line="360" w:lineRule="auto"/>
        <w:ind w:left="709"/>
        <w:jc w:val="both"/>
        <w:rPr>
          <w:rFonts w:ascii="Times New Roman" w:hAnsi="Times New Roman" w:cs="Times New Roman"/>
          <w:bCs/>
          <w:sz w:val="28"/>
          <w:szCs w:val="28"/>
        </w:rPr>
      </w:pPr>
      <w:r>
        <w:rPr>
          <w:rFonts w:ascii="Times New Roman" w:hAnsi="Times New Roman" w:cs="Times New Roman"/>
          <w:bCs/>
          <w:sz w:val="28"/>
          <w:szCs w:val="28"/>
        </w:rPr>
        <w:t>1)</w:t>
      </w:r>
      <w:r w:rsidR="00436371">
        <w:rPr>
          <w:rFonts w:ascii="Times New Roman" w:hAnsi="Times New Roman" w:cs="Times New Roman"/>
          <w:bCs/>
          <w:sz w:val="28"/>
          <w:szCs w:val="28"/>
        </w:rPr>
        <w:t xml:space="preserve"> </w:t>
      </w:r>
      <w:r w:rsidR="00B1495E">
        <w:rPr>
          <w:rFonts w:ascii="Times New Roman" w:hAnsi="Times New Roman" w:cs="Times New Roman"/>
          <w:bCs/>
          <w:sz w:val="28"/>
          <w:szCs w:val="28"/>
        </w:rPr>
        <w:t>о</w:t>
      </w:r>
      <w:r w:rsidR="005D0AE0" w:rsidRPr="00E06DAC">
        <w:rPr>
          <w:rFonts w:ascii="Times New Roman" w:hAnsi="Times New Roman" w:cs="Times New Roman"/>
          <w:bCs/>
          <w:sz w:val="28"/>
          <w:szCs w:val="28"/>
        </w:rPr>
        <w:t>бработка данных;</w:t>
      </w:r>
    </w:p>
    <w:p w:rsidR="005D0AE0" w:rsidRPr="00E06DAC" w:rsidRDefault="00184E9D" w:rsidP="00184E9D">
      <w:pPr>
        <w:pStyle w:val="a8"/>
        <w:spacing w:after="0" w:line="360" w:lineRule="auto"/>
        <w:ind w:left="709"/>
        <w:jc w:val="both"/>
        <w:rPr>
          <w:rFonts w:ascii="Times New Roman" w:hAnsi="Times New Roman" w:cs="Times New Roman"/>
          <w:bCs/>
          <w:sz w:val="28"/>
          <w:szCs w:val="28"/>
        </w:rPr>
      </w:pPr>
      <w:r>
        <w:rPr>
          <w:rFonts w:ascii="Times New Roman" w:hAnsi="Times New Roman" w:cs="Times New Roman"/>
          <w:bCs/>
          <w:sz w:val="28"/>
          <w:szCs w:val="28"/>
        </w:rPr>
        <w:t>2)</w:t>
      </w:r>
      <w:r w:rsidR="00436371">
        <w:rPr>
          <w:rFonts w:ascii="Times New Roman" w:hAnsi="Times New Roman" w:cs="Times New Roman"/>
          <w:bCs/>
          <w:sz w:val="28"/>
          <w:szCs w:val="28"/>
        </w:rPr>
        <w:t xml:space="preserve"> </w:t>
      </w:r>
      <w:r w:rsidR="00B1495E">
        <w:rPr>
          <w:rFonts w:ascii="Times New Roman" w:hAnsi="Times New Roman" w:cs="Times New Roman"/>
          <w:bCs/>
          <w:sz w:val="28"/>
          <w:szCs w:val="28"/>
        </w:rPr>
        <w:t>с</w:t>
      </w:r>
      <w:r w:rsidR="005D0AE0" w:rsidRPr="00E06DAC">
        <w:rPr>
          <w:rFonts w:ascii="Times New Roman" w:hAnsi="Times New Roman" w:cs="Times New Roman"/>
          <w:bCs/>
          <w:sz w:val="28"/>
          <w:szCs w:val="28"/>
        </w:rPr>
        <w:t>равнение;</w:t>
      </w:r>
    </w:p>
    <w:p w:rsidR="005D0AE0" w:rsidRPr="00E06DAC" w:rsidRDefault="00184E9D" w:rsidP="00184E9D">
      <w:pPr>
        <w:pStyle w:val="a8"/>
        <w:spacing w:after="0" w:line="360" w:lineRule="auto"/>
        <w:ind w:left="709"/>
        <w:jc w:val="both"/>
        <w:rPr>
          <w:rFonts w:ascii="Times New Roman" w:hAnsi="Times New Roman" w:cs="Times New Roman"/>
          <w:bCs/>
          <w:sz w:val="28"/>
          <w:szCs w:val="28"/>
        </w:rPr>
      </w:pPr>
      <w:r>
        <w:rPr>
          <w:rFonts w:ascii="Times New Roman" w:hAnsi="Times New Roman" w:cs="Times New Roman"/>
          <w:bCs/>
          <w:sz w:val="28"/>
          <w:szCs w:val="28"/>
        </w:rPr>
        <w:t>3)</w:t>
      </w:r>
      <w:r w:rsidR="00436371">
        <w:rPr>
          <w:rFonts w:ascii="Times New Roman" w:hAnsi="Times New Roman" w:cs="Times New Roman"/>
          <w:bCs/>
          <w:sz w:val="28"/>
          <w:szCs w:val="28"/>
        </w:rPr>
        <w:t xml:space="preserve"> </w:t>
      </w:r>
      <w:r w:rsidR="00B1495E">
        <w:rPr>
          <w:rFonts w:ascii="Times New Roman" w:hAnsi="Times New Roman" w:cs="Times New Roman"/>
          <w:bCs/>
          <w:sz w:val="28"/>
          <w:szCs w:val="28"/>
        </w:rPr>
        <w:t>а</w:t>
      </w:r>
      <w:r w:rsidR="005D0AE0" w:rsidRPr="00E06DAC">
        <w:rPr>
          <w:rFonts w:ascii="Times New Roman" w:hAnsi="Times New Roman" w:cs="Times New Roman"/>
          <w:bCs/>
          <w:sz w:val="28"/>
          <w:szCs w:val="28"/>
        </w:rPr>
        <w:t>нализ;</w:t>
      </w:r>
    </w:p>
    <w:p w:rsidR="005D0AE0" w:rsidRPr="00E06DAC" w:rsidRDefault="00184E9D" w:rsidP="00184E9D">
      <w:pPr>
        <w:pStyle w:val="a8"/>
        <w:spacing w:after="0" w:line="360" w:lineRule="auto"/>
        <w:ind w:left="709"/>
        <w:jc w:val="both"/>
        <w:rPr>
          <w:rFonts w:ascii="Times New Roman" w:hAnsi="Times New Roman" w:cs="Times New Roman"/>
          <w:bCs/>
          <w:sz w:val="28"/>
          <w:szCs w:val="28"/>
        </w:rPr>
      </w:pPr>
      <w:r>
        <w:rPr>
          <w:rFonts w:ascii="Times New Roman" w:hAnsi="Times New Roman" w:cs="Times New Roman"/>
          <w:bCs/>
          <w:sz w:val="28"/>
          <w:szCs w:val="28"/>
        </w:rPr>
        <w:t>4)</w:t>
      </w:r>
      <w:r w:rsidR="00436371">
        <w:rPr>
          <w:rFonts w:ascii="Times New Roman" w:hAnsi="Times New Roman" w:cs="Times New Roman"/>
          <w:bCs/>
          <w:sz w:val="28"/>
          <w:szCs w:val="28"/>
        </w:rPr>
        <w:t xml:space="preserve"> </w:t>
      </w:r>
      <w:r w:rsidR="00B1495E">
        <w:rPr>
          <w:rFonts w:ascii="Times New Roman" w:hAnsi="Times New Roman" w:cs="Times New Roman"/>
          <w:bCs/>
          <w:sz w:val="28"/>
          <w:szCs w:val="28"/>
        </w:rPr>
        <w:t>о</w:t>
      </w:r>
      <w:r w:rsidR="005D0AE0" w:rsidRPr="00E06DAC">
        <w:rPr>
          <w:rFonts w:ascii="Times New Roman" w:hAnsi="Times New Roman" w:cs="Times New Roman"/>
          <w:bCs/>
          <w:sz w:val="28"/>
          <w:szCs w:val="28"/>
        </w:rPr>
        <w:t>бобщение;</w:t>
      </w:r>
    </w:p>
    <w:p w:rsidR="005D0AE0" w:rsidRDefault="00184E9D" w:rsidP="00184E9D">
      <w:pPr>
        <w:pStyle w:val="a8"/>
        <w:spacing w:after="0" w:line="360" w:lineRule="auto"/>
        <w:ind w:left="709"/>
        <w:jc w:val="both"/>
        <w:rPr>
          <w:rFonts w:ascii="Times New Roman" w:hAnsi="Times New Roman" w:cs="Times New Roman"/>
          <w:bCs/>
          <w:sz w:val="28"/>
          <w:szCs w:val="28"/>
        </w:rPr>
      </w:pPr>
      <w:r>
        <w:rPr>
          <w:rFonts w:ascii="Times New Roman" w:hAnsi="Times New Roman" w:cs="Times New Roman"/>
          <w:bCs/>
          <w:sz w:val="28"/>
          <w:szCs w:val="28"/>
        </w:rPr>
        <w:t>5)</w:t>
      </w:r>
      <w:r w:rsidR="00436371">
        <w:rPr>
          <w:rFonts w:ascii="Times New Roman" w:hAnsi="Times New Roman" w:cs="Times New Roman"/>
          <w:bCs/>
          <w:sz w:val="28"/>
          <w:szCs w:val="28"/>
        </w:rPr>
        <w:t xml:space="preserve"> </w:t>
      </w:r>
      <w:r w:rsidR="00B1495E">
        <w:rPr>
          <w:rFonts w:ascii="Times New Roman" w:hAnsi="Times New Roman" w:cs="Times New Roman"/>
          <w:bCs/>
          <w:sz w:val="28"/>
          <w:szCs w:val="28"/>
        </w:rPr>
        <w:t>с</w:t>
      </w:r>
      <w:r w:rsidR="005D0AE0" w:rsidRPr="00E06DAC">
        <w:rPr>
          <w:rFonts w:ascii="Times New Roman" w:hAnsi="Times New Roman" w:cs="Times New Roman"/>
          <w:bCs/>
          <w:sz w:val="28"/>
          <w:szCs w:val="28"/>
        </w:rPr>
        <w:t>бор информации.</w:t>
      </w:r>
    </w:p>
    <w:p w:rsidR="00E06DAC" w:rsidRPr="00E06DAC" w:rsidRDefault="00E06DAC" w:rsidP="00184E9D">
      <w:pPr>
        <w:pStyle w:val="a8"/>
        <w:spacing w:after="0" w:line="360" w:lineRule="auto"/>
        <w:ind w:left="0" w:firstLine="709"/>
        <w:jc w:val="both"/>
        <w:rPr>
          <w:rFonts w:ascii="Times New Roman" w:hAnsi="Times New Roman" w:cs="Times New Roman"/>
          <w:bCs/>
          <w:sz w:val="28"/>
          <w:szCs w:val="28"/>
        </w:rPr>
      </w:pPr>
    </w:p>
    <w:p w:rsidR="005D0AE0" w:rsidRPr="00E06DAC" w:rsidRDefault="005D0AE0" w:rsidP="00184E9D">
      <w:pPr>
        <w:pStyle w:val="a8"/>
        <w:spacing w:after="0" w:line="360" w:lineRule="auto"/>
        <w:ind w:left="0" w:firstLine="709"/>
        <w:jc w:val="both"/>
        <w:rPr>
          <w:rFonts w:ascii="Times New Roman" w:hAnsi="Times New Roman" w:cs="Times New Roman"/>
          <w:bCs/>
          <w:sz w:val="28"/>
          <w:szCs w:val="28"/>
        </w:rPr>
      </w:pPr>
      <w:r w:rsidRPr="00E06DAC">
        <w:rPr>
          <w:rFonts w:ascii="Times New Roman" w:hAnsi="Times New Roman" w:cs="Times New Roman"/>
          <w:bCs/>
          <w:sz w:val="28"/>
          <w:szCs w:val="28"/>
        </w:rPr>
        <w:t>Практическая значимость исследования состоит в том, что в ходе работы выявлены</w:t>
      </w:r>
      <w:r w:rsidR="00E06DAC" w:rsidRPr="00E06DAC">
        <w:rPr>
          <w:rFonts w:ascii="Times New Roman" w:hAnsi="Times New Roman" w:cs="Times New Roman"/>
          <w:bCs/>
          <w:sz w:val="28"/>
          <w:szCs w:val="28"/>
        </w:rPr>
        <w:t xml:space="preserve"> признаки, </w:t>
      </w:r>
      <w:r w:rsidRPr="00E06DAC">
        <w:rPr>
          <w:rFonts w:ascii="Times New Roman" w:hAnsi="Times New Roman" w:cs="Times New Roman"/>
          <w:bCs/>
          <w:sz w:val="28"/>
          <w:szCs w:val="28"/>
        </w:rPr>
        <w:t>влияющие на развитие остеопороза и разработаны методы</w:t>
      </w:r>
      <w:r w:rsidR="00E06DAC" w:rsidRPr="00E06DAC">
        <w:rPr>
          <w:rFonts w:ascii="Times New Roman" w:hAnsi="Times New Roman" w:cs="Times New Roman"/>
          <w:bCs/>
          <w:sz w:val="28"/>
          <w:szCs w:val="28"/>
        </w:rPr>
        <w:t>, предотвращающие его развития.</w:t>
      </w:r>
    </w:p>
    <w:p w:rsidR="00F524BE" w:rsidRPr="0066669D" w:rsidRDefault="00F524BE" w:rsidP="0066669D">
      <w:pPr>
        <w:spacing w:after="0" w:line="360" w:lineRule="auto"/>
        <w:ind w:firstLine="709"/>
        <w:jc w:val="both"/>
        <w:rPr>
          <w:rFonts w:ascii="Times New Roman" w:hAnsi="Times New Roman" w:cs="Times New Roman"/>
          <w:b/>
          <w:bCs/>
          <w:sz w:val="28"/>
          <w:szCs w:val="28"/>
        </w:rPr>
      </w:pPr>
    </w:p>
    <w:p w:rsidR="00050B9A" w:rsidRDefault="00FC1AA0" w:rsidP="00751E4E">
      <w:pPr>
        <w:pStyle w:val="3"/>
        <w:numPr>
          <w:ilvl w:val="0"/>
          <w:numId w:val="21"/>
        </w:numPr>
        <w:spacing w:after="0" w:line="360" w:lineRule="auto"/>
        <w:rPr>
          <w:sz w:val="28"/>
          <w:szCs w:val="28"/>
        </w:rPr>
      </w:pPr>
      <w:r w:rsidRPr="0066669D">
        <w:br w:type="page"/>
      </w:r>
      <w:bookmarkEnd w:id="2"/>
    </w:p>
    <w:p w:rsidR="00751E4E" w:rsidRPr="00751E4E" w:rsidRDefault="00751E4E" w:rsidP="00751E4E">
      <w:pPr>
        <w:pStyle w:val="2"/>
        <w:ind w:firstLine="851"/>
        <w:rPr>
          <w:rFonts w:ascii="Times New Roman" w:hAnsi="Times New Roman" w:cs="Times New Roman"/>
          <w:color w:val="000000" w:themeColor="text1"/>
          <w:sz w:val="28"/>
          <w:szCs w:val="28"/>
        </w:rPr>
      </w:pPr>
      <w:r w:rsidRPr="00751E4E">
        <w:rPr>
          <w:rFonts w:ascii="Times New Roman" w:hAnsi="Times New Roman" w:cs="Times New Roman"/>
          <w:color w:val="000000" w:themeColor="text1"/>
          <w:sz w:val="28"/>
          <w:szCs w:val="28"/>
        </w:rPr>
        <w:t>1 Теоретические аспекты остеопороза</w:t>
      </w:r>
    </w:p>
    <w:p w:rsidR="00751E4E" w:rsidRPr="00751E4E" w:rsidRDefault="00751E4E" w:rsidP="00751E4E">
      <w:pPr>
        <w:pStyle w:val="2"/>
        <w:numPr>
          <w:ilvl w:val="1"/>
          <w:numId w:val="21"/>
        </w:numPr>
        <w:ind w:firstLine="431"/>
        <w:rPr>
          <w:rFonts w:ascii="Times New Roman" w:hAnsi="Times New Roman" w:cs="Times New Roman"/>
          <w:color w:val="000000" w:themeColor="text1"/>
          <w:sz w:val="28"/>
          <w:szCs w:val="28"/>
        </w:rPr>
      </w:pPr>
      <w:r w:rsidRPr="00751E4E">
        <w:rPr>
          <w:rFonts w:ascii="Times New Roman" w:hAnsi="Times New Roman" w:cs="Times New Roman"/>
          <w:color w:val="000000" w:themeColor="text1"/>
          <w:sz w:val="28"/>
          <w:szCs w:val="28"/>
        </w:rPr>
        <w:t>Кость как орган</w:t>
      </w:r>
    </w:p>
    <w:p w:rsidR="00751E4E" w:rsidRPr="00751E4E" w:rsidRDefault="00751E4E" w:rsidP="00751E4E">
      <w:pPr>
        <w:pStyle w:val="a8"/>
        <w:ind w:left="420"/>
      </w:pPr>
    </w:p>
    <w:p w:rsidR="009B718B" w:rsidRPr="00050B9A" w:rsidRDefault="009B718B" w:rsidP="00050B9A">
      <w:pPr>
        <w:pStyle w:val="3"/>
        <w:spacing w:after="0" w:line="360" w:lineRule="auto"/>
        <w:ind w:firstLine="709"/>
        <w:jc w:val="both"/>
        <w:rPr>
          <w:b w:val="0"/>
          <w:bCs/>
          <w:sz w:val="28"/>
          <w:szCs w:val="28"/>
        </w:rPr>
      </w:pPr>
      <w:r w:rsidRPr="009B718B">
        <w:t xml:space="preserve"> </w:t>
      </w:r>
      <w:bookmarkStart w:id="3" w:name="_Toc132776220"/>
      <w:r w:rsidRPr="00050B9A">
        <w:rPr>
          <w:b w:val="0"/>
          <w:bCs/>
          <w:sz w:val="28"/>
          <w:szCs w:val="28"/>
        </w:rPr>
        <w:t>В состав скелета входит около 206 костей, из них не менее 30 непарных, остальные</w:t>
      </w:r>
      <w:r w:rsidR="00050B9A" w:rsidRPr="00050B9A">
        <w:rPr>
          <w:b w:val="0"/>
          <w:bCs/>
          <w:sz w:val="28"/>
          <w:szCs w:val="28"/>
        </w:rPr>
        <w:t xml:space="preserve"> </w:t>
      </w:r>
      <w:r w:rsidRPr="00050B9A">
        <w:rPr>
          <w:b w:val="0"/>
          <w:bCs/>
          <w:sz w:val="28"/>
          <w:szCs w:val="28"/>
        </w:rPr>
        <w:t>парные. Общая масса костей составляет 1/5–1/7 часть массы тела взрослого человека. Анатомически принято выделять осевой и добавочный скелет. Размеры, форма и особенности</w:t>
      </w:r>
      <w:r w:rsidR="00050B9A" w:rsidRPr="00050B9A">
        <w:rPr>
          <w:b w:val="0"/>
          <w:bCs/>
          <w:sz w:val="28"/>
          <w:szCs w:val="28"/>
        </w:rPr>
        <w:t xml:space="preserve"> </w:t>
      </w:r>
      <w:r w:rsidRPr="00050B9A">
        <w:rPr>
          <w:b w:val="0"/>
          <w:bCs/>
          <w:sz w:val="28"/>
          <w:szCs w:val="28"/>
        </w:rPr>
        <w:t>анатомического строения отдельных костей определяются статическими и динамическими</w:t>
      </w:r>
      <w:r w:rsidR="00050B9A" w:rsidRPr="00050B9A">
        <w:rPr>
          <w:b w:val="0"/>
          <w:bCs/>
          <w:sz w:val="28"/>
          <w:szCs w:val="28"/>
        </w:rPr>
        <w:t xml:space="preserve"> </w:t>
      </w:r>
      <w:r w:rsidRPr="00050B9A">
        <w:rPr>
          <w:b w:val="0"/>
          <w:bCs/>
          <w:sz w:val="28"/>
          <w:szCs w:val="28"/>
        </w:rPr>
        <w:t>нагрузками, которые на них действуют, а также соседством внутренних органов. Места сочленения с другими костями — суставные поверхности — выглядят относительно гладкими.</w:t>
      </w:r>
      <w:r w:rsidR="00050B9A" w:rsidRPr="00050B9A">
        <w:rPr>
          <w:b w:val="0"/>
          <w:bCs/>
          <w:sz w:val="28"/>
          <w:szCs w:val="28"/>
        </w:rPr>
        <w:t xml:space="preserve"> </w:t>
      </w:r>
      <w:r w:rsidRPr="00050B9A">
        <w:rPr>
          <w:b w:val="0"/>
          <w:bCs/>
          <w:sz w:val="28"/>
          <w:szCs w:val="28"/>
        </w:rPr>
        <w:t>Напротив, места прикрепления сухожилий мышц, связок или суставной капсулы имеют вид</w:t>
      </w:r>
      <w:r w:rsidR="00050B9A" w:rsidRPr="00050B9A">
        <w:rPr>
          <w:b w:val="0"/>
          <w:bCs/>
          <w:sz w:val="28"/>
          <w:szCs w:val="28"/>
        </w:rPr>
        <w:t xml:space="preserve"> </w:t>
      </w:r>
      <w:r w:rsidRPr="00050B9A">
        <w:rPr>
          <w:b w:val="0"/>
          <w:bCs/>
          <w:sz w:val="28"/>
          <w:szCs w:val="28"/>
        </w:rPr>
        <w:t>возвышений над поверхностью кости и называются отростками, бугорками, бугристостями, гребнями, вертелами, остями и т. д. Борозды и ямки на костях, а также отверстия в них</w:t>
      </w:r>
      <w:r w:rsidR="00050B9A" w:rsidRPr="00050B9A">
        <w:rPr>
          <w:b w:val="0"/>
          <w:bCs/>
          <w:sz w:val="28"/>
          <w:szCs w:val="28"/>
        </w:rPr>
        <w:t xml:space="preserve"> </w:t>
      </w:r>
      <w:r w:rsidRPr="00050B9A">
        <w:rPr>
          <w:b w:val="0"/>
          <w:bCs/>
          <w:sz w:val="28"/>
          <w:szCs w:val="28"/>
        </w:rPr>
        <w:t>содержат сосуды, нервы и другие анатомические структуры. Например, в том месте, где пучки мышечных волокон непосредственно вплетаются в надкостницу, на кости обычно образуется плоская поверхность или ямка.</w:t>
      </w:r>
      <w:bookmarkEnd w:id="3"/>
    </w:p>
    <w:p w:rsidR="00050B9A" w:rsidRDefault="009B718B" w:rsidP="00751E4E">
      <w:pPr>
        <w:pStyle w:val="3"/>
        <w:spacing w:after="0" w:line="360" w:lineRule="auto"/>
        <w:ind w:firstLine="709"/>
        <w:jc w:val="both"/>
        <w:rPr>
          <w:b w:val="0"/>
          <w:bCs/>
          <w:sz w:val="28"/>
          <w:szCs w:val="28"/>
        </w:rPr>
      </w:pPr>
      <w:bookmarkStart w:id="4" w:name="_Toc132776221"/>
      <w:r w:rsidRPr="00050B9A">
        <w:rPr>
          <w:b w:val="0"/>
          <w:bCs/>
          <w:sz w:val="28"/>
          <w:szCs w:val="28"/>
        </w:rPr>
        <w:t>Кость как орган состоит из нескольких типов соединительной ткани, главной из которых у взрослого человека является костная ткань. Она характеризуется высокой степенью</w:t>
      </w:r>
      <w:r w:rsidR="00050B9A" w:rsidRPr="00050B9A">
        <w:rPr>
          <w:b w:val="0"/>
          <w:bCs/>
          <w:sz w:val="28"/>
          <w:szCs w:val="28"/>
        </w:rPr>
        <w:t xml:space="preserve"> </w:t>
      </w:r>
      <w:r w:rsidRPr="00050B9A">
        <w:rPr>
          <w:b w:val="0"/>
          <w:bCs/>
          <w:sz w:val="28"/>
          <w:szCs w:val="28"/>
        </w:rPr>
        <w:t>минерализации органического вещества и благодаря этому обеспечивает выполнение скелетом опорной и защитной функции. Важным компонентом скелета является хрящ (хрящевая</w:t>
      </w:r>
      <w:r w:rsidR="00050B9A" w:rsidRPr="00050B9A">
        <w:rPr>
          <w:b w:val="0"/>
          <w:bCs/>
          <w:sz w:val="28"/>
          <w:szCs w:val="28"/>
        </w:rPr>
        <w:t xml:space="preserve"> </w:t>
      </w:r>
      <w:r w:rsidRPr="00050B9A">
        <w:rPr>
          <w:b w:val="0"/>
          <w:bCs/>
          <w:sz w:val="28"/>
          <w:szCs w:val="28"/>
        </w:rPr>
        <w:t>ткань). В частности, в молодом возрасте эпифизарный хрящ обеспечивает рост трубчатых костей в длину. Благодаря суставному хрящу поверхности сочленяющихся в суставах костей имеют низкий коэффициент трения при перемещении друг относительно друга. Высокая эластичность хряща придает непрерывным</w:t>
      </w:r>
      <w:r w:rsidR="00050B9A" w:rsidRPr="00050B9A">
        <w:rPr>
          <w:b w:val="0"/>
          <w:bCs/>
          <w:sz w:val="28"/>
          <w:szCs w:val="28"/>
        </w:rPr>
        <w:t xml:space="preserve"> </w:t>
      </w:r>
      <w:r w:rsidRPr="00050B9A">
        <w:rPr>
          <w:b w:val="0"/>
          <w:bCs/>
          <w:sz w:val="28"/>
          <w:szCs w:val="28"/>
        </w:rPr>
        <w:t>соединениям костей, например, межпозвоночным симфизам, определенную подвижность</w:t>
      </w:r>
      <w:r w:rsidR="00050B9A" w:rsidRPr="00050B9A">
        <w:rPr>
          <w:b w:val="0"/>
          <w:bCs/>
          <w:sz w:val="28"/>
          <w:szCs w:val="28"/>
        </w:rPr>
        <w:t xml:space="preserve"> </w:t>
      </w:r>
      <w:r w:rsidRPr="00050B9A">
        <w:rPr>
          <w:b w:val="0"/>
          <w:bCs/>
          <w:sz w:val="28"/>
          <w:szCs w:val="28"/>
        </w:rPr>
        <w:t>(амортизационная функция). Снаружи кости покрыты надкостницей, состоящей из волокнистой соединительной ткани. Надкостница выполняет трофическую,</w:t>
      </w:r>
      <w:r w:rsidR="00050B9A" w:rsidRPr="00050B9A">
        <w:rPr>
          <w:b w:val="0"/>
          <w:bCs/>
          <w:sz w:val="28"/>
          <w:szCs w:val="28"/>
        </w:rPr>
        <w:t xml:space="preserve"> </w:t>
      </w:r>
      <w:r w:rsidRPr="00050B9A">
        <w:rPr>
          <w:b w:val="0"/>
          <w:bCs/>
          <w:sz w:val="28"/>
          <w:szCs w:val="28"/>
        </w:rPr>
        <w:t>защитную и регенераторную функции. Она содержит большое количество кровеносных сосудов, в состав стенки которой входит эпителиальная и мышечная ткань, а также нервные</w:t>
      </w:r>
      <w:r w:rsidR="00050B9A" w:rsidRPr="00050B9A">
        <w:rPr>
          <w:b w:val="0"/>
          <w:bCs/>
          <w:sz w:val="28"/>
          <w:szCs w:val="28"/>
        </w:rPr>
        <w:t xml:space="preserve"> </w:t>
      </w:r>
      <w:r w:rsidRPr="00050B9A">
        <w:rPr>
          <w:b w:val="0"/>
          <w:bCs/>
          <w:sz w:val="28"/>
          <w:szCs w:val="28"/>
        </w:rPr>
        <w:t>волокна (нервная ткань).</w:t>
      </w:r>
      <w:bookmarkEnd w:id="4"/>
    </w:p>
    <w:p w:rsidR="002A40BD" w:rsidRPr="002A40BD" w:rsidRDefault="002A40BD" w:rsidP="002A40BD"/>
    <w:p w:rsidR="00B06162" w:rsidRDefault="009B718B" w:rsidP="00904F3D">
      <w:pPr>
        <w:pStyle w:val="3"/>
        <w:tabs>
          <w:tab w:val="left" w:pos="567"/>
          <w:tab w:val="left" w:pos="709"/>
        </w:tabs>
        <w:ind w:left="851" w:hanging="142"/>
        <w:rPr>
          <w:sz w:val="28"/>
          <w:szCs w:val="28"/>
        </w:rPr>
      </w:pPr>
      <w:bookmarkStart w:id="5" w:name="_Toc132776222"/>
      <w:r>
        <w:rPr>
          <w:sz w:val="28"/>
          <w:szCs w:val="28"/>
          <w:highlight w:val="white"/>
        </w:rPr>
        <w:t>1.2</w:t>
      </w:r>
      <w:r w:rsidR="00904F3D">
        <w:rPr>
          <w:sz w:val="28"/>
          <w:szCs w:val="28"/>
          <w:highlight w:val="white"/>
        </w:rPr>
        <w:t xml:space="preserve"> </w:t>
      </w:r>
      <w:r w:rsidR="0003353C" w:rsidRPr="00391649">
        <w:rPr>
          <w:sz w:val="28"/>
          <w:szCs w:val="28"/>
          <w:highlight w:val="white"/>
        </w:rPr>
        <w:t>П</w:t>
      </w:r>
      <w:r w:rsidR="009A6DDE" w:rsidRPr="00391649">
        <w:rPr>
          <w:sz w:val="28"/>
          <w:szCs w:val="28"/>
          <w:highlight w:val="white"/>
        </w:rPr>
        <w:t>ричины развития остеопороза</w:t>
      </w:r>
      <w:bookmarkStart w:id="6" w:name="_Hlk131512112"/>
      <w:bookmarkEnd w:id="5"/>
    </w:p>
    <w:p w:rsidR="00CF3FDB" w:rsidRPr="00CF3FDB" w:rsidRDefault="00CF3FDB" w:rsidP="00CF3FDB"/>
    <w:bookmarkEnd w:id="6"/>
    <w:p w:rsidR="0066669D" w:rsidRPr="0066669D" w:rsidRDefault="009A6DDE"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Остеопороз — это заболевание, при котором кости становятся оченьтонкими, а самое главное очень хрупкими, и именно по этой причинеувеличивается риск переломов. Основная задача врача и медицинскогоперсонала – уменьшить или предотвратить риск переломов</w:t>
      </w:r>
      <w:r w:rsidR="0066669D" w:rsidRPr="0066669D">
        <w:rPr>
          <w:rFonts w:ascii="Times New Roman" w:eastAsia="Times New Roman" w:hAnsi="Times New Roman" w:cs="Times New Roman"/>
          <w:iCs/>
          <w:color w:val="000000"/>
          <w:sz w:val="28"/>
          <w:szCs w:val="28"/>
        </w:rPr>
        <w:t>.</w:t>
      </w:r>
    </w:p>
    <w:p w:rsidR="0066669D" w:rsidRPr="0066669D" w:rsidRDefault="00A37130"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 xml:space="preserve">Костная </w:t>
      </w:r>
      <w:r w:rsidR="009A6DDE" w:rsidRPr="0066669D">
        <w:rPr>
          <w:rFonts w:ascii="Times New Roman" w:eastAsia="Times New Roman" w:hAnsi="Times New Roman" w:cs="Times New Roman"/>
          <w:iCs/>
          <w:color w:val="000000"/>
          <w:sz w:val="28"/>
          <w:szCs w:val="28"/>
        </w:rPr>
        <w:t>ткань является обновляющейся структурой, так как в нейпроисходят ежедневные микротравмы, которые организм успешно устраняет.</w:t>
      </w:r>
      <w:r w:rsidR="007A0BD5" w:rsidRPr="0066669D">
        <w:rPr>
          <w:rFonts w:ascii="Times New Roman" w:eastAsia="Times New Roman" w:hAnsi="Times New Roman" w:cs="Times New Roman"/>
          <w:iCs/>
          <w:color w:val="000000"/>
          <w:sz w:val="28"/>
          <w:szCs w:val="28"/>
        </w:rPr>
        <w:t>Это происходит благодаря костному ремоделированию, процесс которогосостоит из резорбции (разрушения, рассасывания) и костеобразования. Приостеопорозе эти процессы нарушаются</w:t>
      </w:r>
      <w:r w:rsidR="0066669D" w:rsidRPr="0066669D">
        <w:rPr>
          <w:rFonts w:ascii="Times New Roman" w:eastAsia="Times New Roman" w:hAnsi="Times New Roman" w:cs="Times New Roman"/>
          <w:iCs/>
          <w:color w:val="000000"/>
          <w:sz w:val="28"/>
          <w:szCs w:val="28"/>
        </w:rPr>
        <w:t>.</w:t>
      </w:r>
    </w:p>
    <w:p w:rsidR="0066669D" w:rsidRPr="0066669D" w:rsidRDefault="007A0BD5"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 xml:space="preserve">До 16 лет происходит пик набора костной массы (в этот периодформирование кости преобладает над резорбцией). В 30-50 летформирование кости и резорбция </w:t>
      </w:r>
      <w:r w:rsidR="00A37130" w:rsidRPr="0066669D">
        <w:rPr>
          <w:rFonts w:ascii="Times New Roman" w:eastAsia="Times New Roman" w:hAnsi="Times New Roman" w:cs="Times New Roman"/>
          <w:iCs/>
          <w:color w:val="000000"/>
          <w:sz w:val="28"/>
          <w:szCs w:val="28"/>
        </w:rPr>
        <w:t xml:space="preserve">Костная </w:t>
      </w:r>
      <w:r w:rsidRPr="0066669D">
        <w:rPr>
          <w:rFonts w:ascii="Times New Roman" w:eastAsia="Times New Roman" w:hAnsi="Times New Roman" w:cs="Times New Roman"/>
          <w:iCs/>
          <w:color w:val="000000"/>
          <w:sz w:val="28"/>
          <w:szCs w:val="28"/>
        </w:rPr>
        <w:t>происходят одинаковыми темпами. Улюдей старше 50 лет резорбция начинает превышать формирование ткани</w:t>
      </w:r>
      <w:r w:rsidR="0066669D" w:rsidRPr="0066669D">
        <w:rPr>
          <w:rFonts w:ascii="Times New Roman" w:eastAsia="Times New Roman" w:hAnsi="Times New Roman" w:cs="Times New Roman"/>
          <w:iCs/>
          <w:color w:val="000000"/>
          <w:sz w:val="28"/>
          <w:szCs w:val="28"/>
        </w:rPr>
        <w:t>.</w:t>
      </w:r>
    </w:p>
    <w:p w:rsidR="0066669D" w:rsidRPr="0066669D" w:rsidRDefault="007A0BD5"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Недооценка опасности заболевания связана и с бессимптомны началомостеопороза. Человек обычно сначала никак не ощущает эти процессы</w:t>
      </w:r>
      <w:r w:rsidR="0066669D" w:rsidRPr="0066669D">
        <w:rPr>
          <w:rFonts w:ascii="Times New Roman" w:eastAsia="Times New Roman" w:hAnsi="Times New Roman" w:cs="Times New Roman"/>
          <w:iCs/>
          <w:color w:val="000000"/>
          <w:sz w:val="28"/>
          <w:szCs w:val="28"/>
        </w:rPr>
        <w:t>.</w:t>
      </w:r>
    </w:p>
    <w:p w:rsidR="00910CB8" w:rsidRDefault="007A0BD5" w:rsidP="00910CB8">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Существует даже такой штамп: «Остеопороз - молчаливый убийца». Мыузнаем о наличии остеопороза обычно тогда, когда происходит первыйперелом. Который может случиться при минимальной травме, поднятиитяжест</w:t>
      </w:r>
      <w:r w:rsidR="00B06162">
        <w:rPr>
          <w:rFonts w:ascii="Times New Roman" w:eastAsia="Times New Roman" w:hAnsi="Times New Roman" w:cs="Times New Roman"/>
          <w:iCs/>
          <w:color w:val="000000"/>
          <w:sz w:val="28"/>
          <w:szCs w:val="28"/>
        </w:rPr>
        <w:t xml:space="preserve">ь. </w:t>
      </w:r>
      <w:r w:rsidRPr="0066669D">
        <w:rPr>
          <w:rFonts w:ascii="Times New Roman" w:eastAsia="Times New Roman" w:hAnsi="Times New Roman" w:cs="Times New Roman"/>
          <w:iCs/>
          <w:color w:val="000000"/>
          <w:sz w:val="28"/>
          <w:szCs w:val="28"/>
        </w:rPr>
        <w:t>Существует</w:t>
      </w:r>
      <w:bookmarkStart w:id="7" w:name="_Hlk131512965"/>
      <w:r w:rsidR="00910CB8">
        <w:rPr>
          <w:rFonts w:ascii="Times New Roman" w:eastAsia="Times New Roman" w:hAnsi="Times New Roman" w:cs="Times New Roman"/>
          <w:iCs/>
          <w:color w:val="000000"/>
          <w:sz w:val="28"/>
          <w:szCs w:val="28"/>
        </w:rPr>
        <w:t xml:space="preserve">несколько </w:t>
      </w:r>
      <w:r w:rsidR="00B06162" w:rsidRPr="00B06162">
        <w:rPr>
          <w:rFonts w:ascii="Times New Roman" w:eastAsia="Times New Roman" w:hAnsi="Times New Roman" w:cs="Times New Roman"/>
          <w:iCs/>
          <w:color w:val="000000"/>
          <w:sz w:val="28"/>
          <w:szCs w:val="28"/>
        </w:rPr>
        <w:t>неспецифичных признаков остеопороза:</w:t>
      </w:r>
      <w:bookmarkEnd w:id="7"/>
    </w:p>
    <w:p w:rsidR="006B0686" w:rsidRDefault="00D8692C" w:rsidP="00910CB8">
      <w:pPr>
        <w:spacing w:after="0" w:line="360" w:lineRule="auto"/>
        <w:ind w:firstLine="709"/>
        <w:jc w:val="center"/>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noProof/>
          <w:color w:val="000000"/>
          <w:sz w:val="28"/>
          <w:szCs w:val="28"/>
        </w:rPr>
        <w:drawing>
          <wp:inline distT="0" distB="0" distL="0" distR="0">
            <wp:extent cx="4409162" cy="239033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1775" cy="2435123"/>
                    </a:xfrm>
                    <a:prstGeom prst="rect">
                      <a:avLst/>
                    </a:prstGeom>
                    <a:noFill/>
                  </pic:spPr>
                </pic:pic>
              </a:graphicData>
            </a:graphic>
          </wp:inline>
        </w:drawing>
      </w:r>
    </w:p>
    <w:p w:rsidR="006B0686" w:rsidRDefault="008349A9" w:rsidP="006B0686">
      <w:pPr>
        <w:spacing w:after="0" w:line="360" w:lineRule="auto"/>
        <w:ind w:firstLine="709"/>
        <w:jc w:val="center"/>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Рисунок 1 – И</w:t>
      </w:r>
      <w:r w:rsidR="00821987" w:rsidRPr="0066669D">
        <w:rPr>
          <w:rFonts w:ascii="Times New Roman" w:eastAsia="Times New Roman" w:hAnsi="Times New Roman" w:cs="Times New Roman"/>
          <w:iCs/>
          <w:color w:val="000000"/>
          <w:sz w:val="28"/>
          <w:szCs w:val="28"/>
        </w:rPr>
        <w:t>зменение костей у человека с остеопорозом</w:t>
      </w:r>
    </w:p>
    <w:p w:rsidR="006B0686" w:rsidRDefault="007A0BD5" w:rsidP="006B0686">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1) изменение осанки;</w:t>
      </w:r>
    </w:p>
    <w:p w:rsidR="006B0686" w:rsidRDefault="007A0BD5" w:rsidP="006B0686">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2)</w:t>
      </w:r>
      <w:r w:rsidR="00904F3D">
        <w:rPr>
          <w:rFonts w:ascii="Times New Roman" w:eastAsia="Times New Roman" w:hAnsi="Times New Roman" w:cs="Times New Roman"/>
          <w:iCs/>
          <w:color w:val="000000"/>
          <w:sz w:val="28"/>
          <w:szCs w:val="28"/>
        </w:rPr>
        <w:t xml:space="preserve"> </w:t>
      </w:r>
      <w:r w:rsidRPr="0066669D">
        <w:rPr>
          <w:rFonts w:ascii="Times New Roman" w:eastAsia="Times New Roman" w:hAnsi="Times New Roman" w:cs="Times New Roman"/>
          <w:iCs/>
          <w:color w:val="000000"/>
          <w:sz w:val="28"/>
          <w:szCs w:val="28"/>
        </w:rPr>
        <w:t>боли в поясничном и грудном отделе позвоночника придлительной статической нагрузке;</w:t>
      </w:r>
    </w:p>
    <w:p w:rsidR="006B0686" w:rsidRDefault="007A0BD5" w:rsidP="006B0686">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3)</w:t>
      </w:r>
      <w:r w:rsidR="00904F3D">
        <w:rPr>
          <w:rFonts w:ascii="Times New Roman" w:eastAsia="Times New Roman" w:hAnsi="Times New Roman" w:cs="Times New Roman"/>
          <w:iCs/>
          <w:color w:val="000000"/>
          <w:sz w:val="28"/>
          <w:szCs w:val="28"/>
        </w:rPr>
        <w:t xml:space="preserve"> </w:t>
      </w:r>
      <w:r w:rsidRPr="0066669D">
        <w:rPr>
          <w:rFonts w:ascii="Times New Roman" w:eastAsia="Times New Roman" w:hAnsi="Times New Roman" w:cs="Times New Roman"/>
          <w:iCs/>
          <w:color w:val="000000"/>
          <w:sz w:val="28"/>
          <w:szCs w:val="28"/>
        </w:rPr>
        <w:t>старческая сутулость;</w:t>
      </w:r>
    </w:p>
    <w:p w:rsidR="006B0686" w:rsidRDefault="007A0BD5" w:rsidP="006B0686">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4) уменьшение роста;</w:t>
      </w:r>
    </w:p>
    <w:p w:rsidR="0066669D" w:rsidRPr="0066669D" w:rsidRDefault="007A0BD5" w:rsidP="006B0686">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5) явления пародонтоза</w:t>
      </w:r>
      <w:r w:rsidR="0066669D" w:rsidRPr="0066669D">
        <w:rPr>
          <w:rFonts w:ascii="Times New Roman" w:eastAsia="Times New Roman" w:hAnsi="Times New Roman" w:cs="Times New Roman"/>
          <w:iCs/>
          <w:color w:val="000000"/>
          <w:sz w:val="28"/>
          <w:szCs w:val="28"/>
        </w:rPr>
        <w:t>.</w:t>
      </w:r>
    </w:p>
    <w:p w:rsidR="0066669D" w:rsidRPr="0066669D" w:rsidRDefault="007A0BD5"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Остеопороз может быть первичным, связанным с менопаузой истаростью. И вторичным, связанным с различными заболеваниями:эндокринными, ревматическими, заболеваниями почек и пищеварительнойсистемы, заболеваниями крови</w:t>
      </w:r>
      <w:r w:rsidR="0066669D" w:rsidRPr="0066669D">
        <w:rPr>
          <w:rFonts w:ascii="Times New Roman" w:eastAsia="Times New Roman" w:hAnsi="Times New Roman" w:cs="Times New Roman"/>
          <w:iCs/>
          <w:color w:val="000000"/>
          <w:sz w:val="28"/>
          <w:szCs w:val="28"/>
        </w:rPr>
        <w:t>.</w:t>
      </w:r>
    </w:p>
    <w:p w:rsidR="0066669D" w:rsidRPr="0066669D" w:rsidRDefault="007A0BD5"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Примерно в 40-60% случаев остеопороза у мужчин имеет вторичную</w:t>
      </w:r>
      <w:r w:rsidR="00D8602C">
        <w:rPr>
          <w:rFonts w:ascii="Times New Roman" w:eastAsia="Times New Roman" w:hAnsi="Times New Roman" w:cs="Times New Roman"/>
          <w:iCs/>
          <w:color w:val="000000"/>
          <w:sz w:val="28"/>
          <w:szCs w:val="28"/>
        </w:rPr>
        <w:t xml:space="preserve"> </w:t>
      </w:r>
      <w:r w:rsidRPr="0066669D">
        <w:rPr>
          <w:rFonts w:ascii="Times New Roman" w:eastAsia="Times New Roman" w:hAnsi="Times New Roman" w:cs="Times New Roman"/>
          <w:iCs/>
          <w:color w:val="000000"/>
          <w:sz w:val="28"/>
          <w:szCs w:val="28"/>
        </w:rPr>
        <w:t>природу. У женщин 85% приходится на постменопаузальный остеопороз</w:t>
      </w:r>
      <w:r w:rsidR="0066669D" w:rsidRPr="0066669D">
        <w:rPr>
          <w:rFonts w:ascii="Times New Roman" w:eastAsia="Times New Roman" w:hAnsi="Times New Roman" w:cs="Times New Roman"/>
          <w:iCs/>
          <w:color w:val="000000"/>
          <w:sz w:val="28"/>
          <w:szCs w:val="28"/>
        </w:rPr>
        <w:t>.</w:t>
      </w:r>
    </w:p>
    <w:p w:rsidR="0066669D" w:rsidRPr="0066669D" w:rsidRDefault="007A0BD5"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Причин много, поэтому и лечением остеопороза могут заниматься врачиразличных специальностей — терапевты, невропатологи, ревматологи иэндокринологи.Остеопороз не имеет единого механизма, поскольку снижение плотностикостной ткани и нарушение микроархитектоники кости происходит по-разному, в зависимости от преобладающего фактора риска болезни.Общимидля всех факторов являются следующие процессы, которые протекаютсинхронно, но каждый последующий обусловлен предыдущим.Происходит нарушение формирования костной ткани в период роста,либо нарушение процессов ее обновления при десинхронизации</w:t>
      </w:r>
      <w:r w:rsidR="00B1495E">
        <w:rPr>
          <w:rFonts w:ascii="Times New Roman" w:eastAsia="Times New Roman" w:hAnsi="Times New Roman" w:cs="Times New Roman"/>
          <w:iCs/>
          <w:color w:val="000000"/>
          <w:sz w:val="28"/>
          <w:szCs w:val="28"/>
        </w:rPr>
        <w:t xml:space="preserve"> </w:t>
      </w:r>
      <w:r w:rsidRPr="0066669D">
        <w:rPr>
          <w:rFonts w:ascii="Times New Roman" w:eastAsia="Times New Roman" w:hAnsi="Times New Roman" w:cs="Times New Roman"/>
          <w:iCs/>
          <w:color w:val="000000"/>
          <w:sz w:val="28"/>
          <w:szCs w:val="28"/>
        </w:rPr>
        <w:t>костеобразования и костеразрушения, со смещением равновесия в сторону</w:t>
      </w:r>
      <w:r w:rsidR="00B1495E">
        <w:rPr>
          <w:rFonts w:ascii="Times New Roman" w:eastAsia="Times New Roman" w:hAnsi="Times New Roman" w:cs="Times New Roman"/>
          <w:iCs/>
          <w:color w:val="000000"/>
          <w:sz w:val="28"/>
          <w:szCs w:val="28"/>
        </w:rPr>
        <w:t xml:space="preserve"> </w:t>
      </w:r>
      <w:r w:rsidRPr="0066669D">
        <w:rPr>
          <w:rFonts w:ascii="Times New Roman" w:eastAsia="Times New Roman" w:hAnsi="Times New Roman" w:cs="Times New Roman"/>
          <w:iCs/>
          <w:color w:val="000000"/>
          <w:sz w:val="28"/>
          <w:szCs w:val="28"/>
        </w:rPr>
        <w:t>катаболизма</w:t>
      </w:r>
      <w:r w:rsidR="0066669D" w:rsidRPr="0066669D">
        <w:rPr>
          <w:rFonts w:ascii="Times New Roman" w:eastAsia="Times New Roman" w:hAnsi="Times New Roman" w:cs="Times New Roman"/>
          <w:iCs/>
          <w:color w:val="000000"/>
          <w:sz w:val="28"/>
          <w:szCs w:val="28"/>
        </w:rPr>
        <w:t>.</w:t>
      </w:r>
    </w:p>
    <w:p w:rsidR="0066669D" w:rsidRPr="0066669D" w:rsidRDefault="007A0BD5"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Снижение массы костной ткани. При остеопорозе уменьшается иистончается кортикальный слой кости, уменьшается число трабекулгубчатого вещества кости. Снижение массы костной ткани не означаетавтоматическое изменение соотношения минерального и органическоговещества кости</w:t>
      </w:r>
      <w:r w:rsidR="0066669D" w:rsidRPr="0066669D">
        <w:rPr>
          <w:rFonts w:ascii="Times New Roman" w:eastAsia="Times New Roman" w:hAnsi="Times New Roman" w:cs="Times New Roman"/>
          <w:iCs/>
          <w:color w:val="000000"/>
          <w:sz w:val="28"/>
          <w:szCs w:val="28"/>
        </w:rPr>
        <w:t>.</w:t>
      </w:r>
    </w:p>
    <w:p w:rsidR="0066669D" w:rsidRPr="0066669D" w:rsidRDefault="007A0BD5"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Снижение прочностных характеристик костной ткани. Это приводит кдеформации костей в детском возрасте и к переломам у взрослых</w:t>
      </w:r>
      <w:r w:rsidR="0066669D" w:rsidRPr="0066669D">
        <w:rPr>
          <w:rFonts w:ascii="Times New Roman" w:eastAsia="Times New Roman" w:hAnsi="Times New Roman" w:cs="Times New Roman"/>
          <w:iCs/>
          <w:color w:val="000000"/>
          <w:sz w:val="28"/>
          <w:szCs w:val="28"/>
        </w:rPr>
        <w:t>.</w:t>
      </w:r>
    </w:p>
    <w:p w:rsidR="00091E6E" w:rsidRDefault="007A0BD5" w:rsidP="00904F3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Определяющее значение в развитии остеопороза имеют нарушенияобмена кальция, фосфора и витамина D. Среди других обменных нарушенийнеобходимо отметить роль недостатка бора, кремния, марганца, магния,фтора, витамина А, витамина С, витамина Е и витамина К</w:t>
      </w:r>
      <w:r w:rsidR="0066669D" w:rsidRPr="0066669D">
        <w:rPr>
          <w:rFonts w:ascii="Times New Roman" w:eastAsia="Times New Roman" w:hAnsi="Times New Roman" w:cs="Times New Roman"/>
          <w:iCs/>
          <w:color w:val="000000"/>
          <w:sz w:val="28"/>
          <w:szCs w:val="28"/>
        </w:rPr>
        <w:t>.</w:t>
      </w:r>
    </w:p>
    <w:p w:rsidR="00D8602C" w:rsidRPr="0066669D" w:rsidRDefault="00D8602C" w:rsidP="00904F3D">
      <w:pPr>
        <w:spacing w:after="0" w:line="360" w:lineRule="auto"/>
        <w:ind w:firstLine="709"/>
        <w:jc w:val="both"/>
        <w:rPr>
          <w:rFonts w:ascii="Times New Roman" w:eastAsia="Times New Roman" w:hAnsi="Times New Roman" w:cs="Times New Roman"/>
          <w:iCs/>
          <w:color w:val="000000"/>
          <w:sz w:val="28"/>
          <w:szCs w:val="28"/>
        </w:rPr>
      </w:pPr>
    </w:p>
    <w:p w:rsidR="00AD63B1" w:rsidRPr="00391649" w:rsidRDefault="00F45FFA" w:rsidP="00904F3D">
      <w:pPr>
        <w:pStyle w:val="3"/>
        <w:ind w:firstLine="709"/>
        <w:rPr>
          <w:sz w:val="28"/>
          <w:szCs w:val="28"/>
        </w:rPr>
      </w:pPr>
      <w:bookmarkStart w:id="8" w:name="_Toc132776223"/>
      <w:r w:rsidRPr="00391649">
        <w:rPr>
          <w:sz w:val="28"/>
          <w:szCs w:val="28"/>
        </w:rPr>
        <w:t>1.</w:t>
      </w:r>
      <w:r w:rsidR="00050B9A">
        <w:rPr>
          <w:sz w:val="28"/>
          <w:szCs w:val="28"/>
        </w:rPr>
        <w:t>3</w:t>
      </w:r>
      <w:r w:rsidR="00904F3D">
        <w:rPr>
          <w:sz w:val="28"/>
          <w:szCs w:val="28"/>
        </w:rPr>
        <w:t xml:space="preserve"> </w:t>
      </w:r>
      <w:r w:rsidR="001A5FA9" w:rsidRPr="00391649">
        <w:rPr>
          <w:sz w:val="28"/>
          <w:szCs w:val="28"/>
        </w:rPr>
        <w:t>Ф</w:t>
      </w:r>
      <w:r w:rsidR="007A0BD5" w:rsidRPr="00391649">
        <w:rPr>
          <w:sz w:val="28"/>
          <w:szCs w:val="28"/>
        </w:rPr>
        <w:t>акторы риска</w:t>
      </w:r>
      <w:r w:rsidR="005B5BF9" w:rsidRPr="00391649">
        <w:rPr>
          <w:sz w:val="28"/>
          <w:szCs w:val="28"/>
        </w:rPr>
        <w:t xml:space="preserve"> заболевания</w:t>
      </w:r>
      <w:bookmarkEnd w:id="8"/>
    </w:p>
    <w:p w:rsidR="00AD63B1" w:rsidRPr="00AD63B1" w:rsidRDefault="00AD63B1" w:rsidP="00AD63B1">
      <w:pPr>
        <w:spacing w:after="0" w:line="360" w:lineRule="auto"/>
        <w:ind w:firstLine="709"/>
        <w:jc w:val="both"/>
        <w:rPr>
          <w:rFonts w:ascii="Times New Roman" w:hAnsi="Times New Roman" w:cs="Times New Roman"/>
          <w:sz w:val="28"/>
          <w:szCs w:val="28"/>
        </w:rPr>
      </w:pPr>
    </w:p>
    <w:p w:rsidR="0066669D" w:rsidRPr="0066669D" w:rsidRDefault="00910CB8" w:rsidP="0066669D">
      <w:pPr>
        <w:spacing w:after="0" w:line="360" w:lineRule="auto"/>
        <w:ind w:firstLine="709"/>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1</w:t>
      </w:r>
      <w:r w:rsidR="007A0BD5" w:rsidRPr="0066669D">
        <w:rPr>
          <w:rFonts w:ascii="Times New Roman" w:eastAsia="Times New Roman" w:hAnsi="Times New Roman" w:cs="Times New Roman"/>
          <w:iCs/>
          <w:color w:val="000000"/>
          <w:sz w:val="28"/>
          <w:szCs w:val="28"/>
        </w:rPr>
        <w:t>.</w:t>
      </w:r>
      <w:r w:rsidR="00904F3D">
        <w:rPr>
          <w:rFonts w:ascii="Times New Roman" w:eastAsia="Times New Roman" w:hAnsi="Times New Roman" w:cs="Times New Roman"/>
          <w:iCs/>
          <w:color w:val="000000"/>
          <w:sz w:val="28"/>
          <w:szCs w:val="28"/>
        </w:rPr>
        <w:t xml:space="preserve"> </w:t>
      </w:r>
      <w:r w:rsidR="007A0BD5" w:rsidRPr="0066669D">
        <w:rPr>
          <w:rFonts w:ascii="Times New Roman" w:eastAsia="Times New Roman" w:hAnsi="Times New Roman" w:cs="Times New Roman"/>
          <w:iCs/>
          <w:color w:val="000000"/>
          <w:sz w:val="28"/>
          <w:szCs w:val="28"/>
        </w:rPr>
        <w:t>Конституционные и генетические: пожилой возраст; женский пол;</w:t>
      </w:r>
      <w:r w:rsidR="00904F3D">
        <w:rPr>
          <w:rFonts w:ascii="Times New Roman" w:eastAsia="Times New Roman" w:hAnsi="Times New Roman" w:cs="Times New Roman"/>
          <w:iCs/>
          <w:color w:val="000000"/>
          <w:sz w:val="28"/>
          <w:szCs w:val="28"/>
        </w:rPr>
        <w:t xml:space="preserve"> </w:t>
      </w:r>
      <w:r w:rsidR="007A0BD5" w:rsidRPr="0066669D">
        <w:rPr>
          <w:rFonts w:ascii="Times New Roman" w:eastAsia="Times New Roman" w:hAnsi="Times New Roman" w:cs="Times New Roman"/>
          <w:iCs/>
          <w:color w:val="000000"/>
          <w:sz w:val="28"/>
          <w:szCs w:val="28"/>
        </w:rPr>
        <w:t>астеническое телосложение; низкая масса тела; семейный анализостеопороза и переломов</w:t>
      </w:r>
      <w:r w:rsidR="0066669D" w:rsidRPr="0066669D">
        <w:rPr>
          <w:rFonts w:ascii="Times New Roman" w:eastAsia="Times New Roman" w:hAnsi="Times New Roman" w:cs="Times New Roman"/>
          <w:iCs/>
          <w:color w:val="000000"/>
          <w:sz w:val="28"/>
          <w:szCs w:val="28"/>
        </w:rPr>
        <w:t>.</w:t>
      </w:r>
    </w:p>
    <w:p w:rsidR="00910CB8" w:rsidRDefault="00910CB8" w:rsidP="0066669D">
      <w:pPr>
        <w:spacing w:after="0" w:line="360" w:lineRule="auto"/>
        <w:ind w:firstLine="709"/>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2</w:t>
      </w:r>
      <w:r w:rsidR="007A0BD5" w:rsidRPr="0066669D">
        <w:rPr>
          <w:rFonts w:ascii="Times New Roman" w:eastAsia="Times New Roman" w:hAnsi="Times New Roman" w:cs="Times New Roman"/>
          <w:iCs/>
          <w:color w:val="000000"/>
          <w:sz w:val="28"/>
          <w:szCs w:val="28"/>
        </w:rPr>
        <w:t>.</w:t>
      </w:r>
      <w:r w:rsidR="00904F3D">
        <w:rPr>
          <w:rFonts w:ascii="Times New Roman" w:eastAsia="Times New Roman" w:hAnsi="Times New Roman" w:cs="Times New Roman"/>
          <w:iCs/>
          <w:color w:val="000000"/>
          <w:sz w:val="28"/>
          <w:szCs w:val="28"/>
        </w:rPr>
        <w:t xml:space="preserve"> </w:t>
      </w:r>
      <w:r w:rsidR="007A0BD5" w:rsidRPr="0066669D">
        <w:rPr>
          <w:rFonts w:ascii="Times New Roman" w:eastAsia="Times New Roman" w:hAnsi="Times New Roman" w:cs="Times New Roman"/>
          <w:iCs/>
          <w:color w:val="000000"/>
          <w:sz w:val="28"/>
          <w:szCs w:val="28"/>
        </w:rPr>
        <w:t>Гормональные:</w:t>
      </w:r>
    </w:p>
    <w:p w:rsidR="0066669D" w:rsidRPr="0066669D" w:rsidRDefault="007A0BD5"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а)</w:t>
      </w:r>
      <w:r w:rsidR="00904F3D">
        <w:rPr>
          <w:rFonts w:ascii="Times New Roman" w:eastAsia="Times New Roman" w:hAnsi="Times New Roman" w:cs="Times New Roman"/>
          <w:iCs/>
          <w:color w:val="000000"/>
          <w:sz w:val="28"/>
          <w:szCs w:val="28"/>
        </w:rPr>
        <w:t xml:space="preserve"> </w:t>
      </w:r>
      <w:r w:rsidRPr="0066669D">
        <w:rPr>
          <w:rFonts w:ascii="Times New Roman" w:eastAsia="Times New Roman" w:hAnsi="Times New Roman" w:cs="Times New Roman"/>
          <w:iCs/>
          <w:color w:val="000000"/>
          <w:sz w:val="28"/>
          <w:szCs w:val="28"/>
        </w:rPr>
        <w:t>у женщин: позднее начало менструаций; нарушение цикла (аменорея)до менопаузы; бесплодие; ранняя менопауза; эндокринные заболевания</w:t>
      </w:r>
      <w:r w:rsidR="0066669D" w:rsidRPr="0066669D">
        <w:rPr>
          <w:rFonts w:ascii="Times New Roman" w:eastAsia="Times New Roman" w:hAnsi="Times New Roman" w:cs="Times New Roman"/>
          <w:iCs/>
          <w:color w:val="000000"/>
          <w:sz w:val="28"/>
          <w:szCs w:val="28"/>
        </w:rPr>
        <w:t>.</w:t>
      </w:r>
    </w:p>
    <w:p w:rsidR="00910CB8" w:rsidRDefault="007A0BD5"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б) у мужчин: гипогонадизм; эндокринные заболевания.</w:t>
      </w:r>
    </w:p>
    <w:p w:rsidR="0066669D" w:rsidRPr="0066669D" w:rsidRDefault="00910CB8" w:rsidP="00910CB8">
      <w:pPr>
        <w:spacing w:after="0" w:line="360" w:lineRule="auto"/>
        <w:ind w:firstLine="709"/>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3</w:t>
      </w:r>
      <w:r w:rsidR="0066669D" w:rsidRPr="0066669D">
        <w:rPr>
          <w:rFonts w:ascii="Times New Roman" w:eastAsia="Times New Roman" w:hAnsi="Times New Roman" w:cs="Times New Roman"/>
          <w:iCs/>
          <w:color w:val="000000"/>
          <w:sz w:val="28"/>
          <w:szCs w:val="28"/>
        </w:rPr>
        <w:t>.</w:t>
      </w:r>
      <w:r w:rsidR="00D8602C">
        <w:rPr>
          <w:rFonts w:ascii="Times New Roman" w:eastAsia="Times New Roman" w:hAnsi="Times New Roman" w:cs="Times New Roman"/>
          <w:iCs/>
          <w:color w:val="000000"/>
          <w:sz w:val="28"/>
          <w:szCs w:val="28"/>
        </w:rPr>
        <w:t xml:space="preserve"> </w:t>
      </w:r>
      <w:r w:rsidR="001A5FA9" w:rsidRPr="0066669D">
        <w:rPr>
          <w:rFonts w:ascii="Times New Roman" w:eastAsia="Times New Roman" w:hAnsi="Times New Roman" w:cs="Times New Roman"/>
          <w:iCs/>
          <w:color w:val="000000"/>
          <w:sz w:val="28"/>
          <w:szCs w:val="28"/>
        </w:rPr>
        <w:t>Стиль жизни и особенности питания: злоупотребление алкоголем,</w:t>
      </w:r>
      <w:r w:rsidR="00B1495E">
        <w:rPr>
          <w:rFonts w:ascii="Times New Roman" w:eastAsia="Times New Roman" w:hAnsi="Times New Roman" w:cs="Times New Roman"/>
          <w:iCs/>
          <w:color w:val="000000"/>
          <w:sz w:val="28"/>
          <w:szCs w:val="28"/>
        </w:rPr>
        <w:t xml:space="preserve"> </w:t>
      </w:r>
      <w:r w:rsidR="001A5FA9" w:rsidRPr="0066669D">
        <w:rPr>
          <w:rFonts w:ascii="Times New Roman" w:eastAsia="Times New Roman" w:hAnsi="Times New Roman" w:cs="Times New Roman"/>
          <w:iCs/>
          <w:color w:val="000000"/>
          <w:sz w:val="28"/>
          <w:szCs w:val="28"/>
        </w:rPr>
        <w:t>курение; малоподвижный образ жизни; неполноценное питание;</w:t>
      </w:r>
      <w:r w:rsidR="00B1495E">
        <w:rPr>
          <w:rFonts w:ascii="Times New Roman" w:eastAsia="Times New Roman" w:hAnsi="Times New Roman" w:cs="Times New Roman"/>
          <w:iCs/>
          <w:color w:val="000000"/>
          <w:sz w:val="28"/>
          <w:szCs w:val="28"/>
        </w:rPr>
        <w:t xml:space="preserve"> </w:t>
      </w:r>
      <w:r w:rsidR="001A5FA9" w:rsidRPr="0066669D">
        <w:rPr>
          <w:rFonts w:ascii="Times New Roman" w:eastAsia="Times New Roman" w:hAnsi="Times New Roman" w:cs="Times New Roman"/>
          <w:iCs/>
          <w:color w:val="000000"/>
          <w:sz w:val="28"/>
          <w:szCs w:val="28"/>
        </w:rPr>
        <w:t>солнечное голодание и дефицит витамина D в пище</w:t>
      </w:r>
      <w:r w:rsidR="0066669D" w:rsidRPr="0066669D">
        <w:rPr>
          <w:rFonts w:ascii="Times New Roman" w:eastAsia="Times New Roman" w:hAnsi="Times New Roman" w:cs="Times New Roman"/>
          <w:iCs/>
          <w:color w:val="000000"/>
          <w:sz w:val="28"/>
          <w:szCs w:val="28"/>
        </w:rPr>
        <w:t>.</w:t>
      </w:r>
    </w:p>
    <w:p w:rsidR="0066669D" w:rsidRPr="0066669D" w:rsidRDefault="00910CB8" w:rsidP="0066669D">
      <w:pPr>
        <w:spacing w:after="0" w:line="360" w:lineRule="auto"/>
        <w:ind w:firstLine="709"/>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4</w:t>
      </w:r>
      <w:r w:rsidR="001A5FA9" w:rsidRPr="0066669D">
        <w:rPr>
          <w:rFonts w:ascii="Times New Roman" w:eastAsia="Times New Roman" w:hAnsi="Times New Roman" w:cs="Times New Roman"/>
          <w:iCs/>
          <w:color w:val="000000"/>
          <w:sz w:val="28"/>
          <w:szCs w:val="28"/>
        </w:rPr>
        <w:t>. Сопутствующие хронические заболевания</w:t>
      </w:r>
      <w:r w:rsidR="0066669D" w:rsidRPr="0066669D">
        <w:rPr>
          <w:rFonts w:ascii="Times New Roman" w:eastAsia="Times New Roman" w:hAnsi="Times New Roman" w:cs="Times New Roman"/>
          <w:iCs/>
          <w:color w:val="000000"/>
          <w:sz w:val="28"/>
          <w:szCs w:val="28"/>
        </w:rPr>
        <w:t>.</w:t>
      </w:r>
    </w:p>
    <w:p w:rsidR="0066669D" w:rsidRPr="0066669D" w:rsidRDefault="00910CB8" w:rsidP="0066669D">
      <w:pPr>
        <w:spacing w:after="0" w:line="360" w:lineRule="auto"/>
        <w:ind w:firstLine="709"/>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5</w:t>
      </w:r>
      <w:r w:rsidR="001A5FA9" w:rsidRPr="0066669D">
        <w:rPr>
          <w:rFonts w:ascii="Times New Roman" w:eastAsia="Times New Roman" w:hAnsi="Times New Roman" w:cs="Times New Roman"/>
          <w:iCs/>
          <w:color w:val="000000"/>
          <w:sz w:val="28"/>
          <w:szCs w:val="28"/>
        </w:rPr>
        <w:t>. Длительное применение некоторых лекарственных средств</w:t>
      </w:r>
      <w:r w:rsidR="0066669D" w:rsidRPr="0066669D">
        <w:rPr>
          <w:rFonts w:ascii="Times New Roman" w:eastAsia="Times New Roman" w:hAnsi="Times New Roman" w:cs="Times New Roman"/>
          <w:iCs/>
          <w:color w:val="000000"/>
          <w:sz w:val="28"/>
          <w:szCs w:val="28"/>
        </w:rPr>
        <w:t>.</w:t>
      </w:r>
    </w:p>
    <w:p w:rsidR="0066669D" w:rsidRPr="0066669D" w:rsidRDefault="001A5FA9"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Все женщины 65 лет и старше должны быть подвергнутыденситометрическому исследованию</w:t>
      </w:r>
      <w:r w:rsidR="0066669D" w:rsidRPr="0066669D">
        <w:rPr>
          <w:rFonts w:ascii="Times New Roman" w:eastAsia="Times New Roman" w:hAnsi="Times New Roman" w:cs="Times New Roman"/>
          <w:iCs/>
          <w:color w:val="000000"/>
          <w:sz w:val="28"/>
          <w:szCs w:val="28"/>
        </w:rPr>
        <w:t>.</w:t>
      </w:r>
    </w:p>
    <w:p w:rsidR="0066669D" w:rsidRPr="0066669D" w:rsidRDefault="001A5FA9"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По частоте остеопоретических переломов шейки бедра, мужчиныуступают женщинам только в три раза. После 70 лет по частоте переломовмужчины догоняют женщин, ну, а по смертности в результате этихпереломов они в 2 раза опережают слабый пол. Изящные женщины и худыемужчины чаще имеют дефицит костной массы. Астеническое телосложениеи высокий рост являются дополнительными факторами переломов</w:t>
      </w:r>
      <w:r w:rsidR="0066669D" w:rsidRPr="0066669D">
        <w:rPr>
          <w:rFonts w:ascii="Times New Roman" w:eastAsia="Times New Roman" w:hAnsi="Times New Roman" w:cs="Times New Roman"/>
          <w:iCs/>
          <w:color w:val="000000"/>
          <w:sz w:val="28"/>
          <w:szCs w:val="28"/>
        </w:rPr>
        <w:t>.</w:t>
      </w:r>
    </w:p>
    <w:p w:rsidR="0066669D" w:rsidRPr="0066669D" w:rsidRDefault="001A5FA9"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Избыточный вес может быть связан с большим пиком костной массы вюношеском возрасте. Между тем, защитное действие ожирения не являетсяабсолютным доказательством отсутствия дефицита костной массы и приналичии других серьезных факторов риска, врач не должен исключатьвозможность остеопороза только на основании «плотной» комплектациисвоего пациента</w:t>
      </w:r>
      <w:r w:rsidR="0066669D" w:rsidRPr="0066669D">
        <w:rPr>
          <w:rFonts w:ascii="Times New Roman" w:eastAsia="Times New Roman" w:hAnsi="Times New Roman" w:cs="Times New Roman"/>
          <w:iCs/>
          <w:color w:val="000000"/>
          <w:sz w:val="28"/>
          <w:szCs w:val="28"/>
        </w:rPr>
        <w:t>.</w:t>
      </w:r>
    </w:p>
    <w:p w:rsidR="0066669D" w:rsidRPr="0066669D" w:rsidRDefault="001A5FA9"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Малоподвижный образ жизни в современном обществе одна из главныхи серьезных причин прогрессирования остеопороза</w:t>
      </w:r>
      <w:r w:rsidR="0066669D" w:rsidRPr="0066669D">
        <w:rPr>
          <w:rFonts w:ascii="Times New Roman" w:eastAsia="Times New Roman" w:hAnsi="Times New Roman" w:cs="Times New Roman"/>
          <w:iCs/>
          <w:color w:val="000000"/>
          <w:sz w:val="28"/>
          <w:szCs w:val="28"/>
        </w:rPr>
        <w:t>.</w:t>
      </w:r>
    </w:p>
    <w:p w:rsidR="0066669D" w:rsidRPr="0066669D" w:rsidRDefault="001A5FA9"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Остеопороз реже встречается у лиц, регулярно занимающихсяфизическим трудом. Движение является фактором, определяющим крепостькостей. С другой стороны, длительная иммобилизация приводит кускоренной потери костной ткани, что наблюдается у прикованных к постелибольных</w:t>
      </w:r>
      <w:r w:rsidR="0066669D" w:rsidRPr="0066669D">
        <w:rPr>
          <w:rFonts w:ascii="Times New Roman" w:eastAsia="Times New Roman" w:hAnsi="Times New Roman" w:cs="Times New Roman"/>
          <w:iCs/>
          <w:color w:val="000000"/>
          <w:sz w:val="28"/>
          <w:szCs w:val="28"/>
        </w:rPr>
        <w:t>.</w:t>
      </w:r>
    </w:p>
    <w:p w:rsidR="0066669D" w:rsidRDefault="001A5FA9"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Эстрогенная недостаточность, появляющаяся после менопаузы, частосопровождается ускоренной потерей костной массы, что ведет к истончению</w:t>
      </w:r>
      <w:r w:rsidR="00B1495E">
        <w:rPr>
          <w:rFonts w:ascii="Times New Roman" w:eastAsia="Times New Roman" w:hAnsi="Times New Roman" w:cs="Times New Roman"/>
          <w:iCs/>
          <w:color w:val="000000"/>
          <w:sz w:val="28"/>
          <w:szCs w:val="28"/>
        </w:rPr>
        <w:t xml:space="preserve"> </w:t>
      </w:r>
      <w:r w:rsidRPr="0066669D">
        <w:rPr>
          <w:rFonts w:ascii="Times New Roman" w:eastAsia="Times New Roman" w:hAnsi="Times New Roman" w:cs="Times New Roman"/>
          <w:iCs/>
          <w:color w:val="000000"/>
          <w:sz w:val="28"/>
          <w:szCs w:val="28"/>
        </w:rPr>
        <w:t xml:space="preserve">трабекулярных костей и переломам тел позвонков, дистальной частипредплечья, проксимальной части бедренной кости. </w:t>
      </w:r>
      <w:r w:rsidR="00905422" w:rsidRPr="0066669D">
        <w:rPr>
          <w:rFonts w:ascii="Times New Roman" w:eastAsia="Times New Roman" w:hAnsi="Times New Roman" w:cs="Times New Roman"/>
          <w:iCs/>
          <w:color w:val="000000"/>
          <w:sz w:val="28"/>
          <w:szCs w:val="28"/>
        </w:rPr>
        <w:t>Список заболеваний, способствующих развитию остеопороза, доволь</w:t>
      </w:r>
      <w:r w:rsidR="006934AE" w:rsidRPr="0066669D">
        <w:rPr>
          <w:rFonts w:ascii="Times New Roman" w:eastAsia="Times New Roman" w:hAnsi="Times New Roman" w:cs="Times New Roman"/>
          <w:iCs/>
          <w:color w:val="000000"/>
          <w:sz w:val="28"/>
          <w:szCs w:val="28"/>
        </w:rPr>
        <w:t xml:space="preserve">но </w:t>
      </w:r>
      <w:r w:rsidR="00905422" w:rsidRPr="0066669D">
        <w:rPr>
          <w:rFonts w:ascii="Times New Roman" w:eastAsia="Times New Roman" w:hAnsi="Times New Roman" w:cs="Times New Roman"/>
          <w:iCs/>
          <w:color w:val="000000"/>
          <w:sz w:val="28"/>
          <w:szCs w:val="28"/>
        </w:rPr>
        <w:t>велик. Это заболевания эндокринной системы, ревматоидальный артрит,состояния после реакции желудка, воспалительные заболевания кишечника исиндромалабсорции, болезни печени, почек и легких</w:t>
      </w:r>
      <w:r w:rsidR="0066669D" w:rsidRPr="0066669D">
        <w:rPr>
          <w:rFonts w:ascii="Times New Roman" w:eastAsia="Times New Roman" w:hAnsi="Times New Roman" w:cs="Times New Roman"/>
          <w:iCs/>
          <w:color w:val="000000"/>
          <w:sz w:val="28"/>
          <w:szCs w:val="28"/>
        </w:rPr>
        <w:t>.</w:t>
      </w:r>
    </w:p>
    <w:p w:rsidR="00091E6E" w:rsidRPr="0066669D" w:rsidRDefault="00091E6E" w:rsidP="0066669D">
      <w:pPr>
        <w:spacing w:after="0" w:line="360" w:lineRule="auto"/>
        <w:ind w:firstLine="709"/>
        <w:jc w:val="both"/>
        <w:rPr>
          <w:rFonts w:ascii="Times New Roman" w:eastAsia="Times New Roman" w:hAnsi="Times New Roman" w:cs="Times New Roman"/>
          <w:iCs/>
          <w:color w:val="000000"/>
          <w:sz w:val="28"/>
          <w:szCs w:val="28"/>
        </w:rPr>
      </w:pPr>
    </w:p>
    <w:p w:rsidR="006B0686" w:rsidRPr="00391649" w:rsidRDefault="00F45FFA" w:rsidP="00904F3D">
      <w:pPr>
        <w:pStyle w:val="3"/>
        <w:ind w:firstLine="709"/>
        <w:rPr>
          <w:sz w:val="28"/>
          <w:szCs w:val="28"/>
        </w:rPr>
      </w:pPr>
      <w:bookmarkStart w:id="9" w:name="_Toc132776224"/>
      <w:r w:rsidRPr="00391649">
        <w:rPr>
          <w:sz w:val="28"/>
          <w:szCs w:val="28"/>
        </w:rPr>
        <w:t>1.</w:t>
      </w:r>
      <w:r w:rsidR="00050B9A">
        <w:rPr>
          <w:sz w:val="28"/>
          <w:szCs w:val="28"/>
        </w:rPr>
        <w:t>4</w:t>
      </w:r>
      <w:r w:rsidR="00904F3D">
        <w:rPr>
          <w:sz w:val="28"/>
          <w:szCs w:val="28"/>
        </w:rPr>
        <w:t xml:space="preserve"> </w:t>
      </w:r>
      <w:r w:rsidR="00905422" w:rsidRPr="00391649">
        <w:rPr>
          <w:sz w:val="28"/>
          <w:szCs w:val="28"/>
        </w:rPr>
        <w:t>Кл</w:t>
      </w:r>
      <w:r w:rsidR="004E3B9C" w:rsidRPr="00391649">
        <w:rPr>
          <w:sz w:val="28"/>
          <w:szCs w:val="28"/>
        </w:rPr>
        <w:t>иническая картина</w:t>
      </w:r>
      <w:bookmarkEnd w:id="9"/>
    </w:p>
    <w:p w:rsidR="00AD63B1" w:rsidRDefault="00AD63B1" w:rsidP="0066669D">
      <w:pPr>
        <w:spacing w:after="0" w:line="360" w:lineRule="auto"/>
        <w:ind w:firstLine="709"/>
        <w:jc w:val="both"/>
        <w:rPr>
          <w:rFonts w:ascii="Times New Roman" w:eastAsia="Times New Roman" w:hAnsi="Times New Roman" w:cs="Times New Roman"/>
          <w:iCs/>
          <w:color w:val="000000"/>
          <w:sz w:val="28"/>
          <w:szCs w:val="28"/>
        </w:rPr>
      </w:pPr>
    </w:p>
    <w:p w:rsidR="0066669D" w:rsidRPr="0066669D" w:rsidRDefault="004E3B9C"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Остеопороз долгое время протекает латентно. Пациент, не подозревая оего наличии, получает первые гипотравматические переломы</w:t>
      </w:r>
      <w:r w:rsidR="0066669D" w:rsidRPr="0066669D">
        <w:rPr>
          <w:rFonts w:ascii="Times New Roman" w:eastAsia="Times New Roman" w:hAnsi="Times New Roman" w:cs="Times New Roman"/>
          <w:iCs/>
          <w:color w:val="000000"/>
          <w:sz w:val="28"/>
          <w:szCs w:val="28"/>
        </w:rPr>
        <w:t>.</w:t>
      </w:r>
    </w:p>
    <w:p w:rsidR="0066669D" w:rsidRPr="0066669D" w:rsidRDefault="004E3B9C"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Чаще всего страдают тела позвонков, вызывая боль и заставляяобратиться к врачу. Единичный перелом позвонка может протекатьбессимптомно, а болевой синдром в спине приходит, когда происходятпереломы несколько смежных тел позвонков</w:t>
      </w:r>
      <w:r w:rsidR="0066669D" w:rsidRPr="0066669D">
        <w:rPr>
          <w:rFonts w:ascii="Times New Roman" w:eastAsia="Times New Roman" w:hAnsi="Times New Roman" w:cs="Times New Roman"/>
          <w:iCs/>
          <w:color w:val="000000"/>
          <w:sz w:val="28"/>
          <w:szCs w:val="28"/>
        </w:rPr>
        <w:t>.</w:t>
      </w:r>
    </w:p>
    <w:p w:rsidR="0066669D" w:rsidRPr="0066669D" w:rsidRDefault="004E3B9C"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От компрессии страдают передние отделы тел позвонков, вызывая ихклиновидную деформацию. Это приводит к изменению осанки иуменьшению роста (до 5 см и более в течение нескольких лет), чтохарактерно для поражения среднего сегмента грудных позвонков (Th VIII—Такие пациенты не испытывают боли, но у них постепенно развиваетсядорсальный кифоз и усиливается шейный лордоз, формируя «горбаристократки». Женщины склонны к развитию сколиоза, которыйограничивает подвижность позвоночника</w:t>
      </w:r>
      <w:r w:rsidR="0066669D" w:rsidRPr="0066669D">
        <w:rPr>
          <w:rFonts w:ascii="Times New Roman" w:eastAsia="Times New Roman" w:hAnsi="Times New Roman" w:cs="Times New Roman"/>
          <w:iCs/>
          <w:color w:val="000000"/>
          <w:sz w:val="28"/>
          <w:szCs w:val="28"/>
        </w:rPr>
        <w:t>.</w:t>
      </w:r>
    </w:p>
    <w:p w:rsidR="0066669D" w:rsidRPr="0066669D" w:rsidRDefault="004E3B9C" w:rsidP="00910CB8">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Самые характерные признаки остеопоротических переломов позвонков— боль и деформация позвоночника. Болевой синдром обычно выражен,когда страдают позвонки сегмента (Th XII — LI). Боль возникает остро,иррадиирущее по межреберным промежуткам в переднюю стенку брюшнойполости.Приступы возникают вследствие резких поворотов тела, прыжков,кашля, чихания, поднятия тяжести и др</w:t>
      </w:r>
      <w:r w:rsidR="006934AE" w:rsidRPr="0066669D">
        <w:rPr>
          <w:rFonts w:ascii="Times New Roman" w:eastAsia="Times New Roman" w:hAnsi="Times New Roman" w:cs="Times New Roman"/>
          <w:iCs/>
          <w:color w:val="000000"/>
          <w:sz w:val="28"/>
          <w:szCs w:val="28"/>
        </w:rPr>
        <w:t xml:space="preserve">. </w:t>
      </w:r>
      <w:r w:rsidRPr="0066669D">
        <w:rPr>
          <w:rFonts w:ascii="Times New Roman" w:eastAsia="Times New Roman" w:hAnsi="Times New Roman" w:cs="Times New Roman"/>
          <w:iCs/>
          <w:color w:val="000000"/>
          <w:sz w:val="28"/>
          <w:szCs w:val="28"/>
        </w:rPr>
        <w:t>Иногда болевые приступы не удается сопоставить с тра</w:t>
      </w:r>
      <w:r w:rsidR="00186A08">
        <w:rPr>
          <w:rFonts w:ascii="Times New Roman" w:eastAsia="Times New Roman" w:hAnsi="Times New Roman" w:cs="Times New Roman"/>
          <w:iCs/>
          <w:color w:val="000000"/>
          <w:sz w:val="28"/>
          <w:szCs w:val="28"/>
        </w:rPr>
        <w:t xml:space="preserve">вмой в анамнезе. </w:t>
      </w:r>
      <w:r w:rsidRPr="0066669D">
        <w:rPr>
          <w:rFonts w:ascii="Times New Roman" w:eastAsia="Times New Roman" w:hAnsi="Times New Roman" w:cs="Times New Roman"/>
          <w:iCs/>
          <w:color w:val="000000"/>
          <w:sz w:val="28"/>
          <w:szCs w:val="28"/>
        </w:rPr>
        <w:t>Они приобретают хроническийрецидивирующий характер из-за гипертонусамышц спины и проявляются при изменениях положения позвоночника</w:t>
      </w:r>
      <w:r w:rsidR="0066669D" w:rsidRPr="0066669D">
        <w:rPr>
          <w:rFonts w:ascii="Times New Roman" w:eastAsia="Times New Roman" w:hAnsi="Times New Roman" w:cs="Times New Roman"/>
          <w:iCs/>
          <w:color w:val="000000"/>
          <w:sz w:val="28"/>
          <w:szCs w:val="28"/>
        </w:rPr>
        <w:t>.</w:t>
      </w:r>
    </w:p>
    <w:p w:rsidR="0066669D" w:rsidRPr="0066669D" w:rsidRDefault="004E3B9C"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Боль наименее выражена утром, затихает после отдыха в положениилежа, нарастая в течение дня вследствие физической активности</w:t>
      </w:r>
      <w:r w:rsidR="0066669D" w:rsidRPr="0066669D">
        <w:rPr>
          <w:rFonts w:ascii="Times New Roman" w:eastAsia="Times New Roman" w:hAnsi="Times New Roman" w:cs="Times New Roman"/>
          <w:iCs/>
          <w:color w:val="000000"/>
          <w:sz w:val="28"/>
          <w:szCs w:val="28"/>
        </w:rPr>
        <w:t>.</w:t>
      </w:r>
    </w:p>
    <w:p w:rsidR="0066669D" w:rsidRPr="0066669D" w:rsidRDefault="004E3B9C"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Корешковые синдромы и компрессия спинного мозга встречаются какисключение из правил. Иногда приступы боли сопровождаются вздутиемживота и функциональной кишечной непроходимостью</w:t>
      </w:r>
      <w:r w:rsidR="0066669D" w:rsidRPr="0066669D">
        <w:rPr>
          <w:rFonts w:ascii="Times New Roman" w:eastAsia="Times New Roman" w:hAnsi="Times New Roman" w:cs="Times New Roman"/>
          <w:iCs/>
          <w:color w:val="000000"/>
          <w:sz w:val="28"/>
          <w:szCs w:val="28"/>
        </w:rPr>
        <w:t>.</w:t>
      </w:r>
    </w:p>
    <w:p w:rsidR="0066669D" w:rsidRPr="0066669D" w:rsidRDefault="004E3B9C"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Боли длятся около недели, а через месяц пациент может вернуться ксвоей обычной активности</w:t>
      </w:r>
      <w:r w:rsidR="0066669D" w:rsidRPr="0066669D">
        <w:rPr>
          <w:rFonts w:ascii="Times New Roman" w:eastAsia="Times New Roman" w:hAnsi="Times New Roman" w:cs="Times New Roman"/>
          <w:iCs/>
          <w:color w:val="000000"/>
          <w:sz w:val="28"/>
          <w:szCs w:val="28"/>
        </w:rPr>
        <w:t>.</w:t>
      </w:r>
    </w:p>
    <w:p w:rsidR="0066669D" w:rsidRPr="0066669D" w:rsidRDefault="004E3B9C"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Тупая боль сохраняется и продолжает периодически беспокоить,пациенту становится трудно сидеть и вставать</w:t>
      </w:r>
      <w:r w:rsidR="0066669D" w:rsidRPr="0066669D">
        <w:rPr>
          <w:rFonts w:ascii="Times New Roman" w:eastAsia="Times New Roman" w:hAnsi="Times New Roman" w:cs="Times New Roman"/>
          <w:iCs/>
          <w:color w:val="000000"/>
          <w:sz w:val="28"/>
          <w:szCs w:val="28"/>
        </w:rPr>
        <w:t>.</w:t>
      </w:r>
    </w:p>
    <w:p w:rsidR="0066669D" w:rsidRPr="0066669D" w:rsidRDefault="004E3B9C"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Течение остеопороза у пациента непредсказуемо, а интервалы междупереломами иногда длятся годами</w:t>
      </w:r>
      <w:r w:rsidR="0066669D" w:rsidRPr="0066669D">
        <w:rPr>
          <w:rFonts w:ascii="Times New Roman" w:eastAsia="Times New Roman" w:hAnsi="Times New Roman" w:cs="Times New Roman"/>
          <w:iCs/>
          <w:color w:val="000000"/>
          <w:sz w:val="28"/>
          <w:szCs w:val="28"/>
        </w:rPr>
        <w:t>.</w:t>
      </w:r>
    </w:p>
    <w:p w:rsidR="0066669D" w:rsidRPr="0066669D" w:rsidRDefault="004E3B9C"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Визуальные признаки:— снижение роста (длина тела короче размаха рук на 3 см и более);— болезненность при поколачивании и пальпации позвоночного столба,повышенный тонус мышц спины;—сутулость, развитие грудного кифоза и усиление лордоза впоясничном отделе;— уменьшение расстояния между гребнем крыла подвздошной кости инижними ребрами вследствие уменьшения длины позвоночного столба;— появление складок кожи по бокам живота.Грозное осложнение остеопороза — перелом шейки бедренной кости,который чреват высокой летальностью, инвалидизацией и большимизатратами на лечение</w:t>
      </w:r>
      <w:r w:rsidR="0066669D" w:rsidRPr="0066669D">
        <w:rPr>
          <w:rFonts w:ascii="Times New Roman" w:eastAsia="Times New Roman" w:hAnsi="Times New Roman" w:cs="Times New Roman"/>
          <w:iCs/>
          <w:color w:val="000000"/>
          <w:sz w:val="28"/>
          <w:szCs w:val="28"/>
        </w:rPr>
        <w:t>.</w:t>
      </w:r>
    </w:p>
    <w:p w:rsidR="0066669D" w:rsidRPr="0066669D" w:rsidRDefault="004E3B9C"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Для стероидного (женского постменопаузального) остеопорозахарактерны множественные переломы ребер</w:t>
      </w:r>
      <w:r w:rsidR="0066669D" w:rsidRPr="0066669D">
        <w:rPr>
          <w:rFonts w:ascii="Times New Roman" w:eastAsia="Times New Roman" w:hAnsi="Times New Roman" w:cs="Times New Roman"/>
          <w:iCs/>
          <w:color w:val="000000"/>
          <w:sz w:val="28"/>
          <w:szCs w:val="28"/>
        </w:rPr>
        <w:t>.</w:t>
      </w:r>
    </w:p>
    <w:p w:rsidR="0066669D" w:rsidRPr="0066669D" w:rsidRDefault="004E3B9C"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Клиницисты выделяют медленный и острый остеопороз</w:t>
      </w:r>
      <w:r w:rsidR="0066669D" w:rsidRPr="0066669D">
        <w:rPr>
          <w:rFonts w:ascii="Times New Roman" w:eastAsia="Times New Roman" w:hAnsi="Times New Roman" w:cs="Times New Roman"/>
          <w:iCs/>
          <w:color w:val="000000"/>
          <w:sz w:val="28"/>
          <w:szCs w:val="28"/>
        </w:rPr>
        <w:t>.</w:t>
      </w:r>
    </w:p>
    <w:p w:rsidR="0066669D" w:rsidRPr="0066669D" w:rsidRDefault="004E3B9C"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Для медленного остеопороза острые боли в начале болезни нехарактерны. Он связан с медленно прогрессирующей ползучей деформациейпозвонков. Несмотря на тихое начало, в дальнейшем могут возникать острыеатаки боли</w:t>
      </w:r>
      <w:r w:rsidR="0066669D" w:rsidRPr="0066669D">
        <w:rPr>
          <w:rFonts w:ascii="Times New Roman" w:eastAsia="Times New Roman" w:hAnsi="Times New Roman" w:cs="Times New Roman"/>
          <w:iCs/>
          <w:color w:val="000000"/>
          <w:sz w:val="28"/>
          <w:szCs w:val="28"/>
        </w:rPr>
        <w:t>.</w:t>
      </w:r>
    </w:p>
    <w:p w:rsidR="0066669D" w:rsidRPr="0066669D" w:rsidRDefault="004E3B9C" w:rsidP="0066669D">
      <w:pPr>
        <w:spacing w:after="0" w:line="360" w:lineRule="auto"/>
        <w:ind w:firstLine="709"/>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Острое начало напоминает клинику люмбаго и связано скомпрессионным переломом тела позвонка, например, после поднятия</w:t>
      </w:r>
      <w:r w:rsidR="00D8602C">
        <w:rPr>
          <w:rFonts w:ascii="Times New Roman" w:eastAsia="Times New Roman" w:hAnsi="Times New Roman" w:cs="Times New Roman"/>
          <w:iCs/>
          <w:color w:val="000000"/>
          <w:sz w:val="28"/>
          <w:szCs w:val="28"/>
        </w:rPr>
        <w:t xml:space="preserve"> </w:t>
      </w:r>
      <w:r w:rsidRPr="0066669D">
        <w:rPr>
          <w:rFonts w:ascii="Times New Roman" w:eastAsia="Times New Roman" w:hAnsi="Times New Roman" w:cs="Times New Roman"/>
          <w:iCs/>
          <w:color w:val="000000"/>
          <w:sz w:val="28"/>
          <w:szCs w:val="28"/>
        </w:rPr>
        <w:t>тяжести</w:t>
      </w:r>
      <w:r w:rsidR="0066669D" w:rsidRPr="0066669D">
        <w:rPr>
          <w:rFonts w:ascii="Times New Roman" w:eastAsia="Times New Roman" w:hAnsi="Times New Roman" w:cs="Times New Roman"/>
          <w:iCs/>
          <w:color w:val="000000"/>
          <w:sz w:val="28"/>
          <w:szCs w:val="28"/>
        </w:rPr>
        <w:t>.</w:t>
      </w:r>
    </w:p>
    <w:p w:rsidR="00D8602C" w:rsidRPr="0066669D" w:rsidRDefault="004E3B9C" w:rsidP="00D8602C">
      <w:pPr>
        <w:spacing w:after="0" w:line="360" w:lineRule="auto"/>
        <w:jc w:val="both"/>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Сильная боль продолжается 1-2 дня без указания на травму в анамнезе</w:t>
      </w:r>
      <w:r w:rsidR="00D8602C">
        <w:rPr>
          <w:rFonts w:ascii="Times New Roman" w:eastAsia="Times New Roman" w:hAnsi="Times New Roman" w:cs="Times New Roman"/>
          <w:iCs/>
          <w:color w:val="000000"/>
          <w:sz w:val="28"/>
          <w:szCs w:val="28"/>
        </w:rPr>
        <w:t>.</w:t>
      </w:r>
    </w:p>
    <w:p w:rsidR="00186A08" w:rsidRDefault="008349A9" w:rsidP="002C544C">
      <w:pPr>
        <w:spacing w:after="0" w:line="360" w:lineRule="auto"/>
        <w:ind w:firstLine="709"/>
        <w:jc w:val="center"/>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noProof/>
          <w:color w:val="000000"/>
          <w:sz w:val="28"/>
          <w:szCs w:val="28"/>
        </w:rPr>
        <w:drawing>
          <wp:inline distT="0" distB="0" distL="0" distR="0">
            <wp:extent cx="4029256" cy="29273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6201" cy="2939618"/>
                    </a:xfrm>
                    <a:prstGeom prst="rect">
                      <a:avLst/>
                    </a:prstGeom>
                    <a:noFill/>
                  </pic:spPr>
                </pic:pic>
              </a:graphicData>
            </a:graphic>
          </wp:inline>
        </w:drawing>
      </w:r>
    </w:p>
    <w:p w:rsidR="00186A08" w:rsidRDefault="003A3426" w:rsidP="006B0686">
      <w:pPr>
        <w:spacing w:after="0" w:line="360" w:lineRule="auto"/>
        <w:ind w:firstLine="709"/>
        <w:jc w:val="center"/>
        <w:rPr>
          <w:rFonts w:ascii="Times New Roman" w:eastAsia="Times New Roman" w:hAnsi="Times New Roman" w:cs="Times New Roman"/>
          <w:iCs/>
          <w:color w:val="000000"/>
          <w:sz w:val="28"/>
          <w:szCs w:val="28"/>
        </w:rPr>
      </w:pPr>
      <w:r w:rsidRPr="0066669D">
        <w:rPr>
          <w:rFonts w:ascii="Times New Roman" w:eastAsia="Times New Roman" w:hAnsi="Times New Roman" w:cs="Times New Roman"/>
          <w:iCs/>
          <w:color w:val="000000"/>
          <w:sz w:val="28"/>
          <w:szCs w:val="28"/>
        </w:rPr>
        <w:t>Рисунок 2 – Э</w:t>
      </w:r>
      <w:r w:rsidR="008349A9" w:rsidRPr="0066669D">
        <w:rPr>
          <w:rFonts w:ascii="Times New Roman" w:eastAsia="Times New Roman" w:hAnsi="Times New Roman" w:cs="Times New Roman"/>
          <w:iCs/>
          <w:color w:val="000000"/>
          <w:sz w:val="28"/>
          <w:szCs w:val="28"/>
        </w:rPr>
        <w:t>тапы остеопороза на примере костной ткани</w:t>
      </w:r>
    </w:p>
    <w:p w:rsidR="00AD63B1" w:rsidRDefault="00AD63B1" w:rsidP="006B0686">
      <w:pPr>
        <w:spacing w:after="0" w:line="360" w:lineRule="auto"/>
        <w:ind w:firstLine="709"/>
        <w:jc w:val="center"/>
        <w:rPr>
          <w:rFonts w:ascii="Times New Roman" w:eastAsia="Times New Roman" w:hAnsi="Times New Roman" w:cs="Times New Roman"/>
          <w:iCs/>
          <w:color w:val="000000"/>
          <w:sz w:val="28"/>
          <w:szCs w:val="28"/>
        </w:rPr>
      </w:pPr>
    </w:p>
    <w:p w:rsidR="00186A08" w:rsidRPr="00391649" w:rsidRDefault="00F45FFA" w:rsidP="00904F3D">
      <w:pPr>
        <w:pStyle w:val="3"/>
        <w:ind w:firstLine="709"/>
        <w:rPr>
          <w:sz w:val="28"/>
          <w:szCs w:val="28"/>
        </w:rPr>
      </w:pPr>
      <w:bookmarkStart w:id="10" w:name="_Toc132776225"/>
      <w:r w:rsidRPr="00391649">
        <w:rPr>
          <w:sz w:val="28"/>
          <w:szCs w:val="28"/>
        </w:rPr>
        <w:t>1.</w:t>
      </w:r>
      <w:r w:rsidR="00050B9A">
        <w:rPr>
          <w:sz w:val="28"/>
          <w:szCs w:val="28"/>
        </w:rPr>
        <w:t>5</w:t>
      </w:r>
      <w:r w:rsidR="00904F3D">
        <w:rPr>
          <w:sz w:val="28"/>
          <w:szCs w:val="28"/>
        </w:rPr>
        <w:t xml:space="preserve"> </w:t>
      </w:r>
      <w:r w:rsidR="004E3B9C" w:rsidRPr="00391649">
        <w:rPr>
          <w:sz w:val="28"/>
          <w:szCs w:val="28"/>
        </w:rPr>
        <w:t>Диагностика</w:t>
      </w:r>
      <w:r w:rsidR="00BD00C9" w:rsidRPr="00391649">
        <w:rPr>
          <w:sz w:val="28"/>
          <w:szCs w:val="28"/>
        </w:rPr>
        <w:t xml:space="preserve"> и лечение</w:t>
      </w:r>
      <w:bookmarkEnd w:id="10"/>
    </w:p>
    <w:p w:rsidR="00AD63B1" w:rsidRDefault="00AD63B1" w:rsidP="0066669D">
      <w:pPr>
        <w:spacing w:after="0" w:line="360" w:lineRule="auto"/>
        <w:ind w:firstLine="709"/>
        <w:jc w:val="both"/>
        <w:rPr>
          <w:rFonts w:ascii="Times New Roman" w:hAnsi="Times New Roman" w:cs="Times New Roman"/>
          <w:sz w:val="28"/>
          <w:szCs w:val="28"/>
        </w:rPr>
      </w:pPr>
    </w:p>
    <w:p w:rsidR="002E6F79" w:rsidRDefault="00F33759" w:rsidP="0066669D">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sz w:val="28"/>
          <w:szCs w:val="28"/>
        </w:rPr>
        <w:t xml:space="preserve">Постановка диагноза остеопороз производится в процессе консультации травматолога-ортопеда, включает объективные методы и процедуры, в ходе которых производится измерение минеральной плотности костных тканей. </w:t>
      </w:r>
      <w:r w:rsidR="002E6F79">
        <w:rPr>
          <w:rFonts w:ascii="Times New Roman" w:hAnsi="Times New Roman" w:cs="Times New Roman"/>
          <w:sz w:val="28"/>
          <w:szCs w:val="28"/>
        </w:rPr>
        <w:t xml:space="preserve">   </w:t>
      </w:r>
      <w:r w:rsidRPr="0066669D">
        <w:rPr>
          <w:rFonts w:ascii="Times New Roman" w:hAnsi="Times New Roman" w:cs="Times New Roman"/>
          <w:sz w:val="28"/>
          <w:szCs w:val="28"/>
        </w:rPr>
        <w:t>Применяются следующие методики:</w:t>
      </w:r>
    </w:p>
    <w:p w:rsidR="0066669D" w:rsidRPr="0066669D" w:rsidRDefault="00F33759" w:rsidP="0066669D">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b/>
          <w:sz w:val="28"/>
          <w:szCs w:val="28"/>
        </w:rPr>
        <w:t>Опрос, осмотр.</w:t>
      </w:r>
      <w:r w:rsidRPr="0066669D">
        <w:rPr>
          <w:rFonts w:ascii="Times New Roman" w:hAnsi="Times New Roman" w:cs="Times New Roman"/>
          <w:sz w:val="28"/>
          <w:szCs w:val="28"/>
        </w:rPr>
        <w:t xml:space="preserve"> Во время опроса врач выясняет продолжительность существования и динамику развития симптомов, обращает внимание на характерные анамнестические признаки (длительные боли, частые переломы). При объективном обследовании специалист выявляет нарушения осанки, при подозрении на генетически обусловленный остеопороз определяет признаки того или иного заболевания</w:t>
      </w:r>
      <w:r w:rsidR="0066669D" w:rsidRPr="0066669D">
        <w:rPr>
          <w:rFonts w:ascii="Times New Roman" w:hAnsi="Times New Roman" w:cs="Times New Roman"/>
          <w:sz w:val="28"/>
          <w:szCs w:val="28"/>
        </w:rPr>
        <w:t>.</w:t>
      </w:r>
    </w:p>
    <w:p w:rsidR="0066669D" w:rsidRPr="0066669D" w:rsidRDefault="00F33759" w:rsidP="00E06DAC">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b/>
          <w:sz w:val="28"/>
          <w:szCs w:val="28"/>
        </w:rPr>
        <w:t>Денситометрия.</w:t>
      </w:r>
      <w:r w:rsidRPr="0066669D">
        <w:rPr>
          <w:rFonts w:ascii="Times New Roman" w:hAnsi="Times New Roman" w:cs="Times New Roman"/>
          <w:sz w:val="28"/>
          <w:szCs w:val="28"/>
        </w:rPr>
        <w:t xml:space="preserve"> Позволяет оценить минеральную плотность кости (МПК). Точность измерения при проведении двойной рентгеновской абсорбциометрии составляет 2%. Для определения плотности костей также используют однофотонную (не всегда информативна) и двухфотонную денситометрию, количественную КТ позвоночника. Для скрининговых исследований применяют менее точную ультразвуковую денситометрию</w:t>
      </w:r>
      <w:r w:rsidR="0066669D" w:rsidRPr="0066669D">
        <w:rPr>
          <w:rFonts w:ascii="Times New Roman" w:hAnsi="Times New Roman" w:cs="Times New Roman"/>
          <w:sz w:val="28"/>
          <w:szCs w:val="28"/>
        </w:rPr>
        <w:t>.</w:t>
      </w:r>
    </w:p>
    <w:p w:rsidR="0066669D" w:rsidRPr="0066669D" w:rsidRDefault="00F33759" w:rsidP="00D9248E">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b/>
          <w:sz w:val="28"/>
          <w:szCs w:val="28"/>
        </w:rPr>
        <w:t>Рентгенологические методы.</w:t>
      </w:r>
      <w:r w:rsidR="00904F3D">
        <w:rPr>
          <w:rFonts w:ascii="Times New Roman" w:hAnsi="Times New Roman" w:cs="Times New Roman"/>
          <w:b/>
          <w:sz w:val="28"/>
          <w:szCs w:val="28"/>
        </w:rPr>
        <w:t xml:space="preserve"> </w:t>
      </w:r>
      <w:r w:rsidRPr="0066669D">
        <w:rPr>
          <w:rFonts w:ascii="Times New Roman" w:hAnsi="Times New Roman" w:cs="Times New Roman"/>
          <w:sz w:val="28"/>
          <w:szCs w:val="28"/>
        </w:rPr>
        <w:t>Малоинформативны в диагностике заболевания, позволяют достоверно выявить признаки остеопороза только при значительной потере массы костных тканей (более 30%). Назначаются для обнаружения свежих переломов, а также костных мозолей и посттравматических деформаций, свидетельствующих о нарушении целостности костей в анамнезе</w:t>
      </w:r>
      <w:r w:rsidR="0066669D" w:rsidRPr="0066669D">
        <w:rPr>
          <w:rFonts w:ascii="Times New Roman" w:hAnsi="Times New Roman" w:cs="Times New Roman"/>
          <w:sz w:val="28"/>
          <w:szCs w:val="28"/>
        </w:rPr>
        <w:t>.</w:t>
      </w:r>
    </w:p>
    <w:p w:rsidR="009412D8" w:rsidRPr="0066669D" w:rsidRDefault="00F33759" w:rsidP="00D9248E">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b/>
          <w:sz w:val="28"/>
          <w:szCs w:val="28"/>
        </w:rPr>
        <w:t>Лабораторные анализы</w:t>
      </w:r>
      <w:r w:rsidRPr="0066669D">
        <w:rPr>
          <w:rFonts w:ascii="Times New Roman" w:hAnsi="Times New Roman" w:cs="Times New Roman"/>
          <w:sz w:val="28"/>
          <w:szCs w:val="28"/>
        </w:rPr>
        <w:t>. Проводятся тесты для оценки уровня фосфора, кальция, витамина Д и паратиреоидного гормона в крови, суточной потери фосфора и кальция с мочой. При возможном вторичном остеопорозе могут выполняться исследования гормонов щитовидной железы, тестостерона, печеночных маркеров</w:t>
      </w:r>
      <w:r w:rsidR="0066669D" w:rsidRPr="0066669D">
        <w:rPr>
          <w:rFonts w:ascii="Times New Roman" w:hAnsi="Times New Roman" w:cs="Times New Roman"/>
          <w:sz w:val="28"/>
          <w:szCs w:val="28"/>
        </w:rPr>
        <w:t>.</w:t>
      </w:r>
    </w:p>
    <w:p w:rsidR="00E06DAC" w:rsidRDefault="00E06DAC" w:rsidP="00D9248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Лечение</w:t>
      </w:r>
    </w:p>
    <w:p w:rsidR="002C78E0" w:rsidRDefault="00253437"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1. </w:t>
      </w:r>
      <w:r w:rsidR="001123BB" w:rsidRPr="0066669D">
        <w:rPr>
          <w:rFonts w:ascii="Times New Roman" w:hAnsi="Times New Roman" w:cs="Times New Roman"/>
          <w:b/>
          <w:sz w:val="28"/>
          <w:szCs w:val="28"/>
        </w:rPr>
        <w:t>Немедикаментозное лечение</w:t>
      </w:r>
      <w:r w:rsidR="00856AD4">
        <w:rPr>
          <w:rFonts w:ascii="Times New Roman" w:hAnsi="Times New Roman" w:cs="Times New Roman"/>
          <w:b/>
          <w:sz w:val="28"/>
          <w:szCs w:val="28"/>
        </w:rPr>
        <w:t>.</w:t>
      </w:r>
      <w:r w:rsidR="00B1495E">
        <w:rPr>
          <w:rFonts w:ascii="Times New Roman" w:hAnsi="Times New Roman" w:cs="Times New Roman"/>
          <w:b/>
          <w:sz w:val="28"/>
          <w:szCs w:val="28"/>
        </w:rPr>
        <w:t xml:space="preserve"> </w:t>
      </w:r>
      <w:r w:rsidR="001123BB" w:rsidRPr="0066669D">
        <w:rPr>
          <w:rFonts w:ascii="Times New Roman" w:hAnsi="Times New Roman" w:cs="Times New Roman"/>
          <w:sz w:val="28"/>
          <w:szCs w:val="28"/>
        </w:rPr>
        <w:t>Стандартная программа включает следующие пункты:</w:t>
      </w:r>
    </w:p>
    <w:p w:rsidR="0066669D" w:rsidRPr="0066669D" w:rsidRDefault="00253437"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 д</w:t>
      </w:r>
      <w:r w:rsidR="001123BB" w:rsidRPr="0066669D">
        <w:rPr>
          <w:rFonts w:ascii="Times New Roman" w:hAnsi="Times New Roman" w:cs="Times New Roman"/>
          <w:b/>
          <w:sz w:val="28"/>
          <w:szCs w:val="28"/>
        </w:rPr>
        <w:t>иета.</w:t>
      </w:r>
      <w:r w:rsidR="001123BB" w:rsidRPr="0066669D">
        <w:rPr>
          <w:rFonts w:ascii="Times New Roman" w:hAnsi="Times New Roman" w:cs="Times New Roman"/>
          <w:sz w:val="28"/>
          <w:szCs w:val="28"/>
        </w:rPr>
        <w:t xml:space="preserve"> Показаны продукты, богатые кальцием. При остеопорозе следует регулярно употреблять молочные продукты, рыбу, зеленые овощи, бобовые, лесные орехи, минеральную воду с высоким содержанием кальция. Усвоение кальция зависит от содержания других микроэлементов и витаминов, поэтому питание должно быть сбалансированным</w:t>
      </w:r>
      <w:r w:rsidR="0066669D" w:rsidRPr="0066669D">
        <w:rPr>
          <w:rFonts w:ascii="Times New Roman" w:hAnsi="Times New Roman" w:cs="Times New Roman"/>
          <w:sz w:val="28"/>
          <w:szCs w:val="28"/>
        </w:rPr>
        <w:t>.</w:t>
      </w:r>
    </w:p>
    <w:p w:rsidR="0066669D" w:rsidRPr="0066669D" w:rsidRDefault="00B1495E"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б) ф</w:t>
      </w:r>
      <w:r w:rsidR="001123BB" w:rsidRPr="0066669D">
        <w:rPr>
          <w:rFonts w:ascii="Times New Roman" w:hAnsi="Times New Roman" w:cs="Times New Roman"/>
          <w:b/>
          <w:sz w:val="28"/>
          <w:szCs w:val="28"/>
        </w:rPr>
        <w:t>изические нагрузки.</w:t>
      </w:r>
      <w:r w:rsidR="001123BB" w:rsidRPr="0066669D">
        <w:rPr>
          <w:rFonts w:ascii="Times New Roman" w:hAnsi="Times New Roman" w:cs="Times New Roman"/>
          <w:sz w:val="28"/>
          <w:szCs w:val="28"/>
        </w:rPr>
        <w:t xml:space="preserve"> Физическая активность должна быть умеренной, но регулярной. Женщинам предклимактерического возраста профилактически рекомендуют плавание, йогу, занятия на тренажерах, езду на велосипеде и продолжительные прогулки. При наличии признаков остеопороза назначают специальные комплексы ЛФК</w:t>
      </w:r>
      <w:r w:rsidR="0066669D" w:rsidRPr="0066669D">
        <w:rPr>
          <w:rFonts w:ascii="Times New Roman" w:hAnsi="Times New Roman" w:cs="Times New Roman"/>
          <w:sz w:val="28"/>
          <w:szCs w:val="28"/>
        </w:rPr>
        <w:t>.</w:t>
      </w:r>
    </w:p>
    <w:p w:rsidR="0066669D" w:rsidRPr="0066669D" w:rsidRDefault="00B1495E"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 о</w:t>
      </w:r>
      <w:r w:rsidR="001123BB" w:rsidRPr="0066669D">
        <w:rPr>
          <w:rFonts w:ascii="Times New Roman" w:hAnsi="Times New Roman" w:cs="Times New Roman"/>
          <w:b/>
          <w:sz w:val="28"/>
          <w:szCs w:val="28"/>
        </w:rPr>
        <w:t>тказ от вредных привычек.</w:t>
      </w:r>
      <w:r w:rsidR="001123BB" w:rsidRPr="0066669D">
        <w:rPr>
          <w:rFonts w:ascii="Times New Roman" w:hAnsi="Times New Roman" w:cs="Times New Roman"/>
          <w:sz w:val="28"/>
          <w:szCs w:val="28"/>
        </w:rPr>
        <w:t xml:space="preserve"> Необходимо отказаться от курения и употребления алкоголя, ограничить количество кофе в рационе. Это позволяет избежать избыточного выделения кальция почками, улучшить процесс восстановления костной ткани</w:t>
      </w:r>
      <w:r w:rsidR="0066669D" w:rsidRPr="0066669D">
        <w:rPr>
          <w:rFonts w:ascii="Times New Roman" w:hAnsi="Times New Roman" w:cs="Times New Roman"/>
          <w:sz w:val="28"/>
          <w:szCs w:val="28"/>
        </w:rPr>
        <w:t>.</w:t>
      </w:r>
    </w:p>
    <w:p w:rsidR="00904F3D" w:rsidRDefault="00904F3D"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2. </w:t>
      </w:r>
      <w:r w:rsidR="001123BB" w:rsidRPr="00910CB8">
        <w:rPr>
          <w:rFonts w:ascii="Times New Roman" w:hAnsi="Times New Roman" w:cs="Times New Roman"/>
          <w:b/>
          <w:sz w:val="28"/>
          <w:szCs w:val="28"/>
        </w:rPr>
        <w:t>Консервативная терапия</w:t>
      </w:r>
      <w:r w:rsidR="00626505">
        <w:rPr>
          <w:rFonts w:ascii="Times New Roman" w:hAnsi="Times New Roman" w:cs="Times New Roman"/>
          <w:b/>
          <w:sz w:val="28"/>
          <w:szCs w:val="28"/>
        </w:rPr>
        <w:t>.</w:t>
      </w:r>
      <w:r w:rsidR="001123BB" w:rsidRPr="0066669D">
        <w:rPr>
          <w:rFonts w:ascii="Times New Roman" w:hAnsi="Times New Roman" w:cs="Times New Roman"/>
          <w:sz w:val="28"/>
          <w:szCs w:val="28"/>
        </w:rPr>
        <w:t xml:space="preserve"> План лечения при остеопорозе составляется с учетом пола, возраста и факторов риска:</w:t>
      </w:r>
    </w:p>
    <w:p w:rsidR="0066669D" w:rsidRPr="0066669D" w:rsidRDefault="00D9248E" w:rsidP="00D9248E">
      <w:pPr>
        <w:spacing w:after="0" w:line="360" w:lineRule="auto"/>
        <w:ind w:firstLine="709"/>
        <w:jc w:val="both"/>
        <w:rPr>
          <w:rFonts w:ascii="Times New Roman" w:hAnsi="Times New Roman" w:cs="Times New Roman"/>
          <w:sz w:val="28"/>
          <w:szCs w:val="28"/>
        </w:rPr>
      </w:pPr>
      <w:r w:rsidRPr="00D9248E">
        <w:rPr>
          <w:rFonts w:ascii="Times New Roman" w:hAnsi="Times New Roman" w:cs="Times New Roman"/>
          <w:b/>
          <w:bCs/>
          <w:sz w:val="28"/>
          <w:szCs w:val="28"/>
        </w:rPr>
        <w:t>а)</w:t>
      </w:r>
      <w:r>
        <w:rPr>
          <w:rFonts w:ascii="Times New Roman" w:hAnsi="Times New Roman" w:cs="Times New Roman"/>
          <w:sz w:val="28"/>
          <w:szCs w:val="28"/>
        </w:rPr>
        <w:t xml:space="preserve"> </w:t>
      </w:r>
      <w:r w:rsidR="00D8602C">
        <w:rPr>
          <w:rFonts w:ascii="Times New Roman" w:hAnsi="Times New Roman" w:cs="Times New Roman"/>
          <w:b/>
          <w:sz w:val="28"/>
          <w:szCs w:val="28"/>
        </w:rPr>
        <w:t>а</w:t>
      </w:r>
      <w:r w:rsidR="001123BB" w:rsidRPr="0066669D">
        <w:rPr>
          <w:rFonts w:ascii="Times New Roman" w:hAnsi="Times New Roman" w:cs="Times New Roman"/>
          <w:b/>
          <w:sz w:val="28"/>
          <w:szCs w:val="28"/>
        </w:rPr>
        <w:t>наболические лекарства.</w:t>
      </w:r>
      <w:r w:rsidR="001123BB" w:rsidRPr="0066669D">
        <w:rPr>
          <w:rFonts w:ascii="Times New Roman" w:hAnsi="Times New Roman" w:cs="Times New Roman"/>
          <w:sz w:val="28"/>
          <w:szCs w:val="28"/>
        </w:rPr>
        <w:t xml:space="preserve"> Препараты паратиреоидного гормона (терипаратид, рекомбинантный человеческий ПТГ) повышают прочность костной ткани, удлиняют фазу костеобразования, способствуют заживлению микропереломов</w:t>
      </w:r>
      <w:r w:rsidR="0066669D" w:rsidRPr="0066669D">
        <w:rPr>
          <w:rFonts w:ascii="Times New Roman" w:hAnsi="Times New Roman" w:cs="Times New Roman"/>
          <w:sz w:val="28"/>
          <w:szCs w:val="28"/>
        </w:rPr>
        <w:t>.</w:t>
      </w:r>
    </w:p>
    <w:p w:rsidR="0066669D" w:rsidRPr="0066669D" w:rsidRDefault="00D9248E"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б)</w:t>
      </w:r>
      <w:r w:rsidR="00050B9A">
        <w:rPr>
          <w:rFonts w:ascii="Times New Roman" w:hAnsi="Times New Roman" w:cs="Times New Roman"/>
          <w:b/>
          <w:sz w:val="28"/>
          <w:szCs w:val="28"/>
        </w:rPr>
        <w:t xml:space="preserve"> </w:t>
      </w:r>
      <w:r w:rsidR="00D8602C">
        <w:rPr>
          <w:rFonts w:ascii="Times New Roman" w:hAnsi="Times New Roman" w:cs="Times New Roman"/>
          <w:b/>
          <w:sz w:val="28"/>
          <w:szCs w:val="28"/>
        </w:rPr>
        <w:t>а</w:t>
      </w:r>
      <w:r w:rsidR="001123BB" w:rsidRPr="0066669D">
        <w:rPr>
          <w:rFonts w:ascii="Times New Roman" w:hAnsi="Times New Roman" w:cs="Times New Roman"/>
          <w:b/>
          <w:sz w:val="28"/>
          <w:szCs w:val="28"/>
        </w:rPr>
        <w:t>нтикатаболические средства</w:t>
      </w:r>
      <w:r w:rsidR="001123BB" w:rsidRPr="0066669D">
        <w:rPr>
          <w:rFonts w:ascii="Times New Roman" w:hAnsi="Times New Roman" w:cs="Times New Roman"/>
          <w:sz w:val="28"/>
          <w:szCs w:val="28"/>
        </w:rPr>
        <w:t>. Бифосфонаты</w:t>
      </w:r>
      <w:r w:rsidR="00B1495E">
        <w:rPr>
          <w:rFonts w:ascii="Times New Roman" w:hAnsi="Times New Roman" w:cs="Times New Roman"/>
          <w:sz w:val="28"/>
          <w:szCs w:val="28"/>
        </w:rPr>
        <w:t xml:space="preserve"> </w:t>
      </w:r>
      <w:r w:rsidR="001123BB" w:rsidRPr="0066669D">
        <w:rPr>
          <w:rFonts w:ascii="Times New Roman" w:hAnsi="Times New Roman" w:cs="Times New Roman"/>
          <w:sz w:val="28"/>
          <w:szCs w:val="28"/>
        </w:rPr>
        <w:t>(алендронат, ризедронат, ибандронат и их аналоги), кальцитонины (например, кальцитонин лосося) уменьшают активность резорбции кости, препятствуют нарушению архитектуры костной ткани</w:t>
      </w:r>
      <w:r w:rsidR="0066669D" w:rsidRPr="0066669D">
        <w:rPr>
          <w:rFonts w:ascii="Times New Roman" w:hAnsi="Times New Roman" w:cs="Times New Roman"/>
          <w:sz w:val="28"/>
          <w:szCs w:val="28"/>
        </w:rPr>
        <w:t>.</w:t>
      </w:r>
    </w:p>
    <w:p w:rsidR="0066669D" w:rsidRPr="0066669D" w:rsidRDefault="00B1495E"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3.</w:t>
      </w:r>
      <w:r w:rsidR="00050B9A">
        <w:rPr>
          <w:rFonts w:ascii="Times New Roman" w:hAnsi="Times New Roman" w:cs="Times New Roman"/>
          <w:b/>
          <w:sz w:val="28"/>
          <w:szCs w:val="28"/>
        </w:rPr>
        <w:t xml:space="preserve"> </w:t>
      </w:r>
      <w:r w:rsidR="001123BB" w:rsidRPr="0066669D">
        <w:rPr>
          <w:rFonts w:ascii="Times New Roman" w:hAnsi="Times New Roman" w:cs="Times New Roman"/>
          <w:b/>
          <w:sz w:val="28"/>
          <w:szCs w:val="28"/>
        </w:rPr>
        <w:t>Гормональные медикаменты.</w:t>
      </w:r>
      <w:r w:rsidR="00050B9A">
        <w:rPr>
          <w:rFonts w:ascii="Times New Roman" w:hAnsi="Times New Roman" w:cs="Times New Roman"/>
          <w:b/>
          <w:sz w:val="28"/>
          <w:szCs w:val="28"/>
        </w:rPr>
        <w:t xml:space="preserve"> </w:t>
      </w:r>
      <w:r w:rsidR="001123BB" w:rsidRPr="0066669D">
        <w:rPr>
          <w:rFonts w:ascii="Times New Roman" w:hAnsi="Times New Roman" w:cs="Times New Roman"/>
          <w:sz w:val="28"/>
          <w:szCs w:val="28"/>
        </w:rPr>
        <w:t>Являются разновидностью антикатаболических средств. Могут назначаться эстрогены, андрогены, гестагены. При выборе медикаментов для женщин учитывается фаза климактерия, наличие матки, желание женщины иметь менструальноподобные реакции в постменструальном периоде</w:t>
      </w:r>
      <w:r w:rsidR="0066669D" w:rsidRPr="0066669D">
        <w:rPr>
          <w:rFonts w:ascii="Times New Roman" w:hAnsi="Times New Roman" w:cs="Times New Roman"/>
          <w:sz w:val="28"/>
          <w:szCs w:val="28"/>
        </w:rPr>
        <w:t>.</w:t>
      </w:r>
    </w:p>
    <w:p w:rsidR="0066669D" w:rsidRPr="0066669D" w:rsidRDefault="00B1495E"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4. </w:t>
      </w:r>
      <w:r w:rsidR="001123BB" w:rsidRPr="0066669D">
        <w:rPr>
          <w:rFonts w:ascii="Times New Roman" w:hAnsi="Times New Roman" w:cs="Times New Roman"/>
          <w:b/>
          <w:sz w:val="28"/>
          <w:szCs w:val="28"/>
        </w:rPr>
        <w:t>Препараты кальция и витамина Д.</w:t>
      </w:r>
      <w:r w:rsidR="001123BB" w:rsidRPr="0066669D">
        <w:rPr>
          <w:rFonts w:ascii="Times New Roman" w:hAnsi="Times New Roman" w:cs="Times New Roman"/>
          <w:sz w:val="28"/>
          <w:szCs w:val="28"/>
        </w:rPr>
        <w:t xml:space="preserve"> Используются для нормализации обменных процессов в составе комплексной терапии остеопороза. Оптимальным вариантом является прием трифосфата, цитрата или карбоната кальция, употребление глюконата кальция считается нецелесообразным. Витамин Д3 отличается более высокой эффективностью в сравнении с витамином Д2</w:t>
      </w:r>
      <w:r w:rsidR="0066669D" w:rsidRPr="0066669D">
        <w:rPr>
          <w:rFonts w:ascii="Times New Roman" w:hAnsi="Times New Roman" w:cs="Times New Roman"/>
          <w:sz w:val="28"/>
          <w:szCs w:val="28"/>
        </w:rPr>
        <w:t>.</w:t>
      </w:r>
    </w:p>
    <w:p w:rsidR="0066669D" w:rsidRPr="0066669D" w:rsidRDefault="001123BB" w:rsidP="00D9248E">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sz w:val="28"/>
          <w:szCs w:val="28"/>
        </w:rPr>
        <w:t>Гормональная терапия противопоказана при сопутствующих тяжелых заболеваниях печени и почек, тромбоэмболиях, острых тромбофлебитах, маточных кровотечениях, опухолях женских половых органов и тяжелых формах сахарного диабета. В процессе гормонального лечения остеопороза необходимо контролировать АД и выполнять онкоцитологические исследования. Один раз в год проводится маммография и УЗИ малого таза</w:t>
      </w:r>
      <w:r w:rsidR="0066669D" w:rsidRPr="0066669D">
        <w:rPr>
          <w:rFonts w:ascii="Times New Roman" w:hAnsi="Times New Roman" w:cs="Times New Roman"/>
          <w:sz w:val="28"/>
          <w:szCs w:val="28"/>
        </w:rPr>
        <w:t>.</w:t>
      </w:r>
    </w:p>
    <w:p w:rsidR="00EB3136" w:rsidRDefault="00B1495E"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5. </w:t>
      </w:r>
      <w:r w:rsidR="001123BB" w:rsidRPr="008A026E">
        <w:rPr>
          <w:rFonts w:ascii="Times New Roman" w:hAnsi="Times New Roman" w:cs="Times New Roman"/>
          <w:b/>
          <w:sz w:val="28"/>
          <w:szCs w:val="28"/>
        </w:rPr>
        <w:t>Физиотерапия</w:t>
      </w:r>
      <w:r w:rsidR="00856AD4">
        <w:rPr>
          <w:rFonts w:ascii="Times New Roman" w:hAnsi="Times New Roman" w:cs="Times New Roman"/>
          <w:b/>
          <w:sz w:val="28"/>
          <w:szCs w:val="28"/>
        </w:rPr>
        <w:t>.</w:t>
      </w:r>
      <w:r>
        <w:rPr>
          <w:rFonts w:ascii="Times New Roman" w:hAnsi="Times New Roman" w:cs="Times New Roman"/>
          <w:b/>
          <w:sz w:val="28"/>
          <w:szCs w:val="28"/>
        </w:rPr>
        <w:t xml:space="preserve"> </w:t>
      </w:r>
      <w:r w:rsidR="001123BB" w:rsidRPr="0066669D">
        <w:rPr>
          <w:rFonts w:ascii="Times New Roman" w:hAnsi="Times New Roman" w:cs="Times New Roman"/>
          <w:sz w:val="28"/>
          <w:szCs w:val="28"/>
        </w:rPr>
        <w:t>Программу лекарственного лечения остеопороза дополняют физиотерапевтическими методами, которые позволяют снизить выраженность болевого синдрома, уменьшить разрушение и стимулировать восстановление кости, ускорить сращение патологических переломов. Применяются:</w:t>
      </w:r>
    </w:p>
    <w:p w:rsidR="00626505" w:rsidRDefault="00EB3136" w:rsidP="00D9248E">
      <w:pPr>
        <w:spacing w:after="0" w:line="360" w:lineRule="auto"/>
        <w:ind w:firstLine="709"/>
        <w:jc w:val="both"/>
        <w:rPr>
          <w:rFonts w:ascii="Times New Roman" w:hAnsi="Times New Roman" w:cs="Times New Roman"/>
          <w:sz w:val="28"/>
          <w:szCs w:val="28"/>
        </w:rPr>
      </w:pPr>
      <w:r w:rsidRPr="00EB3136">
        <w:rPr>
          <w:rFonts w:ascii="Times New Roman" w:hAnsi="Times New Roman" w:cs="Times New Roman"/>
          <w:b/>
          <w:sz w:val="28"/>
          <w:szCs w:val="28"/>
        </w:rPr>
        <w:t>а)</w:t>
      </w:r>
      <w:r>
        <w:rPr>
          <w:rFonts w:ascii="Times New Roman" w:hAnsi="Times New Roman" w:cs="Times New Roman"/>
          <w:b/>
          <w:sz w:val="28"/>
          <w:szCs w:val="28"/>
        </w:rPr>
        <w:t xml:space="preserve"> </w:t>
      </w:r>
      <w:r w:rsidR="001123BB" w:rsidRPr="0066669D">
        <w:rPr>
          <w:rFonts w:ascii="Times New Roman" w:hAnsi="Times New Roman" w:cs="Times New Roman"/>
          <w:b/>
          <w:sz w:val="28"/>
          <w:szCs w:val="28"/>
        </w:rPr>
        <w:t>лекарственный электрофорез</w:t>
      </w:r>
      <w:r w:rsidR="001123BB" w:rsidRPr="0066669D">
        <w:rPr>
          <w:rFonts w:ascii="Times New Roman" w:hAnsi="Times New Roman" w:cs="Times New Roman"/>
          <w:sz w:val="28"/>
          <w:szCs w:val="28"/>
        </w:rPr>
        <w:t xml:space="preserve"> – может быть общим или местным, с препаратами кальция, фосфора, фтора и пр.;</w:t>
      </w:r>
    </w:p>
    <w:p w:rsidR="00626505" w:rsidRDefault="00EB3136"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б</w:t>
      </w:r>
      <w:r w:rsidR="00B1495E">
        <w:rPr>
          <w:rFonts w:ascii="Times New Roman" w:hAnsi="Times New Roman" w:cs="Times New Roman"/>
          <w:b/>
          <w:sz w:val="28"/>
          <w:szCs w:val="28"/>
        </w:rPr>
        <w:t>) м</w:t>
      </w:r>
      <w:r w:rsidR="001123BB" w:rsidRPr="0066669D">
        <w:rPr>
          <w:rFonts w:ascii="Times New Roman" w:hAnsi="Times New Roman" w:cs="Times New Roman"/>
          <w:b/>
          <w:sz w:val="28"/>
          <w:szCs w:val="28"/>
        </w:rPr>
        <w:t>агнитотерапия</w:t>
      </w:r>
      <w:r w:rsidR="00626505">
        <w:rPr>
          <w:rFonts w:ascii="Times New Roman" w:hAnsi="Times New Roman" w:cs="Times New Roman"/>
          <w:sz w:val="28"/>
          <w:szCs w:val="28"/>
        </w:rPr>
        <w:t>. О</w:t>
      </w:r>
      <w:r w:rsidR="001123BB" w:rsidRPr="0066669D">
        <w:rPr>
          <w:rFonts w:ascii="Times New Roman" w:hAnsi="Times New Roman" w:cs="Times New Roman"/>
          <w:sz w:val="28"/>
          <w:szCs w:val="28"/>
        </w:rPr>
        <w:t>беспечивает противовоспалительное, обезболивающее и сосудорасширяющее действие, назначается в общем и местном варианте;</w:t>
      </w:r>
    </w:p>
    <w:p w:rsidR="0066669D" w:rsidRPr="0066669D" w:rsidRDefault="00EB3136" w:rsidP="00050B9A">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w:t>
      </w:r>
      <w:r w:rsidR="00B1495E">
        <w:rPr>
          <w:rFonts w:ascii="Times New Roman" w:hAnsi="Times New Roman" w:cs="Times New Roman"/>
          <w:b/>
          <w:sz w:val="28"/>
          <w:szCs w:val="28"/>
        </w:rPr>
        <w:t xml:space="preserve">) </w:t>
      </w:r>
      <w:r w:rsidR="001123BB" w:rsidRPr="0066669D">
        <w:rPr>
          <w:rFonts w:ascii="Times New Roman" w:hAnsi="Times New Roman" w:cs="Times New Roman"/>
          <w:b/>
          <w:sz w:val="28"/>
          <w:szCs w:val="28"/>
        </w:rPr>
        <w:t>УФ-излучение</w:t>
      </w:r>
      <w:r w:rsidR="00626505">
        <w:rPr>
          <w:rFonts w:ascii="Times New Roman" w:hAnsi="Times New Roman" w:cs="Times New Roman"/>
          <w:sz w:val="28"/>
          <w:szCs w:val="28"/>
        </w:rPr>
        <w:t>.</w:t>
      </w:r>
      <w:r w:rsidR="00B1495E">
        <w:rPr>
          <w:rFonts w:ascii="Times New Roman" w:hAnsi="Times New Roman" w:cs="Times New Roman"/>
          <w:sz w:val="28"/>
          <w:szCs w:val="28"/>
        </w:rPr>
        <w:t xml:space="preserve"> </w:t>
      </w:r>
      <w:r w:rsidR="00626505">
        <w:rPr>
          <w:rFonts w:ascii="Times New Roman" w:hAnsi="Times New Roman" w:cs="Times New Roman"/>
          <w:sz w:val="28"/>
          <w:szCs w:val="28"/>
        </w:rPr>
        <w:t>С</w:t>
      </w:r>
      <w:r w:rsidR="001123BB" w:rsidRPr="0066669D">
        <w:rPr>
          <w:rFonts w:ascii="Times New Roman" w:hAnsi="Times New Roman" w:cs="Times New Roman"/>
          <w:sz w:val="28"/>
          <w:szCs w:val="28"/>
        </w:rPr>
        <w:t>тимулирует выработку витамина Д в коже, в отличие от лекарственных форм не вызывает гипервитаминоза</w:t>
      </w:r>
      <w:r w:rsidR="0066669D" w:rsidRPr="0066669D">
        <w:rPr>
          <w:rFonts w:ascii="Times New Roman" w:hAnsi="Times New Roman" w:cs="Times New Roman"/>
          <w:sz w:val="28"/>
          <w:szCs w:val="28"/>
        </w:rPr>
        <w:t>.</w:t>
      </w:r>
    </w:p>
    <w:p w:rsidR="0066669D" w:rsidRPr="0066669D" w:rsidRDefault="00EB3136" w:rsidP="0066669D">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г</w:t>
      </w:r>
      <w:r w:rsidR="00B1495E">
        <w:rPr>
          <w:rFonts w:ascii="Times New Roman" w:hAnsi="Times New Roman" w:cs="Times New Roman"/>
          <w:b/>
          <w:sz w:val="28"/>
          <w:szCs w:val="28"/>
        </w:rPr>
        <w:t>) л</w:t>
      </w:r>
      <w:r w:rsidR="008A026E">
        <w:rPr>
          <w:rFonts w:ascii="Times New Roman" w:hAnsi="Times New Roman" w:cs="Times New Roman"/>
          <w:b/>
          <w:sz w:val="28"/>
          <w:szCs w:val="28"/>
        </w:rPr>
        <w:t>а</w:t>
      </w:r>
      <w:r w:rsidR="001123BB" w:rsidRPr="0066669D">
        <w:rPr>
          <w:rFonts w:ascii="Times New Roman" w:hAnsi="Times New Roman" w:cs="Times New Roman"/>
          <w:b/>
          <w:sz w:val="28"/>
          <w:szCs w:val="28"/>
        </w:rPr>
        <w:t>зеротерапия</w:t>
      </w:r>
      <w:r w:rsidR="00626505">
        <w:rPr>
          <w:rFonts w:ascii="Times New Roman" w:hAnsi="Times New Roman" w:cs="Times New Roman"/>
          <w:sz w:val="28"/>
          <w:szCs w:val="28"/>
        </w:rPr>
        <w:t>.</w:t>
      </w:r>
      <w:r w:rsidR="00B1495E">
        <w:rPr>
          <w:rFonts w:ascii="Times New Roman" w:hAnsi="Times New Roman" w:cs="Times New Roman"/>
          <w:sz w:val="28"/>
          <w:szCs w:val="28"/>
        </w:rPr>
        <w:t xml:space="preserve"> </w:t>
      </w:r>
      <w:r w:rsidR="00626505">
        <w:rPr>
          <w:rFonts w:ascii="Times New Roman" w:hAnsi="Times New Roman" w:cs="Times New Roman"/>
          <w:sz w:val="28"/>
          <w:szCs w:val="28"/>
        </w:rPr>
        <w:t>А</w:t>
      </w:r>
      <w:r w:rsidR="001123BB" w:rsidRPr="0066669D">
        <w:rPr>
          <w:rFonts w:ascii="Times New Roman" w:hAnsi="Times New Roman" w:cs="Times New Roman"/>
          <w:sz w:val="28"/>
          <w:szCs w:val="28"/>
        </w:rPr>
        <w:t>ктивизирует обменные процессы, обладает анальгетическим, сосудорасширяющим и противовоспалительным эффектами, может назначаться наружно либо в форме ВЛОК</w:t>
      </w:r>
      <w:r w:rsidR="0066669D" w:rsidRPr="0066669D">
        <w:rPr>
          <w:rFonts w:ascii="Times New Roman" w:hAnsi="Times New Roman" w:cs="Times New Roman"/>
          <w:sz w:val="28"/>
          <w:szCs w:val="28"/>
        </w:rPr>
        <w:t>.</w:t>
      </w:r>
    </w:p>
    <w:p w:rsidR="00626505" w:rsidRDefault="00B1495E" w:rsidP="0066669D">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6. </w:t>
      </w:r>
      <w:r w:rsidR="001123BB" w:rsidRPr="008A026E">
        <w:rPr>
          <w:rFonts w:ascii="Times New Roman" w:hAnsi="Times New Roman" w:cs="Times New Roman"/>
          <w:b/>
          <w:sz w:val="28"/>
          <w:szCs w:val="28"/>
        </w:rPr>
        <w:t>Хирургическое лечение</w:t>
      </w:r>
      <w:r w:rsidR="00856AD4">
        <w:rPr>
          <w:rFonts w:ascii="Times New Roman" w:hAnsi="Times New Roman" w:cs="Times New Roman"/>
          <w:b/>
          <w:sz w:val="28"/>
          <w:szCs w:val="28"/>
        </w:rPr>
        <w:t>.</w:t>
      </w:r>
      <w:r>
        <w:rPr>
          <w:rFonts w:ascii="Times New Roman" w:hAnsi="Times New Roman" w:cs="Times New Roman"/>
          <w:b/>
          <w:sz w:val="28"/>
          <w:szCs w:val="28"/>
        </w:rPr>
        <w:t xml:space="preserve"> </w:t>
      </w:r>
      <w:r w:rsidR="001123BB" w:rsidRPr="0066669D">
        <w:rPr>
          <w:rFonts w:ascii="Times New Roman" w:hAnsi="Times New Roman" w:cs="Times New Roman"/>
          <w:sz w:val="28"/>
          <w:szCs w:val="28"/>
        </w:rPr>
        <w:t>Основным показанием к операции при остеопорозе является патологический перелом шейки бедра. Вмешательства позволяют не только улучшить качество жизни, но и обеспечить раннюю активизацию пациента, следовательно – снизить количество опасных осложнений, связанных с длительным постельным режимом, поэтому проводятся даже больным старческого возраста. Используются:</w:t>
      </w:r>
    </w:p>
    <w:p w:rsidR="0066669D" w:rsidRPr="0066669D" w:rsidRDefault="00B1495E" w:rsidP="0066669D">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 о</w:t>
      </w:r>
      <w:r w:rsidR="001123BB" w:rsidRPr="0066669D">
        <w:rPr>
          <w:rFonts w:ascii="Times New Roman" w:hAnsi="Times New Roman" w:cs="Times New Roman"/>
          <w:b/>
          <w:sz w:val="28"/>
          <w:szCs w:val="28"/>
        </w:rPr>
        <w:t>стеосинтез шейки бедра.</w:t>
      </w:r>
      <w:r w:rsidR="001123BB" w:rsidRPr="0066669D">
        <w:rPr>
          <w:rFonts w:ascii="Times New Roman" w:hAnsi="Times New Roman" w:cs="Times New Roman"/>
          <w:sz w:val="28"/>
          <w:szCs w:val="28"/>
        </w:rPr>
        <w:t xml:space="preserve"> Выполняется с использованием специальных гвоздей, изогнутых пластин, спиц. Обеспечивает надежную фиксацию отломков, прочное соединительнотканное сращение с сохранением функции ходьбы</w:t>
      </w:r>
      <w:r w:rsidR="0066669D" w:rsidRPr="0066669D">
        <w:rPr>
          <w:rFonts w:ascii="Times New Roman" w:hAnsi="Times New Roman" w:cs="Times New Roman"/>
          <w:sz w:val="28"/>
          <w:szCs w:val="28"/>
        </w:rPr>
        <w:t>.</w:t>
      </w:r>
    </w:p>
    <w:p w:rsidR="0066669D" w:rsidRPr="0066669D" w:rsidRDefault="00B1495E" w:rsidP="0066669D">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б) э</w:t>
      </w:r>
      <w:r w:rsidR="001123BB" w:rsidRPr="0066669D">
        <w:rPr>
          <w:rFonts w:ascii="Times New Roman" w:hAnsi="Times New Roman" w:cs="Times New Roman"/>
          <w:b/>
          <w:sz w:val="28"/>
          <w:szCs w:val="28"/>
        </w:rPr>
        <w:t>ндопротезирование тазобедренного сустава.</w:t>
      </w:r>
      <w:r w:rsidR="001123BB" w:rsidRPr="0066669D">
        <w:rPr>
          <w:rFonts w:ascii="Times New Roman" w:hAnsi="Times New Roman" w:cs="Times New Roman"/>
          <w:sz w:val="28"/>
          <w:szCs w:val="28"/>
        </w:rPr>
        <w:t xml:space="preserve"> Может быть тотальным либо однополюсным. Обычно применяется у физически активных пациентов среднего и пожилого возраста. В отдаленном периоде функции конечности полностью восстанавливаются, срок службы эндопротеза составляет 15-20 лет</w:t>
      </w:r>
      <w:r w:rsidR="0066669D" w:rsidRPr="0066669D">
        <w:rPr>
          <w:rFonts w:ascii="Times New Roman" w:hAnsi="Times New Roman" w:cs="Times New Roman"/>
          <w:sz w:val="28"/>
          <w:szCs w:val="28"/>
        </w:rPr>
        <w:t>.</w:t>
      </w:r>
    </w:p>
    <w:p w:rsidR="0066669D" w:rsidRDefault="001123BB" w:rsidP="0066669D">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sz w:val="28"/>
          <w:szCs w:val="28"/>
        </w:rPr>
        <w:t>В послеоперационном периоде назначаются анальгетики, антибиотики, проводятся восстановительные мероприятия (массаж, ЛФК, физиолечение)</w:t>
      </w:r>
      <w:r w:rsidR="0066669D" w:rsidRPr="0066669D">
        <w:rPr>
          <w:rFonts w:ascii="Times New Roman" w:hAnsi="Times New Roman" w:cs="Times New Roman"/>
          <w:sz w:val="28"/>
          <w:szCs w:val="28"/>
        </w:rPr>
        <w:t>.</w:t>
      </w:r>
    </w:p>
    <w:p w:rsidR="00AD63B1" w:rsidRPr="0066669D" w:rsidRDefault="00AD63B1" w:rsidP="0066669D">
      <w:pPr>
        <w:spacing w:after="0" w:line="360" w:lineRule="auto"/>
        <w:ind w:firstLine="709"/>
        <w:jc w:val="both"/>
        <w:rPr>
          <w:rFonts w:ascii="Times New Roman" w:hAnsi="Times New Roman" w:cs="Times New Roman"/>
          <w:sz w:val="28"/>
          <w:szCs w:val="28"/>
        </w:rPr>
      </w:pPr>
    </w:p>
    <w:p w:rsidR="00796A59" w:rsidRPr="00391649" w:rsidRDefault="00C7268A" w:rsidP="002C78E0">
      <w:pPr>
        <w:pStyle w:val="3"/>
        <w:spacing w:after="0" w:line="360" w:lineRule="auto"/>
        <w:ind w:firstLine="720"/>
        <w:jc w:val="both"/>
        <w:rPr>
          <w:sz w:val="28"/>
          <w:szCs w:val="28"/>
        </w:rPr>
      </w:pPr>
      <w:r w:rsidRPr="0066669D">
        <w:br w:type="page"/>
      </w:r>
      <w:bookmarkStart w:id="11" w:name="_Toc132776226"/>
      <w:r w:rsidR="00BD00C9" w:rsidRPr="00391649">
        <w:rPr>
          <w:sz w:val="28"/>
          <w:szCs w:val="28"/>
        </w:rPr>
        <w:t>2</w:t>
      </w:r>
      <w:r w:rsidR="00D9248E">
        <w:rPr>
          <w:sz w:val="28"/>
          <w:szCs w:val="28"/>
        </w:rPr>
        <w:t xml:space="preserve"> </w:t>
      </w:r>
      <w:r w:rsidR="00796A59" w:rsidRPr="00391649">
        <w:rPr>
          <w:sz w:val="28"/>
          <w:szCs w:val="28"/>
        </w:rPr>
        <w:t xml:space="preserve">Исследование по выявлению </w:t>
      </w:r>
      <w:r w:rsidR="00856AD4">
        <w:rPr>
          <w:sz w:val="28"/>
          <w:szCs w:val="28"/>
        </w:rPr>
        <w:t xml:space="preserve">признаков и оценка уровни информированности по вопросом </w:t>
      </w:r>
      <w:r w:rsidR="00796A59" w:rsidRPr="00391649">
        <w:rPr>
          <w:sz w:val="28"/>
          <w:szCs w:val="28"/>
        </w:rPr>
        <w:t>остеопороза среди студентов Уссурийского филиала КГБПОУ «ВБМК»</w:t>
      </w:r>
      <w:bookmarkEnd w:id="11"/>
    </w:p>
    <w:p w:rsidR="00391649" w:rsidRPr="00391649" w:rsidRDefault="00391649" w:rsidP="002C78E0">
      <w:pPr>
        <w:pStyle w:val="3"/>
        <w:spacing w:after="0" w:line="360" w:lineRule="auto"/>
        <w:ind w:firstLine="720"/>
        <w:jc w:val="both"/>
        <w:rPr>
          <w:sz w:val="28"/>
          <w:szCs w:val="28"/>
        </w:rPr>
      </w:pPr>
    </w:p>
    <w:p w:rsidR="00AD63B1" w:rsidRDefault="00796A59" w:rsidP="002C78E0">
      <w:pPr>
        <w:pStyle w:val="3"/>
        <w:spacing w:after="0" w:line="360" w:lineRule="auto"/>
        <w:ind w:firstLine="720"/>
        <w:jc w:val="both"/>
        <w:rPr>
          <w:sz w:val="28"/>
          <w:szCs w:val="28"/>
        </w:rPr>
      </w:pPr>
      <w:bookmarkStart w:id="12" w:name="_Toc132776227"/>
      <w:r w:rsidRPr="00391649">
        <w:rPr>
          <w:sz w:val="28"/>
          <w:szCs w:val="28"/>
        </w:rPr>
        <w:t xml:space="preserve">2.1 </w:t>
      </w:r>
      <w:bookmarkStart w:id="13" w:name="_Hlk132212655"/>
      <w:r w:rsidRPr="00391649">
        <w:rPr>
          <w:sz w:val="28"/>
          <w:szCs w:val="28"/>
        </w:rPr>
        <w:t>Оценка уровня информированности студентов колледжа по вопросам остеопороза</w:t>
      </w:r>
      <w:bookmarkEnd w:id="12"/>
    </w:p>
    <w:bookmarkEnd w:id="13"/>
    <w:p w:rsidR="008A026E" w:rsidRPr="008A026E" w:rsidRDefault="008A026E" w:rsidP="008A026E"/>
    <w:p w:rsidR="003833FA" w:rsidRDefault="008A026E"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Было проведено </w:t>
      </w:r>
      <w:r w:rsidR="002C78E0">
        <w:rPr>
          <w:rFonts w:ascii="Times New Roman" w:hAnsi="Times New Roman" w:cs="Times New Roman"/>
          <w:sz w:val="28"/>
          <w:szCs w:val="28"/>
        </w:rPr>
        <w:t>анкетирование</w:t>
      </w:r>
      <w:r>
        <w:rPr>
          <w:rFonts w:ascii="Times New Roman" w:hAnsi="Times New Roman" w:cs="Times New Roman"/>
          <w:sz w:val="28"/>
          <w:szCs w:val="28"/>
        </w:rPr>
        <w:t xml:space="preserve"> среди студентов колледжа 2 курса с целью</w:t>
      </w:r>
      <w:r w:rsidR="003833FA">
        <w:rPr>
          <w:rFonts w:ascii="Times New Roman" w:hAnsi="Times New Roman" w:cs="Times New Roman"/>
          <w:sz w:val="28"/>
          <w:szCs w:val="28"/>
        </w:rPr>
        <w:t>:</w:t>
      </w:r>
    </w:p>
    <w:p w:rsidR="003833FA" w:rsidRDefault="00253437"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3833FA">
        <w:rPr>
          <w:rFonts w:ascii="Times New Roman" w:hAnsi="Times New Roman" w:cs="Times New Roman"/>
          <w:sz w:val="28"/>
          <w:szCs w:val="28"/>
        </w:rPr>
        <w:t xml:space="preserve"> </w:t>
      </w:r>
      <w:r w:rsidR="008A026E">
        <w:rPr>
          <w:rFonts w:ascii="Times New Roman" w:hAnsi="Times New Roman" w:cs="Times New Roman"/>
          <w:sz w:val="28"/>
          <w:szCs w:val="28"/>
        </w:rPr>
        <w:t>оценки уровня информированности</w:t>
      </w:r>
      <w:r w:rsidR="00B1495E">
        <w:rPr>
          <w:rFonts w:ascii="Times New Roman" w:hAnsi="Times New Roman" w:cs="Times New Roman"/>
          <w:sz w:val="28"/>
          <w:szCs w:val="28"/>
        </w:rPr>
        <w:t>;</w:t>
      </w:r>
    </w:p>
    <w:p w:rsidR="0066669D" w:rsidRPr="0066669D" w:rsidRDefault="003833FA"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B1495E">
        <w:rPr>
          <w:rFonts w:ascii="Times New Roman" w:hAnsi="Times New Roman" w:cs="Times New Roman"/>
          <w:sz w:val="28"/>
          <w:szCs w:val="28"/>
        </w:rPr>
        <w:t xml:space="preserve">) </w:t>
      </w:r>
      <w:r>
        <w:rPr>
          <w:rFonts w:ascii="Times New Roman" w:hAnsi="Times New Roman" w:cs="Times New Roman"/>
          <w:sz w:val="28"/>
          <w:szCs w:val="28"/>
        </w:rPr>
        <w:t xml:space="preserve">выявление признаков </w:t>
      </w:r>
      <w:r w:rsidR="00480534">
        <w:rPr>
          <w:rFonts w:ascii="Times New Roman" w:hAnsi="Times New Roman" w:cs="Times New Roman"/>
          <w:sz w:val="28"/>
          <w:szCs w:val="28"/>
        </w:rPr>
        <w:t>развития остеопороза у студентов</w:t>
      </w:r>
      <w:r w:rsidR="008A026E">
        <w:rPr>
          <w:rFonts w:ascii="Times New Roman" w:hAnsi="Times New Roman" w:cs="Times New Roman"/>
          <w:sz w:val="28"/>
          <w:szCs w:val="28"/>
        </w:rPr>
        <w:t xml:space="preserve">. </w:t>
      </w:r>
    </w:p>
    <w:p w:rsidR="0066669D" w:rsidRDefault="005021A7" w:rsidP="00D9248E">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sz w:val="28"/>
          <w:szCs w:val="28"/>
        </w:rPr>
        <w:t xml:space="preserve">Для проведения исследования </w:t>
      </w:r>
      <w:r w:rsidR="00856AD4">
        <w:rPr>
          <w:rFonts w:ascii="Times New Roman" w:hAnsi="Times New Roman" w:cs="Times New Roman"/>
          <w:sz w:val="28"/>
          <w:szCs w:val="28"/>
        </w:rPr>
        <w:t xml:space="preserve">по выявлению оценки уровня информированности </w:t>
      </w:r>
      <w:r w:rsidRPr="0066669D">
        <w:rPr>
          <w:rFonts w:ascii="Times New Roman" w:hAnsi="Times New Roman" w:cs="Times New Roman"/>
          <w:sz w:val="28"/>
          <w:szCs w:val="28"/>
        </w:rPr>
        <w:t>нами была разработана анкета для студентов</w:t>
      </w:r>
      <w:r w:rsidR="00360735" w:rsidRPr="0066669D">
        <w:rPr>
          <w:rFonts w:ascii="Times New Roman" w:hAnsi="Times New Roman" w:cs="Times New Roman"/>
          <w:sz w:val="28"/>
          <w:szCs w:val="28"/>
        </w:rPr>
        <w:t>.</w:t>
      </w:r>
      <w:r w:rsidR="008A026E">
        <w:rPr>
          <w:rFonts w:ascii="Times New Roman" w:hAnsi="Times New Roman" w:cs="Times New Roman"/>
          <w:sz w:val="28"/>
          <w:szCs w:val="28"/>
        </w:rPr>
        <w:t xml:space="preserve"> Анкетирование прошли</w:t>
      </w:r>
      <w:r w:rsidR="00360735" w:rsidRPr="0066669D">
        <w:rPr>
          <w:rFonts w:ascii="Times New Roman" w:hAnsi="Times New Roman" w:cs="Times New Roman"/>
          <w:sz w:val="28"/>
          <w:szCs w:val="28"/>
        </w:rPr>
        <w:t xml:space="preserve"> 34 студента</w:t>
      </w:r>
      <w:r w:rsidR="00EA0F2F">
        <w:rPr>
          <w:rFonts w:ascii="Times New Roman" w:hAnsi="Times New Roman" w:cs="Times New Roman"/>
          <w:sz w:val="28"/>
          <w:szCs w:val="28"/>
        </w:rPr>
        <w:t xml:space="preserve"> (Приложение А</w:t>
      </w:r>
      <w:r w:rsidR="00D8602C">
        <w:rPr>
          <w:rFonts w:ascii="Times New Roman" w:hAnsi="Times New Roman" w:cs="Times New Roman"/>
          <w:sz w:val="28"/>
          <w:szCs w:val="28"/>
        </w:rPr>
        <w:t>)</w:t>
      </w:r>
      <w:r w:rsidR="0066669D" w:rsidRPr="0066669D">
        <w:rPr>
          <w:rFonts w:ascii="Times New Roman" w:hAnsi="Times New Roman" w:cs="Times New Roman"/>
          <w:sz w:val="28"/>
          <w:szCs w:val="28"/>
        </w:rPr>
        <w:t>.</w:t>
      </w:r>
    </w:p>
    <w:p w:rsidR="00B00BB9" w:rsidRDefault="00B00BB9"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 «Знаете ли вы, что такое остеопороз?» мы получили следующий результат</w:t>
      </w:r>
      <w:r w:rsidR="00D9248E">
        <w:rPr>
          <w:rFonts w:ascii="Times New Roman" w:hAnsi="Times New Roman" w:cs="Times New Roman"/>
          <w:sz w:val="28"/>
          <w:szCs w:val="28"/>
        </w:rPr>
        <w:t xml:space="preserve"> (рисунок 3)</w:t>
      </w:r>
      <w:r w:rsidR="00B4234F">
        <w:rPr>
          <w:rFonts w:ascii="Times New Roman" w:hAnsi="Times New Roman" w:cs="Times New Roman"/>
          <w:sz w:val="28"/>
          <w:szCs w:val="28"/>
        </w:rPr>
        <w:t>.</w:t>
      </w:r>
    </w:p>
    <w:p w:rsidR="00B00BB9" w:rsidRDefault="00B00BB9"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15000" cy="2009273"/>
            <wp:effectExtent l="0" t="0" r="19050" b="1016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D3AF1" w:rsidRDefault="001D3AF1"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3</w:t>
      </w:r>
      <w:bookmarkStart w:id="14" w:name="_Hlk132212399"/>
      <w:r w:rsidR="002C78E0">
        <w:rPr>
          <w:rFonts w:ascii="Times New Roman" w:hAnsi="Times New Roman" w:cs="Times New Roman"/>
          <w:sz w:val="28"/>
          <w:szCs w:val="28"/>
        </w:rPr>
        <w:t>-Ответы на вопрос: «</w:t>
      </w:r>
      <w:r>
        <w:rPr>
          <w:rFonts w:ascii="Times New Roman" w:hAnsi="Times New Roman" w:cs="Times New Roman"/>
          <w:sz w:val="28"/>
          <w:szCs w:val="28"/>
        </w:rPr>
        <w:t>Знаете ли вы, что такое остеопороз?</w:t>
      </w:r>
      <w:bookmarkEnd w:id="14"/>
      <w:r w:rsidR="002C78E0">
        <w:rPr>
          <w:rFonts w:ascii="Times New Roman" w:hAnsi="Times New Roman" w:cs="Times New Roman"/>
          <w:sz w:val="28"/>
          <w:szCs w:val="28"/>
        </w:rPr>
        <w:t>»</w:t>
      </w:r>
    </w:p>
    <w:p w:rsidR="00B4234F" w:rsidRDefault="00B4234F" w:rsidP="00D9248E">
      <w:pPr>
        <w:spacing w:after="0" w:line="360" w:lineRule="auto"/>
        <w:ind w:firstLine="709"/>
        <w:jc w:val="both"/>
        <w:rPr>
          <w:rFonts w:ascii="Times New Roman" w:hAnsi="Times New Roman" w:cs="Times New Roman"/>
          <w:sz w:val="28"/>
          <w:szCs w:val="28"/>
        </w:rPr>
      </w:pPr>
    </w:p>
    <w:p w:rsidR="001D3AF1" w:rsidRDefault="001D3AF1"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данных диаграммы, можно сделать вывод, что большинство студентов (88%) знают о заболевании остеопороз, а 12% не слышали об этом заболевании.</w:t>
      </w:r>
    </w:p>
    <w:p w:rsidR="00D9248E" w:rsidRDefault="00D9248E" w:rsidP="00D9248E">
      <w:pPr>
        <w:spacing w:after="0" w:line="360" w:lineRule="auto"/>
        <w:ind w:firstLine="709"/>
        <w:jc w:val="both"/>
        <w:rPr>
          <w:rFonts w:ascii="Times New Roman" w:hAnsi="Times New Roman" w:cs="Times New Roman"/>
          <w:sz w:val="28"/>
          <w:szCs w:val="28"/>
        </w:rPr>
      </w:pPr>
    </w:p>
    <w:p w:rsidR="00B4234F" w:rsidRDefault="001D3AF1"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 «</w:t>
      </w:r>
      <w:bookmarkStart w:id="15" w:name="_Hlk132028756"/>
      <w:r>
        <w:rPr>
          <w:rFonts w:ascii="Times New Roman" w:hAnsi="Times New Roman" w:cs="Times New Roman"/>
          <w:sz w:val="28"/>
          <w:szCs w:val="28"/>
        </w:rPr>
        <w:t xml:space="preserve">Знаете ли вы основные </w:t>
      </w:r>
      <w:r w:rsidR="00B4234F">
        <w:rPr>
          <w:rFonts w:ascii="Times New Roman" w:hAnsi="Times New Roman" w:cs="Times New Roman"/>
          <w:sz w:val="28"/>
          <w:szCs w:val="28"/>
        </w:rPr>
        <w:t>факторы риска</w:t>
      </w:r>
      <w:r w:rsidR="00480534">
        <w:rPr>
          <w:rFonts w:ascii="Times New Roman" w:hAnsi="Times New Roman" w:cs="Times New Roman"/>
          <w:sz w:val="28"/>
          <w:szCs w:val="28"/>
        </w:rPr>
        <w:t xml:space="preserve"> и причины развития</w:t>
      </w:r>
      <w:r w:rsidR="00B4234F">
        <w:rPr>
          <w:rFonts w:ascii="Times New Roman" w:hAnsi="Times New Roman" w:cs="Times New Roman"/>
          <w:sz w:val="28"/>
          <w:szCs w:val="28"/>
        </w:rPr>
        <w:t xml:space="preserve"> </w:t>
      </w:r>
      <w:r>
        <w:rPr>
          <w:rFonts w:ascii="Times New Roman" w:hAnsi="Times New Roman" w:cs="Times New Roman"/>
          <w:sz w:val="28"/>
          <w:szCs w:val="28"/>
        </w:rPr>
        <w:t>остеопороза, если да, то перечислите?</w:t>
      </w:r>
      <w:bookmarkEnd w:id="15"/>
      <w:r w:rsidR="00B4234F">
        <w:rPr>
          <w:rFonts w:ascii="Times New Roman" w:hAnsi="Times New Roman" w:cs="Times New Roman"/>
          <w:sz w:val="28"/>
          <w:szCs w:val="28"/>
        </w:rPr>
        <w:t>»  мы получили следующи</w:t>
      </w:r>
      <w:r w:rsidR="00C76CC0">
        <w:rPr>
          <w:rFonts w:ascii="Times New Roman" w:hAnsi="Times New Roman" w:cs="Times New Roman"/>
          <w:sz w:val="28"/>
          <w:szCs w:val="28"/>
        </w:rPr>
        <w:t>й</w:t>
      </w:r>
      <w:r w:rsidR="00B4234F">
        <w:rPr>
          <w:rFonts w:ascii="Times New Roman" w:hAnsi="Times New Roman" w:cs="Times New Roman"/>
          <w:sz w:val="28"/>
          <w:szCs w:val="28"/>
        </w:rPr>
        <w:t xml:space="preserve"> результат</w:t>
      </w:r>
      <w:r w:rsidR="00D9248E">
        <w:rPr>
          <w:rFonts w:ascii="Times New Roman" w:hAnsi="Times New Roman" w:cs="Times New Roman"/>
          <w:sz w:val="28"/>
          <w:szCs w:val="28"/>
        </w:rPr>
        <w:t xml:space="preserve"> (рисунок 4</w:t>
      </w:r>
      <w:r w:rsidR="00D5222B">
        <w:rPr>
          <w:rFonts w:ascii="Times New Roman" w:hAnsi="Times New Roman" w:cs="Times New Roman"/>
          <w:sz w:val="28"/>
          <w:szCs w:val="28"/>
        </w:rPr>
        <w:t>,5</w:t>
      </w:r>
      <w:r w:rsidR="00D9248E">
        <w:rPr>
          <w:rFonts w:ascii="Times New Roman" w:hAnsi="Times New Roman" w:cs="Times New Roman"/>
          <w:sz w:val="28"/>
          <w:szCs w:val="28"/>
        </w:rPr>
        <w:t>)</w:t>
      </w:r>
      <w:r w:rsidR="00B4234F">
        <w:rPr>
          <w:rFonts w:ascii="Times New Roman" w:hAnsi="Times New Roman" w:cs="Times New Roman"/>
          <w:sz w:val="28"/>
          <w:szCs w:val="28"/>
        </w:rPr>
        <w:t>.</w:t>
      </w:r>
    </w:p>
    <w:p w:rsidR="001D3AF1" w:rsidRDefault="001D3AF1" w:rsidP="00B4234F">
      <w:pPr>
        <w:spacing w:after="0" w:line="360" w:lineRule="auto"/>
        <w:jc w:val="both"/>
        <w:rPr>
          <w:rFonts w:ascii="Times New Roman" w:hAnsi="Times New Roman" w:cs="Times New Roman"/>
          <w:sz w:val="28"/>
          <w:szCs w:val="28"/>
        </w:rPr>
      </w:pPr>
    </w:p>
    <w:p w:rsidR="00480534" w:rsidRDefault="00480534" w:rsidP="00B4234F">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57F3864">
            <wp:extent cx="5341001" cy="203981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7013" cy="2080304"/>
                    </a:xfrm>
                    <a:prstGeom prst="rect">
                      <a:avLst/>
                    </a:prstGeom>
                    <a:noFill/>
                  </pic:spPr>
                </pic:pic>
              </a:graphicData>
            </a:graphic>
          </wp:inline>
        </w:drawing>
      </w:r>
    </w:p>
    <w:p w:rsidR="009B718B" w:rsidRDefault="00B4234F"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3765B1">
        <w:rPr>
          <w:rFonts w:ascii="Times New Roman" w:hAnsi="Times New Roman" w:cs="Times New Roman"/>
          <w:sz w:val="28"/>
          <w:szCs w:val="28"/>
        </w:rPr>
        <w:t>4</w:t>
      </w:r>
      <w:bookmarkStart w:id="16" w:name="_Hlk132212487"/>
      <w:r w:rsidR="002C78E0">
        <w:rPr>
          <w:rFonts w:ascii="Times New Roman" w:hAnsi="Times New Roman" w:cs="Times New Roman"/>
          <w:sz w:val="28"/>
          <w:szCs w:val="28"/>
        </w:rPr>
        <w:t>–</w:t>
      </w:r>
      <w:bookmarkStart w:id="17" w:name="_Hlk132031308"/>
      <w:r w:rsidR="002C78E0">
        <w:rPr>
          <w:rFonts w:ascii="Times New Roman" w:hAnsi="Times New Roman" w:cs="Times New Roman"/>
          <w:sz w:val="28"/>
          <w:szCs w:val="28"/>
        </w:rPr>
        <w:t>Ответы на вопрос: «</w:t>
      </w:r>
      <w:bookmarkStart w:id="18" w:name="_Hlk132783177"/>
      <w:r w:rsidRPr="00B4234F">
        <w:rPr>
          <w:rFonts w:ascii="Times New Roman" w:hAnsi="Times New Roman" w:cs="Times New Roman"/>
          <w:sz w:val="28"/>
          <w:szCs w:val="28"/>
        </w:rPr>
        <w:t xml:space="preserve">Знаете ли вы </w:t>
      </w:r>
      <w:r w:rsidR="00480534">
        <w:rPr>
          <w:rFonts w:ascii="Times New Roman" w:hAnsi="Times New Roman" w:cs="Times New Roman"/>
          <w:sz w:val="28"/>
          <w:szCs w:val="28"/>
        </w:rPr>
        <w:t>факторы риска и причины развития остеопороза</w:t>
      </w:r>
      <w:r w:rsidRPr="00B4234F">
        <w:rPr>
          <w:rFonts w:ascii="Times New Roman" w:hAnsi="Times New Roman" w:cs="Times New Roman"/>
          <w:sz w:val="28"/>
          <w:szCs w:val="28"/>
        </w:rPr>
        <w:t>, если да, то перечислите?</w:t>
      </w:r>
      <w:bookmarkEnd w:id="17"/>
      <w:bookmarkEnd w:id="18"/>
      <w:r w:rsidR="002C78E0">
        <w:rPr>
          <w:rFonts w:ascii="Times New Roman" w:hAnsi="Times New Roman" w:cs="Times New Roman"/>
          <w:sz w:val="28"/>
          <w:szCs w:val="28"/>
        </w:rPr>
        <w:t>»</w:t>
      </w:r>
    </w:p>
    <w:p w:rsidR="00D5222B" w:rsidRDefault="00D5222B" w:rsidP="00D9248E">
      <w:pPr>
        <w:spacing w:after="0" w:line="360" w:lineRule="auto"/>
        <w:ind w:firstLine="709"/>
        <w:jc w:val="both"/>
        <w:rPr>
          <w:rFonts w:ascii="Times New Roman" w:hAnsi="Times New Roman" w:cs="Times New Roman"/>
          <w:sz w:val="28"/>
          <w:szCs w:val="28"/>
        </w:rPr>
      </w:pPr>
    </w:p>
    <w:p w:rsidR="00D5222B" w:rsidRDefault="00D5222B"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237F851">
            <wp:extent cx="5673090" cy="2824634"/>
            <wp:effectExtent l="19050" t="1905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339" cy="2832226"/>
                    </a:xfrm>
                    <a:prstGeom prst="rect">
                      <a:avLst/>
                    </a:prstGeom>
                    <a:noFill/>
                    <a:ln>
                      <a:solidFill>
                        <a:schemeClr val="tx1"/>
                      </a:solidFill>
                    </a:ln>
                  </pic:spPr>
                </pic:pic>
              </a:graphicData>
            </a:graphic>
          </wp:inline>
        </w:drawing>
      </w:r>
    </w:p>
    <w:p w:rsidR="00D5222B" w:rsidRDefault="00D5222B"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5 – Ответы на вопрос: «</w:t>
      </w:r>
      <w:r w:rsidRPr="00D5222B">
        <w:rPr>
          <w:rFonts w:ascii="Times New Roman" w:hAnsi="Times New Roman" w:cs="Times New Roman"/>
          <w:sz w:val="28"/>
          <w:szCs w:val="28"/>
        </w:rPr>
        <w:t>Знаете ли вы факторы риска и причины развития остеопороза, если да, то перечислите?</w:t>
      </w:r>
      <w:r>
        <w:rPr>
          <w:rFonts w:ascii="Times New Roman" w:hAnsi="Times New Roman" w:cs="Times New Roman"/>
          <w:sz w:val="28"/>
          <w:szCs w:val="28"/>
        </w:rPr>
        <w:t>»</w:t>
      </w:r>
    </w:p>
    <w:p w:rsidR="00D9248E" w:rsidRDefault="00D9248E" w:rsidP="00D9248E">
      <w:pPr>
        <w:spacing w:after="0" w:line="360" w:lineRule="auto"/>
        <w:ind w:firstLine="709"/>
        <w:jc w:val="both"/>
        <w:rPr>
          <w:rFonts w:ascii="Times New Roman" w:hAnsi="Times New Roman" w:cs="Times New Roman"/>
          <w:sz w:val="28"/>
          <w:szCs w:val="28"/>
        </w:rPr>
      </w:pPr>
    </w:p>
    <w:p w:rsidR="00480534" w:rsidRDefault="00480534" w:rsidP="00D9248E">
      <w:pPr>
        <w:spacing w:after="0" w:line="360" w:lineRule="auto"/>
        <w:ind w:firstLine="709"/>
        <w:jc w:val="both"/>
        <w:rPr>
          <w:rFonts w:ascii="Times New Roman" w:hAnsi="Times New Roman" w:cs="Times New Roman"/>
          <w:sz w:val="28"/>
          <w:szCs w:val="28"/>
        </w:rPr>
      </w:pPr>
      <w:r w:rsidRPr="00480534">
        <w:rPr>
          <w:rFonts w:ascii="Times New Roman" w:hAnsi="Times New Roman" w:cs="Times New Roman"/>
          <w:sz w:val="28"/>
          <w:szCs w:val="28"/>
        </w:rPr>
        <w:t>Исходя из данных диаграммы мы сделали вывод, что большая часть опрашиваемых студентов (65%) не знают причин</w:t>
      </w:r>
      <w:r w:rsidR="00436371">
        <w:rPr>
          <w:rFonts w:ascii="Times New Roman" w:hAnsi="Times New Roman" w:cs="Times New Roman"/>
          <w:sz w:val="28"/>
          <w:szCs w:val="28"/>
        </w:rPr>
        <w:t xml:space="preserve"> развития</w:t>
      </w:r>
      <w:r>
        <w:rPr>
          <w:rFonts w:ascii="Times New Roman" w:hAnsi="Times New Roman" w:cs="Times New Roman"/>
          <w:sz w:val="28"/>
          <w:szCs w:val="28"/>
        </w:rPr>
        <w:t xml:space="preserve"> и факторов риска</w:t>
      </w:r>
      <w:r w:rsidRPr="00480534">
        <w:rPr>
          <w:rFonts w:ascii="Times New Roman" w:hAnsi="Times New Roman" w:cs="Times New Roman"/>
          <w:sz w:val="28"/>
          <w:szCs w:val="28"/>
        </w:rPr>
        <w:t xml:space="preserve"> остеопороза, а 35% перечислили некоторые</w:t>
      </w:r>
      <w:r>
        <w:rPr>
          <w:rFonts w:ascii="Times New Roman" w:hAnsi="Times New Roman" w:cs="Times New Roman"/>
          <w:sz w:val="28"/>
          <w:szCs w:val="28"/>
        </w:rPr>
        <w:t xml:space="preserve"> из них</w:t>
      </w:r>
      <w:r w:rsidR="00436371">
        <w:rPr>
          <w:rFonts w:ascii="Times New Roman" w:hAnsi="Times New Roman" w:cs="Times New Roman"/>
          <w:sz w:val="28"/>
          <w:szCs w:val="28"/>
        </w:rPr>
        <w:t>; 4</w:t>
      </w:r>
      <w:r w:rsidR="00644847">
        <w:rPr>
          <w:rFonts w:ascii="Times New Roman" w:hAnsi="Times New Roman" w:cs="Times New Roman"/>
          <w:sz w:val="28"/>
          <w:szCs w:val="28"/>
        </w:rPr>
        <w:t>5</w:t>
      </w:r>
      <w:r w:rsidRPr="00480534">
        <w:rPr>
          <w:rFonts w:ascii="Times New Roman" w:hAnsi="Times New Roman" w:cs="Times New Roman"/>
          <w:sz w:val="28"/>
          <w:szCs w:val="28"/>
        </w:rPr>
        <w:t xml:space="preserve"> % назвали такую причину, как табакокурение</w:t>
      </w:r>
      <w:r>
        <w:rPr>
          <w:rFonts w:ascii="Times New Roman" w:hAnsi="Times New Roman" w:cs="Times New Roman"/>
          <w:sz w:val="28"/>
          <w:szCs w:val="28"/>
        </w:rPr>
        <w:t xml:space="preserve"> </w:t>
      </w:r>
      <w:r w:rsidRPr="00480534">
        <w:rPr>
          <w:rFonts w:ascii="Times New Roman" w:hAnsi="Times New Roman" w:cs="Times New Roman"/>
          <w:sz w:val="28"/>
          <w:szCs w:val="28"/>
        </w:rPr>
        <w:t xml:space="preserve">и злоупотребление алкоголем; 8 % сказали о дефиците витамина D; </w:t>
      </w:r>
      <w:r w:rsidR="00436371">
        <w:rPr>
          <w:rFonts w:ascii="Times New Roman" w:hAnsi="Times New Roman" w:cs="Times New Roman"/>
          <w:sz w:val="28"/>
          <w:szCs w:val="28"/>
        </w:rPr>
        <w:t>3</w:t>
      </w:r>
      <w:r w:rsidR="00644847">
        <w:rPr>
          <w:rFonts w:ascii="Times New Roman" w:hAnsi="Times New Roman" w:cs="Times New Roman"/>
          <w:sz w:val="28"/>
          <w:szCs w:val="28"/>
        </w:rPr>
        <w:t>0</w:t>
      </w:r>
      <w:r w:rsidRPr="00480534">
        <w:rPr>
          <w:rFonts w:ascii="Times New Roman" w:hAnsi="Times New Roman" w:cs="Times New Roman"/>
          <w:sz w:val="28"/>
          <w:szCs w:val="28"/>
        </w:rPr>
        <w:t>% - низкая физическая активность</w:t>
      </w:r>
      <w:r w:rsidR="00644847">
        <w:rPr>
          <w:rFonts w:ascii="Times New Roman" w:hAnsi="Times New Roman" w:cs="Times New Roman"/>
          <w:sz w:val="28"/>
          <w:szCs w:val="28"/>
        </w:rPr>
        <w:t>, 17 % основным фактором риска считают любой перелом в прошлом.</w:t>
      </w:r>
    </w:p>
    <w:p w:rsidR="00480534" w:rsidRDefault="00480534" w:rsidP="00D9248E">
      <w:pPr>
        <w:spacing w:after="0" w:line="360" w:lineRule="auto"/>
        <w:ind w:firstLine="709"/>
        <w:jc w:val="both"/>
        <w:rPr>
          <w:rFonts w:ascii="Times New Roman" w:hAnsi="Times New Roman" w:cs="Times New Roman"/>
          <w:sz w:val="28"/>
          <w:szCs w:val="28"/>
        </w:rPr>
      </w:pPr>
    </w:p>
    <w:bookmarkEnd w:id="16"/>
    <w:p w:rsidR="009872B5" w:rsidRDefault="009872B5" w:rsidP="00D9248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На вопрос </w:t>
      </w:r>
      <w:r w:rsidR="00C76CC0">
        <w:rPr>
          <w:rFonts w:ascii="Times New Roman" w:hAnsi="Times New Roman" w:cs="Times New Roman"/>
          <w:sz w:val="28"/>
          <w:szCs w:val="28"/>
        </w:rPr>
        <w:t xml:space="preserve">«Знаете ли вы </w:t>
      </w:r>
      <w:r w:rsidR="00644847">
        <w:rPr>
          <w:rFonts w:ascii="Times New Roman" w:hAnsi="Times New Roman" w:cs="Times New Roman"/>
          <w:sz w:val="28"/>
          <w:szCs w:val="28"/>
        </w:rPr>
        <w:t>основные меры профилактики</w:t>
      </w:r>
      <w:r w:rsidR="00C76CC0">
        <w:rPr>
          <w:rFonts w:ascii="Times New Roman" w:hAnsi="Times New Roman" w:cs="Times New Roman"/>
          <w:sz w:val="28"/>
          <w:szCs w:val="28"/>
        </w:rPr>
        <w:t>, если да, то какие?» мы получили следующий результат</w:t>
      </w:r>
      <w:r w:rsidR="00D9248E">
        <w:rPr>
          <w:rFonts w:ascii="Times New Roman" w:hAnsi="Times New Roman" w:cs="Times New Roman"/>
          <w:sz w:val="28"/>
          <w:szCs w:val="28"/>
        </w:rPr>
        <w:t xml:space="preserve"> (рисунок </w:t>
      </w:r>
      <w:r w:rsidR="00D5222B">
        <w:rPr>
          <w:rFonts w:ascii="Times New Roman" w:hAnsi="Times New Roman" w:cs="Times New Roman"/>
          <w:sz w:val="28"/>
          <w:szCs w:val="28"/>
        </w:rPr>
        <w:t>6,7</w:t>
      </w:r>
      <w:r w:rsidR="00D9248E">
        <w:rPr>
          <w:rFonts w:ascii="Times New Roman" w:hAnsi="Times New Roman" w:cs="Times New Roman"/>
          <w:sz w:val="28"/>
          <w:szCs w:val="28"/>
        </w:rPr>
        <w:t>)</w:t>
      </w:r>
      <w:r w:rsidR="00C76CC0">
        <w:rPr>
          <w:rFonts w:ascii="Times New Roman" w:hAnsi="Times New Roman" w:cs="Times New Roman"/>
          <w:sz w:val="28"/>
          <w:szCs w:val="28"/>
        </w:rPr>
        <w:t>.</w:t>
      </w:r>
      <w:r w:rsidR="00480534" w:rsidRPr="00480534">
        <w:rPr>
          <w:rFonts w:ascii="Times New Roman" w:hAnsi="Times New Roman" w:cs="Times New Roman"/>
          <w:noProof/>
          <w:sz w:val="28"/>
          <w:szCs w:val="28"/>
        </w:rPr>
        <w:t xml:space="preserve"> </w:t>
      </w:r>
      <w:r w:rsidR="00480534">
        <w:rPr>
          <w:rFonts w:ascii="Times New Roman" w:hAnsi="Times New Roman" w:cs="Times New Roman"/>
          <w:noProof/>
          <w:sz w:val="28"/>
          <w:szCs w:val="28"/>
        </w:rPr>
        <w:drawing>
          <wp:inline distT="0" distB="0" distL="0" distR="0" wp14:anchorId="48EB8F36" wp14:editId="0FE1DC84">
            <wp:extent cx="6179737" cy="18345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729" cy="1860636"/>
                    </a:xfrm>
                    <a:prstGeom prst="rect">
                      <a:avLst/>
                    </a:prstGeom>
                    <a:noFill/>
                  </pic:spPr>
                </pic:pic>
              </a:graphicData>
            </a:graphic>
          </wp:inline>
        </w:drawing>
      </w:r>
    </w:p>
    <w:p w:rsidR="00C76CC0" w:rsidRDefault="00C76CC0"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D5222B">
        <w:rPr>
          <w:rFonts w:ascii="Times New Roman" w:hAnsi="Times New Roman" w:cs="Times New Roman"/>
          <w:sz w:val="28"/>
          <w:szCs w:val="28"/>
        </w:rPr>
        <w:t>6</w:t>
      </w:r>
      <w:r>
        <w:rPr>
          <w:rFonts w:ascii="Times New Roman" w:hAnsi="Times New Roman" w:cs="Times New Roman"/>
          <w:sz w:val="28"/>
          <w:szCs w:val="28"/>
        </w:rPr>
        <w:t xml:space="preserve"> –</w:t>
      </w:r>
      <w:bookmarkStart w:id="19" w:name="_Hlk132783530"/>
      <w:r w:rsidR="00422827">
        <w:rPr>
          <w:rFonts w:ascii="Times New Roman" w:hAnsi="Times New Roman" w:cs="Times New Roman"/>
          <w:sz w:val="28"/>
          <w:szCs w:val="28"/>
        </w:rPr>
        <w:t>Ответы на вопрос:</w:t>
      </w:r>
      <w:r w:rsidR="002C78E0">
        <w:rPr>
          <w:rFonts w:ascii="Times New Roman" w:hAnsi="Times New Roman" w:cs="Times New Roman"/>
          <w:sz w:val="28"/>
          <w:szCs w:val="28"/>
        </w:rPr>
        <w:t xml:space="preserve"> «</w:t>
      </w:r>
      <w:r>
        <w:rPr>
          <w:rFonts w:ascii="Times New Roman" w:hAnsi="Times New Roman" w:cs="Times New Roman"/>
          <w:sz w:val="28"/>
          <w:szCs w:val="28"/>
        </w:rPr>
        <w:t xml:space="preserve">Знаете ли вы </w:t>
      </w:r>
      <w:r w:rsidR="00480534">
        <w:rPr>
          <w:rFonts w:ascii="Times New Roman" w:hAnsi="Times New Roman" w:cs="Times New Roman"/>
          <w:sz w:val="28"/>
          <w:szCs w:val="28"/>
        </w:rPr>
        <w:t xml:space="preserve">основные меры профилактики </w:t>
      </w:r>
      <w:r>
        <w:rPr>
          <w:rFonts w:ascii="Times New Roman" w:hAnsi="Times New Roman" w:cs="Times New Roman"/>
          <w:sz w:val="28"/>
          <w:szCs w:val="28"/>
        </w:rPr>
        <w:t>остеопороза?</w:t>
      </w:r>
      <w:r w:rsidR="002C78E0">
        <w:rPr>
          <w:rFonts w:ascii="Times New Roman" w:hAnsi="Times New Roman" w:cs="Times New Roman"/>
          <w:sz w:val="28"/>
          <w:szCs w:val="28"/>
        </w:rPr>
        <w:t>»</w:t>
      </w:r>
    </w:p>
    <w:bookmarkEnd w:id="19"/>
    <w:p w:rsidR="00D5222B" w:rsidRDefault="00D5222B" w:rsidP="00D9248E">
      <w:pPr>
        <w:spacing w:after="0" w:line="360" w:lineRule="auto"/>
        <w:ind w:firstLine="709"/>
        <w:jc w:val="both"/>
        <w:rPr>
          <w:rFonts w:ascii="Times New Roman" w:hAnsi="Times New Roman" w:cs="Times New Roman"/>
          <w:sz w:val="28"/>
          <w:szCs w:val="28"/>
        </w:rPr>
      </w:pPr>
    </w:p>
    <w:p w:rsidR="00D9248E" w:rsidRDefault="00D5222B"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5222B" w:rsidRDefault="00D5222B" w:rsidP="00D924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7 - </w:t>
      </w:r>
      <w:r w:rsidRPr="00D5222B">
        <w:rPr>
          <w:rFonts w:ascii="Times New Roman" w:hAnsi="Times New Roman" w:cs="Times New Roman"/>
          <w:sz w:val="28"/>
          <w:szCs w:val="28"/>
        </w:rPr>
        <w:t>Ответы на вопрос: «Знаете ли вы основные меры профилактики остеопороза?»</w:t>
      </w:r>
    </w:p>
    <w:p w:rsidR="00D5222B" w:rsidRDefault="00D5222B" w:rsidP="00D9248E">
      <w:pPr>
        <w:spacing w:after="0" w:line="360" w:lineRule="auto"/>
        <w:ind w:firstLine="709"/>
        <w:jc w:val="both"/>
        <w:rPr>
          <w:rFonts w:ascii="Times New Roman" w:hAnsi="Times New Roman" w:cs="Times New Roman"/>
          <w:sz w:val="28"/>
          <w:szCs w:val="28"/>
        </w:rPr>
      </w:pPr>
    </w:p>
    <w:p w:rsidR="00C76CC0" w:rsidRDefault="00480534" w:rsidP="00D9248E">
      <w:pPr>
        <w:spacing w:after="0" w:line="360" w:lineRule="auto"/>
        <w:ind w:firstLine="709"/>
        <w:jc w:val="both"/>
        <w:rPr>
          <w:rFonts w:ascii="Times New Roman" w:hAnsi="Times New Roman" w:cs="Times New Roman"/>
          <w:sz w:val="28"/>
          <w:szCs w:val="28"/>
        </w:rPr>
      </w:pPr>
      <w:r w:rsidRPr="00480534">
        <w:rPr>
          <w:rFonts w:ascii="Times New Roman" w:hAnsi="Times New Roman" w:cs="Times New Roman"/>
          <w:sz w:val="28"/>
          <w:szCs w:val="28"/>
        </w:rPr>
        <w:t>Проанализировав данные</w:t>
      </w:r>
      <w:r w:rsidR="009B718B">
        <w:rPr>
          <w:rFonts w:ascii="Times New Roman" w:hAnsi="Times New Roman" w:cs="Times New Roman"/>
          <w:sz w:val="28"/>
          <w:szCs w:val="28"/>
        </w:rPr>
        <w:t xml:space="preserve"> </w:t>
      </w:r>
      <w:r w:rsidRPr="00480534">
        <w:rPr>
          <w:rFonts w:ascii="Times New Roman" w:hAnsi="Times New Roman" w:cs="Times New Roman"/>
          <w:sz w:val="28"/>
          <w:szCs w:val="28"/>
        </w:rPr>
        <w:t>диаграммы</w:t>
      </w:r>
      <w:r w:rsidR="00D4643F">
        <w:rPr>
          <w:rFonts w:ascii="Times New Roman" w:hAnsi="Times New Roman" w:cs="Times New Roman"/>
          <w:sz w:val="28"/>
          <w:szCs w:val="28"/>
        </w:rPr>
        <w:t>,</w:t>
      </w:r>
      <w:r w:rsidRPr="00480534">
        <w:rPr>
          <w:rFonts w:ascii="Times New Roman" w:hAnsi="Times New Roman" w:cs="Times New Roman"/>
          <w:sz w:val="28"/>
          <w:szCs w:val="28"/>
        </w:rPr>
        <w:t xml:space="preserve"> мы сделали вывод</w:t>
      </w:r>
      <w:r w:rsidR="00D4643F">
        <w:rPr>
          <w:rFonts w:ascii="Times New Roman" w:hAnsi="Times New Roman" w:cs="Times New Roman"/>
          <w:sz w:val="28"/>
          <w:szCs w:val="28"/>
        </w:rPr>
        <w:t xml:space="preserve">, </w:t>
      </w:r>
      <w:r w:rsidRPr="00480534">
        <w:rPr>
          <w:rFonts w:ascii="Times New Roman" w:hAnsi="Times New Roman" w:cs="Times New Roman"/>
          <w:sz w:val="28"/>
          <w:szCs w:val="28"/>
        </w:rPr>
        <w:t>что 71% студентов не знают меры профилактики остеопороза, 29% студентов положительно ответили на данный вопрос</w:t>
      </w:r>
      <w:r w:rsidR="00644847">
        <w:rPr>
          <w:rFonts w:ascii="Times New Roman" w:hAnsi="Times New Roman" w:cs="Times New Roman"/>
          <w:sz w:val="28"/>
          <w:szCs w:val="28"/>
        </w:rPr>
        <w:t>. 54</w:t>
      </w:r>
      <w:r w:rsidRPr="00480534">
        <w:rPr>
          <w:rFonts w:ascii="Times New Roman" w:hAnsi="Times New Roman" w:cs="Times New Roman"/>
          <w:sz w:val="28"/>
          <w:szCs w:val="28"/>
        </w:rPr>
        <w:t>% назвали: «</w:t>
      </w:r>
      <w:r w:rsidR="00644847">
        <w:rPr>
          <w:rFonts w:ascii="Times New Roman" w:hAnsi="Times New Roman" w:cs="Times New Roman"/>
          <w:sz w:val="28"/>
          <w:szCs w:val="28"/>
        </w:rPr>
        <w:t>А</w:t>
      </w:r>
      <w:r w:rsidRPr="00480534">
        <w:rPr>
          <w:rFonts w:ascii="Times New Roman" w:hAnsi="Times New Roman" w:cs="Times New Roman"/>
          <w:sz w:val="28"/>
          <w:szCs w:val="28"/>
        </w:rPr>
        <w:t xml:space="preserve">ктивный образ жизни и занятие физической культурой»; </w:t>
      </w:r>
      <w:r w:rsidR="00644847">
        <w:rPr>
          <w:rFonts w:ascii="Times New Roman" w:hAnsi="Times New Roman" w:cs="Times New Roman"/>
          <w:sz w:val="28"/>
          <w:szCs w:val="28"/>
        </w:rPr>
        <w:t>32</w:t>
      </w:r>
      <w:r w:rsidRPr="00480534">
        <w:rPr>
          <w:rFonts w:ascii="Times New Roman" w:hAnsi="Times New Roman" w:cs="Times New Roman"/>
          <w:sz w:val="28"/>
          <w:szCs w:val="28"/>
        </w:rPr>
        <w:t>% проинформированы о такой мере профилактики, как отказ от злоупотребления алкоголем и куренем;</w:t>
      </w:r>
      <w:r w:rsidR="00644847">
        <w:rPr>
          <w:rFonts w:ascii="Times New Roman" w:hAnsi="Times New Roman" w:cs="Times New Roman"/>
          <w:sz w:val="28"/>
          <w:szCs w:val="28"/>
        </w:rPr>
        <w:t xml:space="preserve"> 14</w:t>
      </w:r>
      <w:r w:rsidRPr="00480534">
        <w:rPr>
          <w:rFonts w:ascii="Times New Roman" w:hAnsi="Times New Roman" w:cs="Times New Roman"/>
          <w:sz w:val="28"/>
          <w:szCs w:val="28"/>
        </w:rPr>
        <w:t>% студентов написали о контроле за достаточным потреблением кальция.</w:t>
      </w:r>
    </w:p>
    <w:p w:rsidR="00676281" w:rsidRDefault="00676281" w:rsidP="00D9248E">
      <w:pPr>
        <w:spacing w:after="0" w:line="360" w:lineRule="auto"/>
        <w:ind w:firstLine="709"/>
        <w:jc w:val="both"/>
        <w:rPr>
          <w:rFonts w:ascii="Times New Roman" w:hAnsi="Times New Roman" w:cs="Times New Roman"/>
          <w:sz w:val="28"/>
          <w:szCs w:val="28"/>
        </w:rPr>
      </w:pPr>
    </w:p>
    <w:p w:rsidR="00676281" w:rsidRPr="009B718B" w:rsidRDefault="008F7984" w:rsidP="00D9248E">
      <w:pPr>
        <w:spacing w:after="0" w:line="360" w:lineRule="auto"/>
        <w:ind w:firstLine="709"/>
        <w:jc w:val="both"/>
        <w:rPr>
          <w:rFonts w:ascii="Times New Roman" w:hAnsi="Times New Roman" w:cs="Times New Roman"/>
          <w:color w:val="000000" w:themeColor="text1"/>
          <w:sz w:val="28"/>
          <w:szCs w:val="28"/>
        </w:rPr>
      </w:pPr>
      <w:r w:rsidRPr="009B718B">
        <w:rPr>
          <w:rFonts w:ascii="Times New Roman" w:hAnsi="Times New Roman" w:cs="Times New Roman"/>
          <w:color w:val="000000" w:themeColor="text1"/>
          <w:sz w:val="28"/>
          <w:szCs w:val="28"/>
        </w:rPr>
        <w:t>Таким образом,</w:t>
      </w:r>
      <w:r w:rsidR="00644847" w:rsidRPr="009B718B">
        <w:rPr>
          <w:rFonts w:ascii="Times New Roman" w:hAnsi="Times New Roman" w:cs="Times New Roman"/>
          <w:color w:val="000000" w:themeColor="text1"/>
          <w:sz w:val="28"/>
          <w:szCs w:val="28"/>
        </w:rPr>
        <w:t xml:space="preserve"> проанализировав ответы студентов на уровень их информированности, мы выяснили, что</w:t>
      </w:r>
      <w:r w:rsidRPr="009B718B">
        <w:rPr>
          <w:rFonts w:ascii="Times New Roman" w:hAnsi="Times New Roman" w:cs="Times New Roman"/>
          <w:color w:val="000000" w:themeColor="text1"/>
          <w:sz w:val="28"/>
          <w:szCs w:val="28"/>
        </w:rPr>
        <w:t xml:space="preserve"> большая часть студентов знают о заболевании остеопороз</w:t>
      </w:r>
      <w:r w:rsidR="00F515D4" w:rsidRPr="009B718B">
        <w:rPr>
          <w:rFonts w:ascii="Times New Roman" w:hAnsi="Times New Roman" w:cs="Times New Roman"/>
          <w:color w:val="000000" w:themeColor="text1"/>
          <w:sz w:val="28"/>
          <w:szCs w:val="28"/>
        </w:rPr>
        <w:t>-88%</w:t>
      </w:r>
      <w:r w:rsidR="00644847" w:rsidRPr="009B718B">
        <w:rPr>
          <w:rFonts w:ascii="Times New Roman" w:hAnsi="Times New Roman" w:cs="Times New Roman"/>
          <w:color w:val="000000" w:themeColor="text1"/>
          <w:sz w:val="28"/>
          <w:szCs w:val="28"/>
        </w:rPr>
        <w:t>;</w:t>
      </w:r>
      <w:r w:rsidRPr="009B718B">
        <w:rPr>
          <w:rFonts w:ascii="Times New Roman" w:hAnsi="Times New Roman" w:cs="Times New Roman"/>
          <w:color w:val="000000" w:themeColor="text1"/>
          <w:sz w:val="28"/>
          <w:szCs w:val="28"/>
        </w:rPr>
        <w:t xml:space="preserve"> </w:t>
      </w:r>
      <w:r w:rsidR="00644847" w:rsidRPr="009B718B">
        <w:rPr>
          <w:rFonts w:ascii="Times New Roman" w:hAnsi="Times New Roman" w:cs="Times New Roman"/>
          <w:color w:val="000000" w:themeColor="text1"/>
          <w:sz w:val="28"/>
          <w:szCs w:val="28"/>
        </w:rPr>
        <w:t>45%</w:t>
      </w:r>
      <w:r w:rsidRPr="009B718B">
        <w:rPr>
          <w:rFonts w:ascii="Times New Roman" w:hAnsi="Times New Roman" w:cs="Times New Roman"/>
          <w:color w:val="000000" w:themeColor="text1"/>
          <w:sz w:val="28"/>
          <w:szCs w:val="28"/>
        </w:rPr>
        <w:t xml:space="preserve"> опрашиваемых </w:t>
      </w:r>
      <w:r w:rsidR="00644847" w:rsidRPr="009B718B">
        <w:rPr>
          <w:rFonts w:ascii="Times New Roman" w:hAnsi="Times New Roman" w:cs="Times New Roman"/>
          <w:color w:val="000000" w:themeColor="text1"/>
          <w:sz w:val="28"/>
          <w:szCs w:val="28"/>
        </w:rPr>
        <w:t xml:space="preserve">студентов не смогли </w:t>
      </w:r>
      <w:r w:rsidRPr="009B718B">
        <w:rPr>
          <w:rFonts w:ascii="Times New Roman" w:hAnsi="Times New Roman" w:cs="Times New Roman"/>
          <w:color w:val="000000" w:themeColor="text1"/>
          <w:sz w:val="28"/>
          <w:szCs w:val="28"/>
        </w:rPr>
        <w:t>перечисли</w:t>
      </w:r>
      <w:r w:rsidR="00644847" w:rsidRPr="009B718B">
        <w:rPr>
          <w:rFonts w:ascii="Times New Roman" w:hAnsi="Times New Roman" w:cs="Times New Roman"/>
          <w:color w:val="000000" w:themeColor="text1"/>
          <w:sz w:val="28"/>
          <w:szCs w:val="28"/>
        </w:rPr>
        <w:t xml:space="preserve">ть </w:t>
      </w:r>
      <w:r w:rsidRPr="009B718B">
        <w:rPr>
          <w:rFonts w:ascii="Times New Roman" w:hAnsi="Times New Roman" w:cs="Times New Roman"/>
          <w:color w:val="000000" w:themeColor="text1"/>
          <w:sz w:val="28"/>
          <w:szCs w:val="28"/>
        </w:rPr>
        <w:t xml:space="preserve">причины развития и </w:t>
      </w:r>
      <w:r w:rsidR="00644847" w:rsidRPr="009B718B">
        <w:rPr>
          <w:rFonts w:ascii="Times New Roman" w:hAnsi="Times New Roman" w:cs="Times New Roman"/>
          <w:color w:val="000000" w:themeColor="text1"/>
          <w:sz w:val="28"/>
          <w:szCs w:val="28"/>
        </w:rPr>
        <w:t>меры профилактики</w:t>
      </w:r>
      <w:r w:rsidR="009B718B" w:rsidRPr="009B718B">
        <w:rPr>
          <w:rFonts w:ascii="Times New Roman" w:hAnsi="Times New Roman" w:cs="Times New Roman"/>
          <w:color w:val="000000" w:themeColor="text1"/>
          <w:sz w:val="28"/>
          <w:szCs w:val="28"/>
        </w:rPr>
        <w:t xml:space="preserve"> остеопороза.</w:t>
      </w:r>
    </w:p>
    <w:p w:rsidR="00C5470C" w:rsidRDefault="00C5470C" w:rsidP="00C76CC0">
      <w:pPr>
        <w:spacing w:after="0" w:line="360" w:lineRule="auto"/>
        <w:ind w:firstLine="709"/>
        <w:rPr>
          <w:rFonts w:ascii="Times New Roman" w:hAnsi="Times New Roman" w:cs="Times New Roman"/>
          <w:sz w:val="28"/>
          <w:szCs w:val="28"/>
        </w:rPr>
      </w:pPr>
    </w:p>
    <w:p w:rsidR="00C5470C" w:rsidRDefault="00C5470C" w:rsidP="00D9248E">
      <w:pPr>
        <w:pStyle w:val="3"/>
        <w:ind w:firstLine="851"/>
        <w:rPr>
          <w:sz w:val="28"/>
          <w:szCs w:val="28"/>
        </w:rPr>
      </w:pPr>
      <w:bookmarkStart w:id="20" w:name="_Toc132776228"/>
      <w:r w:rsidRPr="00C5470C">
        <w:rPr>
          <w:sz w:val="28"/>
          <w:szCs w:val="28"/>
        </w:rPr>
        <w:t>2.2</w:t>
      </w:r>
      <w:bookmarkStart w:id="21" w:name="_Hlk132212808"/>
      <w:r w:rsidR="00D9248E">
        <w:rPr>
          <w:sz w:val="28"/>
          <w:szCs w:val="28"/>
        </w:rPr>
        <w:t xml:space="preserve"> </w:t>
      </w:r>
      <w:r w:rsidRPr="00C5470C">
        <w:rPr>
          <w:sz w:val="28"/>
          <w:szCs w:val="28"/>
        </w:rPr>
        <w:t>Выявления признаков остеопороза среди студентов</w:t>
      </w:r>
      <w:bookmarkEnd w:id="20"/>
      <w:bookmarkEnd w:id="21"/>
    </w:p>
    <w:p w:rsidR="00C5470C" w:rsidRDefault="00C5470C" w:rsidP="00C5470C"/>
    <w:p w:rsidR="00C5470C" w:rsidRPr="00C5470C" w:rsidRDefault="00C5470C" w:rsidP="00635E3C">
      <w:pPr>
        <w:spacing w:after="0" w:line="360" w:lineRule="auto"/>
        <w:ind w:firstLine="709"/>
        <w:jc w:val="both"/>
        <w:rPr>
          <w:rFonts w:ascii="Times New Roman" w:hAnsi="Times New Roman" w:cs="Times New Roman"/>
          <w:sz w:val="28"/>
          <w:szCs w:val="28"/>
        </w:rPr>
      </w:pPr>
      <w:r w:rsidRPr="00C5470C">
        <w:rPr>
          <w:rFonts w:ascii="Times New Roman" w:hAnsi="Times New Roman" w:cs="Times New Roman"/>
          <w:sz w:val="28"/>
          <w:szCs w:val="28"/>
        </w:rPr>
        <w:t>Для проведения исследования по выявлению признаков остеопороза нами была разработана анкета, в которой приняли участия 34 человека</w:t>
      </w:r>
      <w:r w:rsidR="00635E3C">
        <w:rPr>
          <w:rFonts w:ascii="Times New Roman" w:hAnsi="Times New Roman" w:cs="Times New Roman"/>
          <w:sz w:val="28"/>
          <w:szCs w:val="28"/>
        </w:rPr>
        <w:t xml:space="preserve"> (Приложение </w:t>
      </w:r>
      <w:r w:rsidR="00EA0F2F">
        <w:rPr>
          <w:rFonts w:ascii="Times New Roman" w:hAnsi="Times New Roman" w:cs="Times New Roman"/>
          <w:sz w:val="28"/>
          <w:szCs w:val="28"/>
        </w:rPr>
        <w:t>Б</w:t>
      </w:r>
      <w:r w:rsidR="00635E3C">
        <w:rPr>
          <w:rFonts w:ascii="Times New Roman" w:hAnsi="Times New Roman" w:cs="Times New Roman"/>
          <w:sz w:val="28"/>
          <w:szCs w:val="28"/>
        </w:rPr>
        <w:t>).</w:t>
      </w:r>
    </w:p>
    <w:p w:rsidR="00635E3C" w:rsidRDefault="00635E3C" w:rsidP="00635E3C">
      <w:pPr>
        <w:spacing w:after="0" w:line="360" w:lineRule="auto"/>
        <w:jc w:val="both"/>
        <w:rPr>
          <w:rFonts w:ascii="Times New Roman" w:hAnsi="Times New Roman" w:cs="Times New Roman"/>
          <w:sz w:val="28"/>
          <w:szCs w:val="28"/>
        </w:rPr>
      </w:pPr>
    </w:p>
    <w:p w:rsidR="008A026E" w:rsidRDefault="008A026E" w:rsidP="00635E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вопрос «Были ли у вас переломы?» мы получили следующий результат</w:t>
      </w:r>
      <w:r w:rsidR="00635E3C">
        <w:rPr>
          <w:rFonts w:ascii="Times New Roman" w:hAnsi="Times New Roman" w:cs="Times New Roman"/>
          <w:sz w:val="28"/>
          <w:szCs w:val="28"/>
        </w:rPr>
        <w:t xml:space="preserve"> (рисунок </w:t>
      </w:r>
      <w:r w:rsidR="00D5222B">
        <w:rPr>
          <w:rFonts w:ascii="Times New Roman" w:hAnsi="Times New Roman" w:cs="Times New Roman"/>
          <w:sz w:val="28"/>
          <w:szCs w:val="28"/>
        </w:rPr>
        <w:t>8</w:t>
      </w:r>
      <w:r w:rsidR="00635E3C">
        <w:rPr>
          <w:rFonts w:ascii="Times New Roman" w:hAnsi="Times New Roman" w:cs="Times New Roman"/>
          <w:sz w:val="28"/>
          <w:szCs w:val="28"/>
        </w:rPr>
        <w:t>)</w:t>
      </w:r>
      <w:r>
        <w:rPr>
          <w:rFonts w:ascii="Times New Roman" w:hAnsi="Times New Roman" w:cs="Times New Roman"/>
          <w:sz w:val="28"/>
          <w:szCs w:val="28"/>
        </w:rPr>
        <w:t>.</w:t>
      </w:r>
    </w:p>
    <w:p w:rsidR="00186A08" w:rsidRDefault="00F14FF7" w:rsidP="00635E3C">
      <w:pPr>
        <w:spacing w:after="0" w:line="360" w:lineRule="auto"/>
        <w:ind w:left="-142" w:firstLine="709"/>
        <w:jc w:val="both"/>
        <w:rPr>
          <w:rFonts w:ascii="Times New Roman" w:hAnsi="Times New Roman" w:cs="Times New Roman"/>
          <w:sz w:val="28"/>
          <w:szCs w:val="28"/>
        </w:rPr>
      </w:pPr>
      <w:r w:rsidRPr="0066669D">
        <w:rPr>
          <w:rFonts w:ascii="Times New Roman" w:hAnsi="Times New Roman" w:cs="Times New Roman"/>
          <w:noProof/>
          <w:sz w:val="28"/>
          <w:szCs w:val="28"/>
        </w:rPr>
        <w:drawing>
          <wp:inline distT="0" distB="0" distL="0" distR="0">
            <wp:extent cx="6059156" cy="1699895"/>
            <wp:effectExtent l="0" t="0" r="18415"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63B1" w:rsidRDefault="003A3426" w:rsidP="00635E3C">
      <w:pPr>
        <w:spacing w:after="0" w:line="360" w:lineRule="auto"/>
        <w:ind w:firstLine="709"/>
        <w:jc w:val="center"/>
        <w:rPr>
          <w:rFonts w:ascii="Times New Roman" w:hAnsi="Times New Roman" w:cs="Times New Roman"/>
          <w:sz w:val="28"/>
          <w:szCs w:val="28"/>
        </w:rPr>
      </w:pPr>
      <w:r w:rsidRPr="00186A08">
        <w:rPr>
          <w:rFonts w:ascii="Times New Roman" w:hAnsi="Times New Roman" w:cs="Times New Roman"/>
          <w:sz w:val="28"/>
          <w:szCs w:val="28"/>
        </w:rPr>
        <w:t xml:space="preserve">Рисунок </w:t>
      </w:r>
      <w:r w:rsidR="00D5222B">
        <w:rPr>
          <w:rFonts w:ascii="Times New Roman" w:hAnsi="Times New Roman" w:cs="Times New Roman"/>
          <w:sz w:val="28"/>
          <w:szCs w:val="28"/>
        </w:rPr>
        <w:t>8</w:t>
      </w:r>
      <w:r w:rsidR="003765B1">
        <w:rPr>
          <w:rFonts w:ascii="Times New Roman" w:hAnsi="Times New Roman" w:cs="Times New Roman"/>
          <w:sz w:val="28"/>
          <w:szCs w:val="28"/>
        </w:rPr>
        <w:t xml:space="preserve"> </w:t>
      </w:r>
      <w:r w:rsidRPr="0066669D">
        <w:rPr>
          <w:rFonts w:ascii="Times New Roman" w:hAnsi="Times New Roman" w:cs="Times New Roman"/>
          <w:sz w:val="28"/>
          <w:szCs w:val="28"/>
        </w:rPr>
        <w:t>–</w:t>
      </w:r>
      <w:r w:rsidR="00422827">
        <w:rPr>
          <w:rFonts w:ascii="Times New Roman" w:hAnsi="Times New Roman" w:cs="Times New Roman"/>
          <w:sz w:val="28"/>
          <w:szCs w:val="28"/>
        </w:rPr>
        <w:t>Ответы на вопрос:</w:t>
      </w:r>
      <w:r w:rsidR="00D4643F">
        <w:rPr>
          <w:rFonts w:ascii="Times New Roman" w:hAnsi="Times New Roman" w:cs="Times New Roman"/>
          <w:sz w:val="28"/>
          <w:szCs w:val="28"/>
        </w:rPr>
        <w:t xml:space="preserve"> </w:t>
      </w:r>
      <w:r w:rsidR="002C78E0">
        <w:rPr>
          <w:rFonts w:ascii="Times New Roman" w:hAnsi="Times New Roman" w:cs="Times New Roman"/>
          <w:sz w:val="28"/>
          <w:szCs w:val="28"/>
        </w:rPr>
        <w:t>«</w:t>
      </w:r>
      <w:r w:rsidR="00740D7B">
        <w:rPr>
          <w:rFonts w:ascii="Times New Roman" w:hAnsi="Times New Roman" w:cs="Times New Roman"/>
          <w:sz w:val="28"/>
          <w:szCs w:val="28"/>
        </w:rPr>
        <w:t>Были ли у вас переломы?</w:t>
      </w:r>
      <w:r w:rsidR="002C78E0">
        <w:rPr>
          <w:rFonts w:ascii="Times New Roman" w:hAnsi="Times New Roman" w:cs="Times New Roman"/>
          <w:sz w:val="28"/>
          <w:szCs w:val="28"/>
        </w:rPr>
        <w:t>»</w:t>
      </w:r>
    </w:p>
    <w:p w:rsidR="006B0686" w:rsidRDefault="006B0686" w:rsidP="00635E3C">
      <w:pPr>
        <w:spacing w:after="0" w:line="360" w:lineRule="auto"/>
        <w:ind w:firstLine="709"/>
        <w:jc w:val="both"/>
        <w:rPr>
          <w:rFonts w:ascii="Times New Roman" w:hAnsi="Times New Roman" w:cs="Times New Roman"/>
          <w:sz w:val="28"/>
          <w:szCs w:val="28"/>
        </w:rPr>
      </w:pPr>
    </w:p>
    <w:p w:rsidR="00FE41C9" w:rsidRDefault="00821987" w:rsidP="00635E3C">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sz w:val="28"/>
          <w:szCs w:val="28"/>
        </w:rPr>
        <w:t>Исходя из данных диаграммы можно сделать вывод, что у большинстваопрашиваемых студентов</w:t>
      </w:r>
      <w:r w:rsidR="008A026E">
        <w:rPr>
          <w:rFonts w:ascii="Times New Roman" w:hAnsi="Times New Roman" w:cs="Times New Roman"/>
          <w:sz w:val="28"/>
          <w:szCs w:val="28"/>
        </w:rPr>
        <w:t xml:space="preserve"> (85%)</w:t>
      </w:r>
      <w:r w:rsidRPr="0066669D">
        <w:rPr>
          <w:rFonts w:ascii="Times New Roman" w:hAnsi="Times New Roman" w:cs="Times New Roman"/>
          <w:sz w:val="28"/>
          <w:szCs w:val="28"/>
        </w:rPr>
        <w:t xml:space="preserve"> случались частые переломы и всего 15% </w:t>
      </w:r>
      <w:r w:rsidR="008A026E">
        <w:rPr>
          <w:rFonts w:ascii="Times New Roman" w:hAnsi="Times New Roman" w:cs="Times New Roman"/>
          <w:sz w:val="28"/>
          <w:szCs w:val="28"/>
        </w:rPr>
        <w:t>об</w:t>
      </w:r>
      <w:r w:rsidRPr="0066669D">
        <w:rPr>
          <w:rFonts w:ascii="Times New Roman" w:hAnsi="Times New Roman" w:cs="Times New Roman"/>
          <w:sz w:val="28"/>
          <w:szCs w:val="28"/>
        </w:rPr>
        <w:t>уч</w:t>
      </w:r>
      <w:r w:rsidR="008A026E">
        <w:rPr>
          <w:rFonts w:ascii="Times New Roman" w:hAnsi="Times New Roman" w:cs="Times New Roman"/>
          <w:sz w:val="28"/>
          <w:szCs w:val="28"/>
        </w:rPr>
        <w:t>аю</w:t>
      </w:r>
      <w:r w:rsidRPr="0066669D">
        <w:rPr>
          <w:rFonts w:ascii="Times New Roman" w:hAnsi="Times New Roman" w:cs="Times New Roman"/>
          <w:sz w:val="28"/>
          <w:szCs w:val="28"/>
        </w:rPr>
        <w:t>щихся не сталкивались с переломами</w:t>
      </w:r>
      <w:r w:rsidR="0066669D" w:rsidRPr="0066669D">
        <w:rPr>
          <w:rFonts w:ascii="Times New Roman" w:hAnsi="Times New Roman" w:cs="Times New Roman"/>
          <w:sz w:val="28"/>
          <w:szCs w:val="28"/>
        </w:rPr>
        <w:t>.</w:t>
      </w:r>
    </w:p>
    <w:p w:rsidR="00635E3C" w:rsidRPr="0066669D" w:rsidRDefault="00635E3C" w:rsidP="00635E3C">
      <w:pPr>
        <w:spacing w:after="0" w:line="360" w:lineRule="auto"/>
        <w:ind w:firstLine="709"/>
        <w:jc w:val="both"/>
        <w:rPr>
          <w:rFonts w:ascii="Times New Roman" w:hAnsi="Times New Roman" w:cs="Times New Roman"/>
          <w:sz w:val="28"/>
          <w:szCs w:val="28"/>
        </w:rPr>
      </w:pPr>
    </w:p>
    <w:p w:rsidR="00FE41C9" w:rsidRDefault="00762385" w:rsidP="00635E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 «Не испытываете ли вы дефицит веса?» мы получили следующий результат</w:t>
      </w:r>
      <w:r w:rsidR="00635E3C">
        <w:rPr>
          <w:rFonts w:ascii="Times New Roman" w:hAnsi="Times New Roman" w:cs="Times New Roman"/>
          <w:sz w:val="28"/>
          <w:szCs w:val="28"/>
        </w:rPr>
        <w:t xml:space="preserve"> (рисунок </w:t>
      </w:r>
      <w:r w:rsidR="00D5222B">
        <w:rPr>
          <w:rFonts w:ascii="Times New Roman" w:hAnsi="Times New Roman" w:cs="Times New Roman"/>
          <w:sz w:val="28"/>
          <w:szCs w:val="28"/>
        </w:rPr>
        <w:t>9</w:t>
      </w:r>
      <w:r w:rsidR="00635E3C">
        <w:rPr>
          <w:rFonts w:ascii="Times New Roman" w:hAnsi="Times New Roman" w:cs="Times New Roman"/>
          <w:sz w:val="28"/>
          <w:szCs w:val="28"/>
        </w:rPr>
        <w:t>)</w:t>
      </w:r>
      <w:r>
        <w:rPr>
          <w:rFonts w:ascii="Times New Roman" w:hAnsi="Times New Roman" w:cs="Times New Roman"/>
          <w:sz w:val="28"/>
          <w:szCs w:val="28"/>
        </w:rPr>
        <w:t>.</w:t>
      </w:r>
    </w:p>
    <w:p w:rsidR="00FE41C9" w:rsidRDefault="00FE41C9" w:rsidP="00635E3C">
      <w:pPr>
        <w:spacing w:after="0" w:line="360" w:lineRule="auto"/>
        <w:ind w:firstLine="709"/>
        <w:jc w:val="both"/>
        <w:rPr>
          <w:rFonts w:ascii="Times New Roman" w:hAnsi="Times New Roman" w:cs="Times New Roman"/>
          <w:sz w:val="28"/>
          <w:szCs w:val="28"/>
        </w:rPr>
      </w:pPr>
    </w:p>
    <w:p w:rsidR="006B0686" w:rsidRDefault="000954B4" w:rsidP="00186A08">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noProof/>
          <w:sz w:val="28"/>
          <w:szCs w:val="28"/>
        </w:rPr>
        <w:drawing>
          <wp:inline distT="0" distB="0" distL="0" distR="0">
            <wp:extent cx="5545455" cy="1672389"/>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B0686" w:rsidRDefault="003A3426" w:rsidP="006B0686">
      <w:pPr>
        <w:spacing w:after="0" w:line="360" w:lineRule="auto"/>
        <w:ind w:firstLine="709"/>
        <w:jc w:val="center"/>
        <w:rPr>
          <w:rFonts w:ascii="Times New Roman" w:hAnsi="Times New Roman" w:cs="Times New Roman"/>
          <w:sz w:val="28"/>
          <w:szCs w:val="28"/>
        </w:rPr>
      </w:pPr>
      <w:r w:rsidRPr="0066669D">
        <w:rPr>
          <w:rFonts w:ascii="Times New Roman" w:hAnsi="Times New Roman" w:cs="Times New Roman"/>
          <w:sz w:val="28"/>
          <w:szCs w:val="28"/>
        </w:rPr>
        <w:t xml:space="preserve">Рисунок </w:t>
      </w:r>
      <w:r w:rsidR="00D5222B">
        <w:rPr>
          <w:rFonts w:ascii="Times New Roman" w:hAnsi="Times New Roman" w:cs="Times New Roman"/>
          <w:sz w:val="28"/>
          <w:szCs w:val="28"/>
        </w:rPr>
        <w:t>9</w:t>
      </w:r>
      <w:r w:rsidRPr="0066669D">
        <w:rPr>
          <w:rFonts w:ascii="Times New Roman" w:hAnsi="Times New Roman" w:cs="Times New Roman"/>
          <w:sz w:val="28"/>
          <w:szCs w:val="28"/>
        </w:rPr>
        <w:t xml:space="preserve"> –</w:t>
      </w:r>
      <w:r w:rsidR="002C78E0">
        <w:rPr>
          <w:rFonts w:ascii="Times New Roman" w:hAnsi="Times New Roman" w:cs="Times New Roman"/>
          <w:sz w:val="28"/>
          <w:szCs w:val="28"/>
        </w:rPr>
        <w:t xml:space="preserve"> Ответы на вопрос: «</w:t>
      </w:r>
      <w:r w:rsidR="00762385">
        <w:rPr>
          <w:rFonts w:ascii="Times New Roman" w:hAnsi="Times New Roman" w:cs="Times New Roman"/>
          <w:sz w:val="28"/>
          <w:szCs w:val="28"/>
        </w:rPr>
        <w:t>Не испытываете ли вы дефицит веса?</w:t>
      </w:r>
      <w:r w:rsidR="002C78E0">
        <w:rPr>
          <w:rFonts w:ascii="Times New Roman" w:hAnsi="Times New Roman" w:cs="Times New Roman"/>
          <w:sz w:val="28"/>
          <w:szCs w:val="28"/>
        </w:rPr>
        <w:t>»</w:t>
      </w:r>
    </w:p>
    <w:p w:rsidR="00AD63B1" w:rsidRDefault="00AD63B1" w:rsidP="006B0686">
      <w:pPr>
        <w:spacing w:after="0" w:line="360" w:lineRule="auto"/>
        <w:ind w:firstLine="709"/>
        <w:jc w:val="center"/>
        <w:rPr>
          <w:rFonts w:ascii="Times New Roman" w:hAnsi="Times New Roman" w:cs="Times New Roman"/>
          <w:sz w:val="28"/>
          <w:szCs w:val="28"/>
        </w:rPr>
      </w:pPr>
    </w:p>
    <w:p w:rsidR="0066669D" w:rsidRDefault="00F14FF7" w:rsidP="00186A08">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sz w:val="28"/>
          <w:szCs w:val="28"/>
        </w:rPr>
        <w:t>Анализ ответов показал, что 91% опрашиваемых имеют избыточ</w:t>
      </w:r>
      <w:r w:rsidR="00186A08">
        <w:rPr>
          <w:rFonts w:ascii="Times New Roman" w:hAnsi="Times New Roman" w:cs="Times New Roman"/>
          <w:sz w:val="28"/>
          <w:szCs w:val="28"/>
        </w:rPr>
        <w:t xml:space="preserve">ную массу тела, у 9% масса </w:t>
      </w:r>
      <w:r w:rsidR="0049733F" w:rsidRPr="0066669D">
        <w:rPr>
          <w:rFonts w:ascii="Times New Roman" w:hAnsi="Times New Roman" w:cs="Times New Roman"/>
          <w:sz w:val="28"/>
          <w:szCs w:val="28"/>
        </w:rPr>
        <w:t xml:space="preserve">тела </w:t>
      </w:r>
      <w:r w:rsidRPr="0066669D">
        <w:rPr>
          <w:rFonts w:ascii="Times New Roman" w:hAnsi="Times New Roman" w:cs="Times New Roman"/>
          <w:sz w:val="28"/>
          <w:szCs w:val="28"/>
        </w:rPr>
        <w:t>соответствует норме</w:t>
      </w:r>
      <w:r w:rsidR="0066669D" w:rsidRPr="0066669D">
        <w:rPr>
          <w:rFonts w:ascii="Times New Roman" w:hAnsi="Times New Roman" w:cs="Times New Roman"/>
          <w:sz w:val="28"/>
          <w:szCs w:val="28"/>
        </w:rPr>
        <w:t>.</w:t>
      </w:r>
    </w:p>
    <w:p w:rsidR="00FE41C9" w:rsidRPr="0066669D" w:rsidRDefault="00FE41C9" w:rsidP="00186A08">
      <w:pPr>
        <w:spacing w:after="0" w:line="360" w:lineRule="auto"/>
        <w:ind w:firstLine="709"/>
        <w:jc w:val="both"/>
        <w:rPr>
          <w:rFonts w:ascii="Times New Roman" w:hAnsi="Times New Roman" w:cs="Times New Roman"/>
          <w:sz w:val="28"/>
          <w:szCs w:val="28"/>
        </w:rPr>
      </w:pPr>
    </w:p>
    <w:p w:rsidR="00186A08" w:rsidRDefault="008A026E" w:rsidP="00186A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 «</w:t>
      </w:r>
      <w:r w:rsidR="000954B4" w:rsidRPr="0066669D">
        <w:rPr>
          <w:rFonts w:ascii="Times New Roman" w:hAnsi="Times New Roman" w:cs="Times New Roman"/>
          <w:sz w:val="28"/>
          <w:szCs w:val="28"/>
        </w:rPr>
        <w:t>У ваших родителей или ближайших родственников были переломы шейки</w:t>
      </w:r>
      <w:r w:rsidR="00186A08">
        <w:rPr>
          <w:rFonts w:ascii="Times New Roman" w:hAnsi="Times New Roman" w:cs="Times New Roman"/>
          <w:sz w:val="28"/>
          <w:szCs w:val="28"/>
        </w:rPr>
        <w:t xml:space="preserve"> бедра</w:t>
      </w:r>
      <w:r w:rsidR="000954B4" w:rsidRPr="0066669D">
        <w:rPr>
          <w:rFonts w:ascii="Times New Roman" w:hAnsi="Times New Roman" w:cs="Times New Roman"/>
          <w:sz w:val="28"/>
          <w:szCs w:val="28"/>
        </w:rPr>
        <w:t>?</w:t>
      </w:r>
      <w:r>
        <w:rPr>
          <w:rFonts w:ascii="Times New Roman" w:hAnsi="Times New Roman" w:cs="Times New Roman"/>
          <w:sz w:val="28"/>
          <w:szCs w:val="28"/>
        </w:rPr>
        <w:t>»</w:t>
      </w:r>
      <w:r w:rsidR="00762385">
        <w:rPr>
          <w:rFonts w:ascii="Times New Roman" w:hAnsi="Times New Roman" w:cs="Times New Roman"/>
          <w:sz w:val="28"/>
          <w:szCs w:val="28"/>
        </w:rPr>
        <w:t xml:space="preserve"> мы получили следующий результат</w:t>
      </w:r>
      <w:r w:rsidR="00635E3C">
        <w:rPr>
          <w:rFonts w:ascii="Times New Roman" w:hAnsi="Times New Roman" w:cs="Times New Roman"/>
          <w:sz w:val="28"/>
          <w:szCs w:val="28"/>
        </w:rPr>
        <w:t xml:space="preserve"> (рисунок </w:t>
      </w:r>
      <w:r w:rsidR="00D5222B">
        <w:rPr>
          <w:rFonts w:ascii="Times New Roman" w:hAnsi="Times New Roman" w:cs="Times New Roman"/>
          <w:sz w:val="28"/>
          <w:szCs w:val="28"/>
        </w:rPr>
        <w:t>10</w:t>
      </w:r>
      <w:r w:rsidR="00635E3C">
        <w:rPr>
          <w:rFonts w:ascii="Times New Roman" w:hAnsi="Times New Roman" w:cs="Times New Roman"/>
          <w:sz w:val="28"/>
          <w:szCs w:val="28"/>
        </w:rPr>
        <w:t>)</w:t>
      </w:r>
      <w:r w:rsidR="00762385">
        <w:rPr>
          <w:rFonts w:ascii="Times New Roman" w:hAnsi="Times New Roman" w:cs="Times New Roman"/>
          <w:sz w:val="28"/>
          <w:szCs w:val="28"/>
        </w:rPr>
        <w:t>.</w:t>
      </w:r>
    </w:p>
    <w:p w:rsidR="00186A08" w:rsidRDefault="000954B4" w:rsidP="00091E6E">
      <w:pPr>
        <w:spacing w:after="0" w:line="360" w:lineRule="auto"/>
        <w:jc w:val="both"/>
        <w:rPr>
          <w:rFonts w:ascii="Times New Roman" w:hAnsi="Times New Roman" w:cs="Times New Roman"/>
          <w:sz w:val="28"/>
          <w:szCs w:val="28"/>
        </w:rPr>
      </w:pPr>
      <w:r w:rsidRPr="0066669D">
        <w:rPr>
          <w:rFonts w:ascii="Times New Roman" w:hAnsi="Times New Roman" w:cs="Times New Roman"/>
          <w:noProof/>
          <w:sz w:val="28"/>
          <w:szCs w:val="28"/>
        </w:rPr>
        <w:drawing>
          <wp:inline distT="0" distB="0" distL="0" distR="0">
            <wp:extent cx="6541184" cy="169672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B0686" w:rsidRDefault="0049733F" w:rsidP="00635E3C">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sz w:val="28"/>
          <w:szCs w:val="28"/>
        </w:rPr>
        <w:t>Рисунок</w:t>
      </w:r>
      <w:r w:rsidR="00D5222B">
        <w:rPr>
          <w:rFonts w:ascii="Times New Roman" w:hAnsi="Times New Roman" w:cs="Times New Roman"/>
          <w:sz w:val="28"/>
          <w:szCs w:val="28"/>
        </w:rPr>
        <w:t xml:space="preserve"> 10</w:t>
      </w:r>
      <w:r w:rsidRPr="0066669D">
        <w:rPr>
          <w:rFonts w:ascii="Times New Roman" w:hAnsi="Times New Roman" w:cs="Times New Roman"/>
          <w:sz w:val="28"/>
          <w:szCs w:val="28"/>
        </w:rPr>
        <w:t xml:space="preserve"> – </w:t>
      </w:r>
      <w:bookmarkStart w:id="22" w:name="_Hlk131854319"/>
      <w:r w:rsidR="002C78E0">
        <w:rPr>
          <w:rFonts w:ascii="Times New Roman" w:hAnsi="Times New Roman" w:cs="Times New Roman"/>
          <w:sz w:val="28"/>
          <w:szCs w:val="28"/>
        </w:rPr>
        <w:t>Ответы на вопрос: «</w:t>
      </w:r>
      <w:r w:rsidRPr="0066669D">
        <w:rPr>
          <w:rFonts w:ascii="Times New Roman" w:hAnsi="Times New Roman" w:cs="Times New Roman"/>
          <w:sz w:val="28"/>
          <w:szCs w:val="28"/>
        </w:rPr>
        <w:t>У ваших родителей или ближайшихродственников были переломы шейки бедра?</w:t>
      </w:r>
      <w:bookmarkEnd w:id="22"/>
      <w:r w:rsidR="002C78E0">
        <w:rPr>
          <w:rFonts w:ascii="Times New Roman" w:hAnsi="Times New Roman" w:cs="Times New Roman"/>
          <w:sz w:val="28"/>
          <w:szCs w:val="28"/>
        </w:rPr>
        <w:t>»</w:t>
      </w:r>
    </w:p>
    <w:p w:rsidR="00AD63B1" w:rsidRDefault="00AD63B1" w:rsidP="006B0686">
      <w:pPr>
        <w:spacing w:after="0" w:line="360" w:lineRule="auto"/>
        <w:ind w:firstLine="709"/>
        <w:jc w:val="center"/>
        <w:rPr>
          <w:rFonts w:ascii="Times New Roman" w:hAnsi="Times New Roman" w:cs="Times New Roman"/>
          <w:sz w:val="28"/>
          <w:szCs w:val="28"/>
        </w:rPr>
      </w:pPr>
    </w:p>
    <w:p w:rsidR="0066669D" w:rsidRDefault="003833FA" w:rsidP="00186A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диаграммы видно, что у 53</w:t>
      </w:r>
      <w:r w:rsidR="001A1BFF" w:rsidRPr="0066669D">
        <w:rPr>
          <w:rFonts w:ascii="Times New Roman" w:hAnsi="Times New Roman" w:cs="Times New Roman"/>
          <w:sz w:val="28"/>
          <w:szCs w:val="28"/>
        </w:rPr>
        <w:t>% студентов, принимавших участия вопросе родственник</w:t>
      </w:r>
      <w:r w:rsidR="00FB0D3A" w:rsidRPr="0066669D">
        <w:rPr>
          <w:rFonts w:ascii="Times New Roman" w:hAnsi="Times New Roman" w:cs="Times New Roman"/>
          <w:sz w:val="28"/>
          <w:szCs w:val="28"/>
        </w:rPr>
        <w:t>и</w:t>
      </w:r>
      <w:r w:rsidR="001A1BFF" w:rsidRPr="0066669D">
        <w:rPr>
          <w:rFonts w:ascii="Times New Roman" w:hAnsi="Times New Roman" w:cs="Times New Roman"/>
          <w:sz w:val="28"/>
          <w:szCs w:val="28"/>
        </w:rPr>
        <w:t xml:space="preserve"> или родители сталкивались с переломами шейки бедра, а у 47% не было в семье подобных случаев</w:t>
      </w:r>
      <w:r w:rsidR="0066669D" w:rsidRPr="0066669D">
        <w:rPr>
          <w:rFonts w:ascii="Times New Roman" w:hAnsi="Times New Roman" w:cs="Times New Roman"/>
          <w:sz w:val="28"/>
          <w:szCs w:val="28"/>
        </w:rPr>
        <w:t>.</w:t>
      </w:r>
    </w:p>
    <w:p w:rsidR="00EA3FE3" w:rsidRDefault="00EA3FE3" w:rsidP="00186A08">
      <w:pPr>
        <w:spacing w:after="0" w:line="360" w:lineRule="auto"/>
        <w:ind w:firstLine="709"/>
        <w:jc w:val="both"/>
        <w:rPr>
          <w:rFonts w:ascii="Times New Roman" w:hAnsi="Times New Roman" w:cs="Times New Roman"/>
          <w:sz w:val="28"/>
          <w:szCs w:val="28"/>
        </w:rPr>
      </w:pPr>
    </w:p>
    <w:p w:rsidR="00762385" w:rsidRDefault="00762385" w:rsidP="00186A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 «Вы ведёте малоподвижный образ жизни?» мы получили следующий результат</w:t>
      </w:r>
      <w:r w:rsidR="00635E3C">
        <w:rPr>
          <w:rFonts w:ascii="Times New Roman" w:hAnsi="Times New Roman" w:cs="Times New Roman"/>
          <w:sz w:val="28"/>
          <w:szCs w:val="28"/>
        </w:rPr>
        <w:t xml:space="preserve"> (рисунок </w:t>
      </w:r>
      <w:r w:rsidR="00D5222B">
        <w:rPr>
          <w:rFonts w:ascii="Times New Roman" w:hAnsi="Times New Roman" w:cs="Times New Roman"/>
          <w:sz w:val="28"/>
          <w:szCs w:val="28"/>
        </w:rPr>
        <w:t>11</w:t>
      </w:r>
      <w:r w:rsidR="00635E3C">
        <w:rPr>
          <w:rFonts w:ascii="Times New Roman" w:hAnsi="Times New Roman" w:cs="Times New Roman"/>
          <w:sz w:val="28"/>
          <w:szCs w:val="28"/>
        </w:rPr>
        <w:t>)</w:t>
      </w:r>
      <w:r>
        <w:rPr>
          <w:rFonts w:ascii="Times New Roman" w:hAnsi="Times New Roman" w:cs="Times New Roman"/>
          <w:sz w:val="28"/>
          <w:szCs w:val="28"/>
        </w:rPr>
        <w:t>.</w:t>
      </w:r>
    </w:p>
    <w:p w:rsidR="002C544C" w:rsidRDefault="002B13E0" w:rsidP="006B0686">
      <w:pPr>
        <w:spacing w:after="0" w:line="360" w:lineRule="auto"/>
        <w:ind w:firstLine="709"/>
        <w:jc w:val="center"/>
        <w:rPr>
          <w:rFonts w:ascii="Times New Roman" w:hAnsi="Times New Roman" w:cs="Times New Roman"/>
          <w:sz w:val="28"/>
          <w:szCs w:val="28"/>
        </w:rPr>
      </w:pPr>
      <w:r w:rsidRPr="0066669D">
        <w:rPr>
          <w:rFonts w:ascii="Times New Roman" w:hAnsi="Times New Roman" w:cs="Times New Roman"/>
          <w:noProof/>
          <w:sz w:val="28"/>
          <w:szCs w:val="28"/>
        </w:rPr>
        <w:drawing>
          <wp:inline distT="0" distB="0" distL="0" distR="0">
            <wp:extent cx="5283835" cy="206996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B0686" w:rsidRDefault="001A1BFF" w:rsidP="00EA3FE3">
      <w:pPr>
        <w:spacing w:after="0" w:line="360" w:lineRule="auto"/>
        <w:ind w:firstLine="709"/>
        <w:jc w:val="center"/>
        <w:rPr>
          <w:rFonts w:ascii="Times New Roman" w:hAnsi="Times New Roman" w:cs="Times New Roman"/>
          <w:sz w:val="28"/>
          <w:szCs w:val="28"/>
        </w:rPr>
      </w:pPr>
      <w:r w:rsidRPr="0066669D">
        <w:rPr>
          <w:rFonts w:ascii="Times New Roman" w:hAnsi="Times New Roman" w:cs="Times New Roman"/>
          <w:sz w:val="28"/>
          <w:szCs w:val="28"/>
        </w:rPr>
        <w:t xml:space="preserve">Рисунок </w:t>
      </w:r>
      <w:r w:rsidR="00D5222B">
        <w:rPr>
          <w:rFonts w:ascii="Times New Roman" w:hAnsi="Times New Roman" w:cs="Times New Roman"/>
          <w:sz w:val="28"/>
          <w:szCs w:val="28"/>
        </w:rPr>
        <w:t>11</w:t>
      </w:r>
      <w:r w:rsidRPr="0066669D">
        <w:rPr>
          <w:rFonts w:ascii="Times New Roman" w:hAnsi="Times New Roman" w:cs="Times New Roman"/>
          <w:sz w:val="28"/>
          <w:szCs w:val="28"/>
        </w:rPr>
        <w:t xml:space="preserve"> – Ответы на вопрос: «</w:t>
      </w:r>
      <w:bookmarkStart w:id="23" w:name="_Hlk131854721"/>
      <w:r w:rsidRPr="0066669D">
        <w:rPr>
          <w:rFonts w:ascii="Times New Roman" w:hAnsi="Times New Roman" w:cs="Times New Roman"/>
          <w:sz w:val="28"/>
          <w:szCs w:val="28"/>
        </w:rPr>
        <w:t>Вы ведете малоподвижный образ жизни?</w:t>
      </w:r>
      <w:bookmarkEnd w:id="23"/>
      <w:r w:rsidRPr="0066669D">
        <w:rPr>
          <w:rFonts w:ascii="Times New Roman" w:hAnsi="Times New Roman" w:cs="Times New Roman"/>
          <w:sz w:val="28"/>
          <w:szCs w:val="28"/>
        </w:rPr>
        <w:t>»</w:t>
      </w:r>
    </w:p>
    <w:p w:rsidR="00AD63B1" w:rsidRDefault="00AD63B1" w:rsidP="006B0686">
      <w:pPr>
        <w:spacing w:after="0" w:line="360" w:lineRule="auto"/>
        <w:ind w:firstLine="709"/>
        <w:jc w:val="center"/>
        <w:rPr>
          <w:rFonts w:ascii="Times New Roman" w:hAnsi="Times New Roman" w:cs="Times New Roman"/>
          <w:sz w:val="28"/>
          <w:szCs w:val="28"/>
        </w:rPr>
      </w:pPr>
    </w:p>
    <w:p w:rsidR="0066669D" w:rsidRDefault="001A1BFF" w:rsidP="00186A08">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sz w:val="28"/>
          <w:szCs w:val="28"/>
        </w:rPr>
        <w:t>Исходя из данных, предоставленных на диаграмме можно сделать вывод, что большая часть опрашиваемых студентов ведет активный образ жизни, а именно 59%, малоподвижный образ жизни ведет 41% обучающихся</w:t>
      </w:r>
      <w:r w:rsidR="0066669D" w:rsidRPr="0066669D">
        <w:rPr>
          <w:rFonts w:ascii="Times New Roman" w:hAnsi="Times New Roman" w:cs="Times New Roman"/>
          <w:sz w:val="28"/>
          <w:szCs w:val="28"/>
        </w:rPr>
        <w:t>.</w:t>
      </w:r>
    </w:p>
    <w:p w:rsidR="00EA3FE3" w:rsidRPr="0066669D" w:rsidRDefault="00EA3FE3" w:rsidP="00186A08">
      <w:pPr>
        <w:spacing w:after="0" w:line="360" w:lineRule="auto"/>
        <w:ind w:firstLine="709"/>
        <w:jc w:val="both"/>
        <w:rPr>
          <w:rFonts w:ascii="Times New Roman" w:hAnsi="Times New Roman" w:cs="Times New Roman"/>
          <w:sz w:val="28"/>
          <w:szCs w:val="28"/>
        </w:rPr>
      </w:pPr>
    </w:p>
    <w:p w:rsidR="00FE41C9" w:rsidRPr="00EA3FE3" w:rsidRDefault="00EA3FE3" w:rsidP="00186A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вопрос: «Вы регулярного употребляете в пищу витамин </w:t>
      </w:r>
      <w:r>
        <w:rPr>
          <w:rFonts w:ascii="Times New Roman" w:hAnsi="Times New Roman" w:cs="Times New Roman"/>
          <w:sz w:val="28"/>
          <w:szCs w:val="28"/>
          <w:lang w:val="en-US"/>
        </w:rPr>
        <w:t>D</w:t>
      </w:r>
      <w:r>
        <w:rPr>
          <w:rFonts w:ascii="Times New Roman" w:hAnsi="Times New Roman" w:cs="Times New Roman"/>
          <w:sz w:val="28"/>
          <w:szCs w:val="28"/>
        </w:rPr>
        <w:t>»</w:t>
      </w:r>
      <w:r w:rsidR="00EC0795">
        <w:rPr>
          <w:rFonts w:ascii="Times New Roman" w:hAnsi="Times New Roman" w:cs="Times New Roman"/>
          <w:sz w:val="28"/>
          <w:szCs w:val="28"/>
        </w:rPr>
        <w:t xml:space="preserve"> мы получили следующие результаты</w:t>
      </w:r>
      <w:r w:rsidR="00635E3C">
        <w:rPr>
          <w:rFonts w:ascii="Times New Roman" w:hAnsi="Times New Roman" w:cs="Times New Roman"/>
          <w:sz w:val="28"/>
          <w:szCs w:val="28"/>
        </w:rPr>
        <w:t xml:space="preserve"> (рисунок 1</w:t>
      </w:r>
      <w:r w:rsidR="00D5222B">
        <w:rPr>
          <w:rFonts w:ascii="Times New Roman" w:hAnsi="Times New Roman" w:cs="Times New Roman"/>
          <w:sz w:val="28"/>
          <w:szCs w:val="28"/>
        </w:rPr>
        <w:t>2</w:t>
      </w:r>
      <w:r w:rsidR="00635E3C">
        <w:rPr>
          <w:rFonts w:ascii="Times New Roman" w:hAnsi="Times New Roman" w:cs="Times New Roman"/>
          <w:sz w:val="28"/>
          <w:szCs w:val="28"/>
        </w:rPr>
        <w:t>)</w:t>
      </w:r>
      <w:r w:rsidR="00EC0795">
        <w:rPr>
          <w:rFonts w:ascii="Times New Roman" w:hAnsi="Times New Roman" w:cs="Times New Roman"/>
          <w:sz w:val="28"/>
          <w:szCs w:val="28"/>
        </w:rPr>
        <w:t>.</w:t>
      </w:r>
    </w:p>
    <w:p w:rsidR="001E3202" w:rsidRDefault="00C72972" w:rsidP="00186A08">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noProof/>
          <w:sz w:val="28"/>
          <w:szCs w:val="28"/>
        </w:rPr>
        <w:drawing>
          <wp:inline distT="0" distB="0" distL="0" distR="0">
            <wp:extent cx="5767705" cy="203981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D63B1" w:rsidRDefault="00FB0D3A" w:rsidP="00EC0795">
      <w:pPr>
        <w:spacing w:after="0" w:line="360" w:lineRule="auto"/>
        <w:ind w:firstLine="709"/>
        <w:jc w:val="center"/>
        <w:rPr>
          <w:rFonts w:ascii="Times New Roman" w:hAnsi="Times New Roman" w:cs="Times New Roman"/>
          <w:sz w:val="28"/>
          <w:szCs w:val="28"/>
        </w:rPr>
      </w:pPr>
      <w:r w:rsidRPr="0066669D">
        <w:rPr>
          <w:rFonts w:ascii="Times New Roman" w:hAnsi="Times New Roman" w:cs="Times New Roman"/>
          <w:sz w:val="28"/>
          <w:szCs w:val="28"/>
        </w:rPr>
        <w:t xml:space="preserve">Рисунок </w:t>
      </w:r>
      <w:r w:rsidR="003765B1">
        <w:rPr>
          <w:rFonts w:ascii="Times New Roman" w:hAnsi="Times New Roman" w:cs="Times New Roman"/>
          <w:sz w:val="28"/>
          <w:szCs w:val="28"/>
        </w:rPr>
        <w:t>1</w:t>
      </w:r>
      <w:r w:rsidR="00D5222B">
        <w:rPr>
          <w:rFonts w:ascii="Times New Roman" w:hAnsi="Times New Roman" w:cs="Times New Roman"/>
          <w:sz w:val="28"/>
          <w:szCs w:val="28"/>
        </w:rPr>
        <w:t>2</w:t>
      </w:r>
      <w:r w:rsidRPr="0066669D">
        <w:rPr>
          <w:rFonts w:ascii="Times New Roman" w:hAnsi="Times New Roman" w:cs="Times New Roman"/>
          <w:sz w:val="28"/>
          <w:szCs w:val="28"/>
        </w:rPr>
        <w:t xml:space="preserve"> – Ответы на вопрос</w:t>
      </w:r>
      <w:r w:rsidR="002C78E0">
        <w:rPr>
          <w:rFonts w:ascii="Times New Roman" w:hAnsi="Times New Roman" w:cs="Times New Roman"/>
          <w:sz w:val="28"/>
          <w:szCs w:val="28"/>
        </w:rPr>
        <w:t>:</w:t>
      </w:r>
      <w:r w:rsidRPr="0066669D">
        <w:rPr>
          <w:rFonts w:ascii="Times New Roman" w:hAnsi="Times New Roman" w:cs="Times New Roman"/>
          <w:sz w:val="28"/>
          <w:szCs w:val="28"/>
        </w:rPr>
        <w:t xml:space="preserve"> «</w:t>
      </w:r>
      <w:bookmarkStart w:id="24" w:name="_Hlk131854774"/>
      <w:r w:rsidRPr="0066669D">
        <w:rPr>
          <w:rFonts w:ascii="Times New Roman" w:hAnsi="Times New Roman" w:cs="Times New Roman"/>
          <w:sz w:val="28"/>
          <w:szCs w:val="28"/>
        </w:rPr>
        <w:t xml:space="preserve">Вы регулярно употребляете в пищу </w:t>
      </w:r>
      <w:r w:rsidR="00EA3FE3">
        <w:rPr>
          <w:rFonts w:ascii="Times New Roman" w:hAnsi="Times New Roman" w:cs="Times New Roman"/>
          <w:sz w:val="28"/>
          <w:szCs w:val="28"/>
        </w:rPr>
        <w:t>в</w:t>
      </w:r>
      <w:r w:rsidRPr="0066669D">
        <w:rPr>
          <w:rFonts w:ascii="Times New Roman" w:hAnsi="Times New Roman" w:cs="Times New Roman"/>
          <w:sz w:val="28"/>
          <w:szCs w:val="28"/>
        </w:rPr>
        <w:t xml:space="preserve">итамин </w:t>
      </w:r>
      <w:r w:rsidRPr="0066669D">
        <w:rPr>
          <w:rFonts w:ascii="Times New Roman" w:hAnsi="Times New Roman" w:cs="Times New Roman"/>
          <w:sz w:val="28"/>
          <w:szCs w:val="28"/>
          <w:lang w:val="en-US"/>
        </w:rPr>
        <w:t>D</w:t>
      </w:r>
      <w:r w:rsidR="006B0686" w:rsidRPr="006B0686">
        <w:rPr>
          <w:rFonts w:ascii="Times New Roman" w:hAnsi="Times New Roman" w:cs="Times New Roman"/>
          <w:sz w:val="28"/>
          <w:szCs w:val="28"/>
        </w:rPr>
        <w:t>?</w:t>
      </w:r>
      <w:bookmarkEnd w:id="24"/>
      <w:r w:rsidRPr="0066669D">
        <w:rPr>
          <w:rFonts w:ascii="Times New Roman" w:hAnsi="Times New Roman" w:cs="Times New Roman"/>
          <w:sz w:val="28"/>
          <w:szCs w:val="28"/>
        </w:rPr>
        <w:t>»</w:t>
      </w:r>
    </w:p>
    <w:p w:rsidR="00EA3FE3" w:rsidRDefault="00EA3FE3" w:rsidP="00EA3FE3">
      <w:pPr>
        <w:spacing w:after="0" w:line="360" w:lineRule="auto"/>
        <w:ind w:firstLine="709"/>
        <w:jc w:val="both"/>
        <w:rPr>
          <w:rFonts w:ascii="Times New Roman" w:hAnsi="Times New Roman" w:cs="Times New Roman"/>
          <w:sz w:val="28"/>
          <w:szCs w:val="28"/>
        </w:rPr>
      </w:pPr>
    </w:p>
    <w:p w:rsidR="0066669D" w:rsidRDefault="00FB0D3A" w:rsidP="00186A08">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sz w:val="28"/>
          <w:szCs w:val="28"/>
        </w:rPr>
        <w:t xml:space="preserve">Проанализировав представленную выше диаграмму можно сделать вывод, что большинство студентов, а именно 56 % употребляют в пище Витамин </w:t>
      </w:r>
      <w:r w:rsidRPr="0066669D">
        <w:rPr>
          <w:rFonts w:ascii="Times New Roman" w:hAnsi="Times New Roman" w:cs="Times New Roman"/>
          <w:sz w:val="28"/>
          <w:szCs w:val="28"/>
          <w:lang w:val="en-US"/>
        </w:rPr>
        <w:t>D</w:t>
      </w:r>
      <w:r w:rsidRPr="0066669D">
        <w:rPr>
          <w:rFonts w:ascii="Times New Roman" w:hAnsi="Times New Roman" w:cs="Times New Roman"/>
          <w:sz w:val="28"/>
          <w:szCs w:val="28"/>
        </w:rPr>
        <w:t xml:space="preserve">, </w:t>
      </w:r>
      <w:r w:rsidR="00271ED8" w:rsidRPr="0066669D">
        <w:rPr>
          <w:rFonts w:ascii="Times New Roman" w:hAnsi="Times New Roman" w:cs="Times New Roman"/>
          <w:sz w:val="28"/>
          <w:szCs w:val="28"/>
        </w:rPr>
        <w:t>44% ответили отрицательно на данный вопрос</w:t>
      </w:r>
      <w:r w:rsidR="0066669D" w:rsidRPr="0066669D">
        <w:rPr>
          <w:rFonts w:ascii="Times New Roman" w:hAnsi="Times New Roman" w:cs="Times New Roman"/>
          <w:sz w:val="28"/>
          <w:szCs w:val="28"/>
        </w:rPr>
        <w:t>.</w:t>
      </w:r>
    </w:p>
    <w:p w:rsidR="00EC0795" w:rsidRDefault="00EC0795" w:rsidP="00186A08">
      <w:pPr>
        <w:spacing w:after="0" w:line="360" w:lineRule="auto"/>
        <w:ind w:firstLine="709"/>
        <w:jc w:val="both"/>
        <w:rPr>
          <w:rFonts w:ascii="Times New Roman" w:hAnsi="Times New Roman" w:cs="Times New Roman"/>
          <w:sz w:val="28"/>
          <w:szCs w:val="28"/>
        </w:rPr>
      </w:pPr>
    </w:p>
    <w:p w:rsidR="00EC0795" w:rsidRPr="0066669D" w:rsidRDefault="00EC0795" w:rsidP="00186A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 «Имеется ли у матери или у отца сутулость?» мы получили следующие ответы</w:t>
      </w:r>
      <w:r w:rsidR="00635E3C">
        <w:rPr>
          <w:rFonts w:ascii="Times New Roman" w:hAnsi="Times New Roman" w:cs="Times New Roman"/>
          <w:sz w:val="28"/>
          <w:szCs w:val="28"/>
        </w:rPr>
        <w:t xml:space="preserve"> (рисунок 1</w:t>
      </w:r>
      <w:r w:rsidR="00D5222B">
        <w:rPr>
          <w:rFonts w:ascii="Times New Roman" w:hAnsi="Times New Roman" w:cs="Times New Roman"/>
          <w:sz w:val="28"/>
          <w:szCs w:val="28"/>
        </w:rPr>
        <w:t>3</w:t>
      </w:r>
      <w:r w:rsidR="00635E3C">
        <w:rPr>
          <w:rFonts w:ascii="Times New Roman" w:hAnsi="Times New Roman" w:cs="Times New Roman"/>
          <w:sz w:val="28"/>
          <w:szCs w:val="28"/>
        </w:rPr>
        <w:t>)</w:t>
      </w:r>
      <w:r>
        <w:rPr>
          <w:rFonts w:ascii="Times New Roman" w:hAnsi="Times New Roman" w:cs="Times New Roman"/>
          <w:sz w:val="28"/>
          <w:szCs w:val="28"/>
        </w:rPr>
        <w:t>.</w:t>
      </w:r>
    </w:p>
    <w:p w:rsidR="001E3202" w:rsidRDefault="00016427" w:rsidP="00BD3F46">
      <w:pPr>
        <w:spacing w:after="0" w:line="360" w:lineRule="auto"/>
        <w:ind w:firstLine="709"/>
        <w:jc w:val="center"/>
        <w:rPr>
          <w:rFonts w:ascii="Times New Roman" w:hAnsi="Times New Roman" w:cs="Times New Roman"/>
          <w:sz w:val="28"/>
          <w:szCs w:val="28"/>
        </w:rPr>
      </w:pPr>
      <w:r w:rsidRPr="0066669D">
        <w:rPr>
          <w:rFonts w:ascii="Times New Roman" w:hAnsi="Times New Roman" w:cs="Times New Roman"/>
          <w:noProof/>
          <w:sz w:val="28"/>
          <w:szCs w:val="28"/>
        </w:rPr>
        <w:drawing>
          <wp:inline distT="0" distB="0" distL="0" distR="0">
            <wp:extent cx="6075680" cy="2080008"/>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D3F46" w:rsidRDefault="003A3426" w:rsidP="00BD3F46">
      <w:pPr>
        <w:spacing w:after="0" w:line="360" w:lineRule="auto"/>
        <w:ind w:firstLine="709"/>
        <w:jc w:val="center"/>
        <w:rPr>
          <w:rFonts w:ascii="Times New Roman" w:hAnsi="Times New Roman" w:cs="Times New Roman"/>
          <w:sz w:val="28"/>
          <w:szCs w:val="28"/>
        </w:rPr>
      </w:pPr>
      <w:r w:rsidRPr="0066669D">
        <w:rPr>
          <w:rFonts w:ascii="Times New Roman" w:hAnsi="Times New Roman" w:cs="Times New Roman"/>
          <w:sz w:val="28"/>
          <w:szCs w:val="28"/>
        </w:rPr>
        <w:t xml:space="preserve">Рисунок </w:t>
      </w:r>
      <w:r w:rsidR="003765B1">
        <w:rPr>
          <w:rFonts w:ascii="Times New Roman" w:hAnsi="Times New Roman" w:cs="Times New Roman"/>
          <w:sz w:val="28"/>
          <w:szCs w:val="28"/>
        </w:rPr>
        <w:t>1</w:t>
      </w:r>
      <w:r w:rsidR="00D5222B">
        <w:rPr>
          <w:rFonts w:ascii="Times New Roman" w:hAnsi="Times New Roman" w:cs="Times New Roman"/>
          <w:sz w:val="28"/>
          <w:szCs w:val="28"/>
        </w:rPr>
        <w:t>3</w:t>
      </w:r>
      <w:r w:rsidRPr="0066669D">
        <w:rPr>
          <w:rFonts w:ascii="Times New Roman" w:hAnsi="Times New Roman" w:cs="Times New Roman"/>
          <w:sz w:val="28"/>
          <w:szCs w:val="28"/>
        </w:rPr>
        <w:t xml:space="preserve"> –</w:t>
      </w:r>
      <w:r w:rsidR="002C78E0">
        <w:rPr>
          <w:rFonts w:ascii="Times New Roman" w:hAnsi="Times New Roman" w:cs="Times New Roman"/>
          <w:sz w:val="28"/>
          <w:szCs w:val="28"/>
        </w:rPr>
        <w:t xml:space="preserve"> Ответы на вопрос: «</w:t>
      </w:r>
      <w:r w:rsidR="00744113">
        <w:rPr>
          <w:rFonts w:ascii="Times New Roman" w:hAnsi="Times New Roman" w:cs="Times New Roman"/>
          <w:sz w:val="28"/>
          <w:szCs w:val="28"/>
        </w:rPr>
        <w:t>Наблюдается ли у ваших родителей сутулость</w:t>
      </w:r>
      <w:r w:rsidR="002C78E0">
        <w:rPr>
          <w:rFonts w:ascii="Times New Roman" w:hAnsi="Times New Roman" w:cs="Times New Roman"/>
          <w:sz w:val="28"/>
          <w:szCs w:val="28"/>
        </w:rPr>
        <w:t>?»</w:t>
      </w:r>
    </w:p>
    <w:p w:rsidR="00AD63B1" w:rsidRDefault="00AD63B1" w:rsidP="006B0686">
      <w:pPr>
        <w:spacing w:after="0" w:line="360" w:lineRule="auto"/>
        <w:ind w:firstLine="709"/>
        <w:jc w:val="center"/>
        <w:rPr>
          <w:rFonts w:ascii="Times New Roman" w:hAnsi="Times New Roman" w:cs="Times New Roman"/>
          <w:sz w:val="28"/>
          <w:szCs w:val="28"/>
        </w:rPr>
      </w:pPr>
    </w:p>
    <w:p w:rsidR="0066669D" w:rsidRDefault="00E01640" w:rsidP="00186A08">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sz w:val="28"/>
          <w:szCs w:val="28"/>
        </w:rPr>
        <w:t>На данный вопрос были даны неутешительные ответы. Исходя из результатов опроса, мы сделали вывод, что у 76% опрашиваемых студентов родители имеют сутулость, 24% участвующих в опросе дали отрицательный ответ на данный вопрос</w:t>
      </w:r>
      <w:r w:rsidR="0066669D" w:rsidRPr="0066669D">
        <w:rPr>
          <w:rFonts w:ascii="Times New Roman" w:hAnsi="Times New Roman" w:cs="Times New Roman"/>
          <w:sz w:val="28"/>
          <w:szCs w:val="28"/>
        </w:rPr>
        <w:t>.</w:t>
      </w:r>
    </w:p>
    <w:p w:rsidR="00EC0795" w:rsidRDefault="00EC0795" w:rsidP="00186A08">
      <w:pPr>
        <w:spacing w:after="0" w:line="360" w:lineRule="auto"/>
        <w:ind w:firstLine="709"/>
        <w:jc w:val="both"/>
        <w:rPr>
          <w:rFonts w:ascii="Times New Roman" w:hAnsi="Times New Roman" w:cs="Times New Roman"/>
          <w:sz w:val="28"/>
          <w:szCs w:val="28"/>
        </w:rPr>
      </w:pPr>
    </w:p>
    <w:p w:rsidR="00EC0795" w:rsidRDefault="00EC0795" w:rsidP="00186A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 «Вы часто чувствуете себя слабым?» мы получили следующие результаты</w:t>
      </w:r>
      <w:r w:rsidR="00635E3C">
        <w:rPr>
          <w:rFonts w:ascii="Times New Roman" w:hAnsi="Times New Roman" w:cs="Times New Roman"/>
          <w:sz w:val="28"/>
          <w:szCs w:val="28"/>
        </w:rPr>
        <w:t xml:space="preserve"> (рисунок 1</w:t>
      </w:r>
      <w:r w:rsidR="00D5222B">
        <w:rPr>
          <w:rFonts w:ascii="Times New Roman" w:hAnsi="Times New Roman" w:cs="Times New Roman"/>
          <w:sz w:val="28"/>
          <w:szCs w:val="28"/>
        </w:rPr>
        <w:t>4</w:t>
      </w:r>
      <w:r w:rsidR="00635E3C">
        <w:rPr>
          <w:rFonts w:ascii="Times New Roman" w:hAnsi="Times New Roman" w:cs="Times New Roman"/>
          <w:sz w:val="28"/>
          <w:szCs w:val="28"/>
        </w:rPr>
        <w:t>)</w:t>
      </w:r>
      <w:r>
        <w:rPr>
          <w:rFonts w:ascii="Times New Roman" w:hAnsi="Times New Roman" w:cs="Times New Roman"/>
          <w:sz w:val="28"/>
          <w:szCs w:val="28"/>
        </w:rPr>
        <w:t>.</w:t>
      </w:r>
    </w:p>
    <w:p w:rsidR="00186A08" w:rsidRDefault="00016427" w:rsidP="00EC0795">
      <w:pPr>
        <w:spacing w:after="0" w:line="360" w:lineRule="auto"/>
        <w:jc w:val="both"/>
        <w:rPr>
          <w:rFonts w:ascii="Times New Roman" w:hAnsi="Times New Roman" w:cs="Times New Roman"/>
          <w:sz w:val="28"/>
          <w:szCs w:val="28"/>
        </w:rPr>
      </w:pPr>
      <w:r w:rsidRPr="0066669D">
        <w:rPr>
          <w:rFonts w:ascii="Times New Roman" w:hAnsi="Times New Roman" w:cs="Times New Roman"/>
          <w:noProof/>
          <w:sz w:val="28"/>
          <w:szCs w:val="28"/>
        </w:rPr>
        <w:drawing>
          <wp:inline distT="0" distB="0" distL="0" distR="0">
            <wp:extent cx="5934710" cy="1909187"/>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0686" w:rsidRDefault="00943E90" w:rsidP="00635E3C">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sz w:val="28"/>
          <w:szCs w:val="28"/>
        </w:rPr>
        <w:t xml:space="preserve">Рисунок </w:t>
      </w:r>
      <w:r w:rsidR="003765B1">
        <w:rPr>
          <w:rFonts w:ascii="Times New Roman" w:hAnsi="Times New Roman" w:cs="Times New Roman"/>
          <w:sz w:val="28"/>
          <w:szCs w:val="28"/>
        </w:rPr>
        <w:t>1</w:t>
      </w:r>
      <w:r w:rsidR="00D5222B">
        <w:rPr>
          <w:rFonts w:ascii="Times New Roman" w:hAnsi="Times New Roman" w:cs="Times New Roman"/>
          <w:sz w:val="28"/>
          <w:szCs w:val="28"/>
        </w:rPr>
        <w:t>4</w:t>
      </w:r>
      <w:r w:rsidRPr="0066669D">
        <w:rPr>
          <w:rFonts w:ascii="Times New Roman" w:hAnsi="Times New Roman" w:cs="Times New Roman"/>
          <w:sz w:val="28"/>
          <w:szCs w:val="28"/>
        </w:rPr>
        <w:t xml:space="preserve"> – Ответ на вопрос</w:t>
      </w:r>
      <w:r w:rsidR="00D8602C">
        <w:rPr>
          <w:rFonts w:ascii="Times New Roman" w:hAnsi="Times New Roman" w:cs="Times New Roman"/>
          <w:sz w:val="28"/>
          <w:szCs w:val="28"/>
        </w:rPr>
        <w:t>:</w:t>
      </w:r>
      <w:r w:rsidRPr="0066669D">
        <w:rPr>
          <w:rFonts w:ascii="Times New Roman" w:hAnsi="Times New Roman" w:cs="Times New Roman"/>
          <w:sz w:val="28"/>
          <w:szCs w:val="28"/>
        </w:rPr>
        <w:t xml:space="preserve"> «</w:t>
      </w:r>
      <w:bookmarkStart w:id="25" w:name="_Hlk131854908"/>
      <w:r w:rsidRPr="0066669D">
        <w:rPr>
          <w:rFonts w:ascii="Times New Roman" w:hAnsi="Times New Roman" w:cs="Times New Roman"/>
          <w:sz w:val="28"/>
          <w:szCs w:val="28"/>
        </w:rPr>
        <w:t>Вы часто чувствуете себя слабым?</w:t>
      </w:r>
      <w:bookmarkEnd w:id="25"/>
      <w:r w:rsidRPr="0066669D">
        <w:rPr>
          <w:rFonts w:ascii="Times New Roman" w:hAnsi="Times New Roman" w:cs="Times New Roman"/>
          <w:sz w:val="28"/>
          <w:szCs w:val="28"/>
        </w:rPr>
        <w:t>»</w:t>
      </w:r>
    </w:p>
    <w:p w:rsidR="001A39D3" w:rsidRDefault="001A39D3" w:rsidP="006B0686">
      <w:pPr>
        <w:spacing w:after="0" w:line="360" w:lineRule="auto"/>
        <w:ind w:firstLine="709"/>
        <w:jc w:val="center"/>
        <w:rPr>
          <w:rFonts w:ascii="Times New Roman" w:hAnsi="Times New Roman" w:cs="Times New Roman"/>
          <w:sz w:val="28"/>
          <w:szCs w:val="28"/>
        </w:rPr>
      </w:pPr>
    </w:p>
    <w:p w:rsidR="0066669D" w:rsidRDefault="00943E90" w:rsidP="00186A08">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sz w:val="28"/>
          <w:szCs w:val="28"/>
        </w:rPr>
        <w:t>Анализ ответов показала, что больше половины студентов – 65%, часто чувствуют слабость. 35% не часто ощущают слабость</w:t>
      </w:r>
      <w:r w:rsidR="0066669D" w:rsidRPr="0066669D">
        <w:rPr>
          <w:rFonts w:ascii="Times New Roman" w:hAnsi="Times New Roman" w:cs="Times New Roman"/>
          <w:sz w:val="28"/>
          <w:szCs w:val="28"/>
        </w:rPr>
        <w:t>.</w:t>
      </w:r>
    </w:p>
    <w:p w:rsidR="00FE41C9" w:rsidRPr="0066669D" w:rsidRDefault="00FE41C9" w:rsidP="00186A08">
      <w:pPr>
        <w:spacing w:after="0" w:line="360" w:lineRule="auto"/>
        <w:ind w:firstLine="709"/>
        <w:jc w:val="both"/>
        <w:rPr>
          <w:rFonts w:ascii="Times New Roman" w:hAnsi="Times New Roman" w:cs="Times New Roman"/>
          <w:sz w:val="28"/>
          <w:szCs w:val="28"/>
        </w:rPr>
      </w:pPr>
    </w:p>
    <w:p w:rsidR="00AD63B1" w:rsidRDefault="00EC0795" w:rsidP="00186A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 «Вы редко употребляете в пищу молоко, сыр и молочные продукты?» мы получили следующие ответы</w:t>
      </w:r>
      <w:r w:rsidR="00635E3C">
        <w:rPr>
          <w:rFonts w:ascii="Times New Roman" w:hAnsi="Times New Roman" w:cs="Times New Roman"/>
          <w:sz w:val="28"/>
          <w:szCs w:val="28"/>
        </w:rPr>
        <w:t xml:space="preserve"> (рисунок 1</w:t>
      </w:r>
      <w:r w:rsidR="00107E99">
        <w:rPr>
          <w:rFonts w:ascii="Times New Roman" w:hAnsi="Times New Roman" w:cs="Times New Roman"/>
          <w:sz w:val="28"/>
          <w:szCs w:val="28"/>
        </w:rPr>
        <w:t>5</w:t>
      </w:r>
      <w:r w:rsidR="00635E3C">
        <w:rPr>
          <w:rFonts w:ascii="Times New Roman" w:hAnsi="Times New Roman" w:cs="Times New Roman"/>
          <w:sz w:val="28"/>
          <w:szCs w:val="28"/>
        </w:rPr>
        <w:t>)</w:t>
      </w:r>
      <w:r>
        <w:rPr>
          <w:rFonts w:ascii="Times New Roman" w:hAnsi="Times New Roman" w:cs="Times New Roman"/>
          <w:sz w:val="28"/>
          <w:szCs w:val="28"/>
        </w:rPr>
        <w:t>.</w:t>
      </w:r>
    </w:p>
    <w:p w:rsidR="00AD63B1" w:rsidRDefault="00AD63B1" w:rsidP="00186A08">
      <w:pPr>
        <w:spacing w:after="0" w:line="360" w:lineRule="auto"/>
        <w:ind w:firstLine="709"/>
        <w:jc w:val="both"/>
        <w:rPr>
          <w:rFonts w:ascii="Times New Roman" w:hAnsi="Times New Roman" w:cs="Times New Roman"/>
          <w:sz w:val="28"/>
          <w:szCs w:val="28"/>
        </w:rPr>
      </w:pPr>
    </w:p>
    <w:p w:rsidR="00EC0795" w:rsidRDefault="0077381C" w:rsidP="00D8602C">
      <w:pPr>
        <w:spacing w:after="0" w:line="360" w:lineRule="auto"/>
        <w:ind w:firstLine="709"/>
        <w:jc w:val="center"/>
        <w:rPr>
          <w:rFonts w:ascii="Times New Roman" w:hAnsi="Times New Roman" w:cs="Times New Roman"/>
          <w:sz w:val="28"/>
          <w:szCs w:val="28"/>
        </w:rPr>
      </w:pPr>
      <w:r w:rsidRPr="0066669D">
        <w:rPr>
          <w:rFonts w:ascii="Times New Roman" w:hAnsi="Times New Roman" w:cs="Times New Roman"/>
          <w:noProof/>
          <w:sz w:val="28"/>
          <w:szCs w:val="28"/>
        </w:rPr>
        <w:drawing>
          <wp:inline distT="0" distB="0" distL="0" distR="0">
            <wp:extent cx="6154420" cy="18288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B0686" w:rsidRDefault="003A3426" w:rsidP="00D8602C">
      <w:pPr>
        <w:spacing w:after="0" w:line="360" w:lineRule="auto"/>
        <w:ind w:firstLine="709"/>
        <w:jc w:val="center"/>
        <w:rPr>
          <w:rFonts w:ascii="Times New Roman" w:hAnsi="Times New Roman" w:cs="Times New Roman"/>
          <w:sz w:val="28"/>
          <w:szCs w:val="28"/>
        </w:rPr>
      </w:pPr>
      <w:r w:rsidRPr="0066669D">
        <w:rPr>
          <w:rFonts w:ascii="Times New Roman" w:hAnsi="Times New Roman" w:cs="Times New Roman"/>
          <w:sz w:val="28"/>
          <w:szCs w:val="28"/>
        </w:rPr>
        <w:t>Рисунок 1</w:t>
      </w:r>
      <w:r w:rsidR="00D5222B">
        <w:rPr>
          <w:rFonts w:ascii="Times New Roman" w:hAnsi="Times New Roman" w:cs="Times New Roman"/>
          <w:sz w:val="28"/>
          <w:szCs w:val="28"/>
        </w:rPr>
        <w:t>5</w:t>
      </w:r>
      <w:r w:rsidRPr="0066669D">
        <w:rPr>
          <w:rFonts w:ascii="Times New Roman" w:hAnsi="Times New Roman" w:cs="Times New Roman"/>
          <w:sz w:val="28"/>
          <w:szCs w:val="28"/>
        </w:rPr>
        <w:t xml:space="preserve"> –</w:t>
      </w:r>
      <w:bookmarkStart w:id="26" w:name="_Hlk131854951"/>
      <w:r w:rsidR="002C78E0">
        <w:rPr>
          <w:rFonts w:ascii="Times New Roman" w:hAnsi="Times New Roman" w:cs="Times New Roman"/>
          <w:sz w:val="28"/>
          <w:szCs w:val="28"/>
        </w:rPr>
        <w:t>Ответы на вопрос: «</w:t>
      </w:r>
      <w:r w:rsidR="00943E90" w:rsidRPr="0066669D">
        <w:rPr>
          <w:rFonts w:ascii="Times New Roman" w:hAnsi="Times New Roman" w:cs="Times New Roman"/>
          <w:sz w:val="28"/>
          <w:szCs w:val="28"/>
        </w:rPr>
        <w:t>Вы редко употребляете в пищу молоко, сыр и молочные продукты?</w:t>
      </w:r>
      <w:bookmarkEnd w:id="26"/>
      <w:r w:rsidR="002C78E0">
        <w:rPr>
          <w:rFonts w:ascii="Times New Roman" w:hAnsi="Times New Roman" w:cs="Times New Roman"/>
          <w:sz w:val="28"/>
          <w:szCs w:val="28"/>
        </w:rPr>
        <w:t>»</w:t>
      </w:r>
    </w:p>
    <w:p w:rsidR="00AD63B1" w:rsidRDefault="00AD63B1" w:rsidP="006B0686">
      <w:pPr>
        <w:spacing w:after="0" w:line="360" w:lineRule="auto"/>
        <w:ind w:firstLine="709"/>
        <w:jc w:val="center"/>
        <w:rPr>
          <w:rFonts w:ascii="Times New Roman" w:hAnsi="Times New Roman" w:cs="Times New Roman"/>
          <w:sz w:val="28"/>
          <w:szCs w:val="28"/>
        </w:rPr>
      </w:pPr>
    </w:p>
    <w:p w:rsidR="00AD63B1" w:rsidRDefault="00943E90" w:rsidP="00AD63B1">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sz w:val="28"/>
          <w:szCs w:val="28"/>
        </w:rPr>
        <w:t>Результаты показали, что 59% обучающихся часто употребляют перечисленную пищу</w:t>
      </w:r>
      <w:r w:rsidR="00107E99">
        <w:rPr>
          <w:rFonts w:ascii="Times New Roman" w:hAnsi="Times New Roman" w:cs="Times New Roman"/>
          <w:sz w:val="28"/>
          <w:szCs w:val="28"/>
        </w:rPr>
        <w:t xml:space="preserve">; </w:t>
      </w:r>
      <w:r w:rsidRPr="0066669D">
        <w:rPr>
          <w:rFonts w:ascii="Times New Roman" w:hAnsi="Times New Roman" w:cs="Times New Roman"/>
          <w:sz w:val="28"/>
          <w:szCs w:val="28"/>
        </w:rPr>
        <w:t xml:space="preserve"> 41% ответили «Да»</w:t>
      </w:r>
      <w:r w:rsidR="00EC0795">
        <w:rPr>
          <w:rFonts w:ascii="Times New Roman" w:hAnsi="Times New Roman" w:cs="Times New Roman"/>
          <w:sz w:val="28"/>
          <w:szCs w:val="28"/>
        </w:rPr>
        <w:t>.</w:t>
      </w:r>
    </w:p>
    <w:p w:rsidR="00EC0795" w:rsidRDefault="00EC0795" w:rsidP="00AD63B1">
      <w:pPr>
        <w:spacing w:after="0" w:line="360" w:lineRule="auto"/>
        <w:ind w:firstLine="709"/>
        <w:jc w:val="both"/>
        <w:rPr>
          <w:rFonts w:ascii="Times New Roman" w:hAnsi="Times New Roman" w:cs="Times New Roman"/>
          <w:sz w:val="28"/>
          <w:szCs w:val="28"/>
        </w:rPr>
      </w:pPr>
    </w:p>
    <w:p w:rsidR="00EC0795" w:rsidRDefault="00EC0795" w:rsidP="00EC079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вопрос: </w:t>
      </w:r>
      <w:bookmarkStart w:id="27" w:name="_Hlk132036080"/>
      <w:r>
        <w:rPr>
          <w:rFonts w:ascii="Times New Roman" w:hAnsi="Times New Roman" w:cs="Times New Roman"/>
          <w:sz w:val="28"/>
          <w:szCs w:val="28"/>
        </w:rPr>
        <w:t>«</w:t>
      </w:r>
      <w:bookmarkEnd w:id="27"/>
      <w:r>
        <w:rPr>
          <w:rFonts w:ascii="Times New Roman" w:hAnsi="Times New Roman" w:cs="Times New Roman"/>
          <w:sz w:val="28"/>
          <w:szCs w:val="28"/>
        </w:rPr>
        <w:t>Часто ли вы употребляете миндаль, чернослив и грецкий орех?» мы получили следующий результат</w:t>
      </w:r>
      <w:r w:rsidR="00D8602C">
        <w:rPr>
          <w:rFonts w:ascii="Times New Roman" w:hAnsi="Times New Roman" w:cs="Times New Roman"/>
          <w:sz w:val="28"/>
          <w:szCs w:val="28"/>
        </w:rPr>
        <w:t xml:space="preserve"> (рисунок 1</w:t>
      </w:r>
      <w:r w:rsidR="00107E99">
        <w:rPr>
          <w:rFonts w:ascii="Times New Roman" w:hAnsi="Times New Roman" w:cs="Times New Roman"/>
          <w:sz w:val="28"/>
          <w:szCs w:val="28"/>
        </w:rPr>
        <w:t>6</w:t>
      </w:r>
      <w:r w:rsidR="00D8602C">
        <w:rPr>
          <w:rFonts w:ascii="Times New Roman" w:hAnsi="Times New Roman" w:cs="Times New Roman"/>
          <w:sz w:val="28"/>
          <w:szCs w:val="28"/>
        </w:rPr>
        <w:t>)</w:t>
      </w:r>
      <w:r>
        <w:rPr>
          <w:rFonts w:ascii="Times New Roman" w:hAnsi="Times New Roman" w:cs="Times New Roman"/>
          <w:sz w:val="28"/>
          <w:szCs w:val="28"/>
        </w:rPr>
        <w:t>.</w:t>
      </w:r>
    </w:p>
    <w:p w:rsidR="00186A08" w:rsidRDefault="0077381C" w:rsidP="00D8602C">
      <w:pPr>
        <w:spacing w:after="0" w:line="360" w:lineRule="auto"/>
        <w:jc w:val="center"/>
        <w:rPr>
          <w:rFonts w:ascii="Times New Roman" w:hAnsi="Times New Roman" w:cs="Times New Roman"/>
          <w:sz w:val="28"/>
          <w:szCs w:val="28"/>
        </w:rPr>
      </w:pPr>
      <w:r w:rsidRPr="0066669D">
        <w:rPr>
          <w:rFonts w:ascii="Times New Roman" w:hAnsi="Times New Roman" w:cs="Times New Roman"/>
          <w:noProof/>
          <w:sz w:val="28"/>
          <w:szCs w:val="28"/>
        </w:rPr>
        <w:drawing>
          <wp:inline distT="0" distB="0" distL="0" distR="0">
            <wp:extent cx="5452486" cy="1596739"/>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B0686" w:rsidRDefault="003A3426" w:rsidP="006B0686">
      <w:pPr>
        <w:spacing w:after="0" w:line="360" w:lineRule="auto"/>
        <w:ind w:firstLine="709"/>
        <w:jc w:val="center"/>
        <w:rPr>
          <w:rFonts w:ascii="Times New Roman" w:hAnsi="Times New Roman" w:cs="Times New Roman"/>
          <w:sz w:val="28"/>
          <w:szCs w:val="28"/>
        </w:rPr>
      </w:pPr>
      <w:r w:rsidRPr="0066669D">
        <w:rPr>
          <w:rFonts w:ascii="Times New Roman" w:hAnsi="Times New Roman" w:cs="Times New Roman"/>
          <w:sz w:val="28"/>
          <w:szCs w:val="28"/>
        </w:rPr>
        <w:t>Рисунок 1</w:t>
      </w:r>
      <w:r w:rsidR="00107E99">
        <w:rPr>
          <w:rFonts w:ascii="Times New Roman" w:hAnsi="Times New Roman" w:cs="Times New Roman"/>
          <w:sz w:val="28"/>
          <w:szCs w:val="28"/>
        </w:rPr>
        <w:t xml:space="preserve">6 </w:t>
      </w:r>
      <w:r w:rsidRPr="0066669D">
        <w:rPr>
          <w:rFonts w:ascii="Times New Roman" w:hAnsi="Times New Roman" w:cs="Times New Roman"/>
          <w:sz w:val="28"/>
          <w:szCs w:val="28"/>
        </w:rPr>
        <w:t xml:space="preserve">– </w:t>
      </w:r>
      <w:r w:rsidR="002C78E0">
        <w:rPr>
          <w:rFonts w:ascii="Times New Roman" w:hAnsi="Times New Roman" w:cs="Times New Roman"/>
          <w:sz w:val="28"/>
          <w:szCs w:val="28"/>
        </w:rPr>
        <w:t>Ответы на вопрос: «</w:t>
      </w:r>
      <w:r w:rsidRPr="0066669D">
        <w:rPr>
          <w:rFonts w:ascii="Times New Roman" w:hAnsi="Times New Roman" w:cs="Times New Roman"/>
          <w:sz w:val="28"/>
          <w:szCs w:val="28"/>
        </w:rPr>
        <w:t>Ч</w:t>
      </w:r>
      <w:r w:rsidR="00943E90" w:rsidRPr="0066669D">
        <w:rPr>
          <w:rFonts w:ascii="Times New Roman" w:hAnsi="Times New Roman" w:cs="Times New Roman"/>
          <w:sz w:val="28"/>
          <w:szCs w:val="28"/>
        </w:rPr>
        <w:t xml:space="preserve">асто ли </w:t>
      </w:r>
      <w:r w:rsidR="002C78E0">
        <w:rPr>
          <w:rFonts w:ascii="Times New Roman" w:hAnsi="Times New Roman" w:cs="Times New Roman"/>
          <w:sz w:val="28"/>
          <w:szCs w:val="28"/>
        </w:rPr>
        <w:t>вы</w:t>
      </w:r>
      <w:r w:rsidR="00943E90" w:rsidRPr="0066669D">
        <w:rPr>
          <w:rFonts w:ascii="Times New Roman" w:hAnsi="Times New Roman" w:cs="Times New Roman"/>
          <w:sz w:val="28"/>
          <w:szCs w:val="28"/>
        </w:rPr>
        <w:t xml:space="preserve"> употребля</w:t>
      </w:r>
      <w:r w:rsidR="002C78E0">
        <w:rPr>
          <w:rFonts w:ascii="Times New Roman" w:hAnsi="Times New Roman" w:cs="Times New Roman"/>
          <w:sz w:val="28"/>
          <w:szCs w:val="28"/>
        </w:rPr>
        <w:t>ете</w:t>
      </w:r>
      <w:r w:rsidR="00F41C3E" w:rsidRPr="0066669D">
        <w:rPr>
          <w:rFonts w:ascii="Times New Roman" w:hAnsi="Times New Roman" w:cs="Times New Roman"/>
          <w:sz w:val="28"/>
          <w:szCs w:val="28"/>
        </w:rPr>
        <w:t>миндаль, чернослив и грецкий орех?</w:t>
      </w:r>
      <w:r w:rsidR="002C78E0">
        <w:rPr>
          <w:rFonts w:ascii="Times New Roman" w:hAnsi="Times New Roman" w:cs="Times New Roman"/>
          <w:sz w:val="28"/>
          <w:szCs w:val="28"/>
        </w:rPr>
        <w:t>»</w:t>
      </w:r>
    </w:p>
    <w:p w:rsidR="00AD63B1" w:rsidRDefault="00AD63B1" w:rsidP="006B0686">
      <w:pPr>
        <w:spacing w:after="0" w:line="360" w:lineRule="auto"/>
        <w:ind w:firstLine="709"/>
        <w:jc w:val="center"/>
        <w:rPr>
          <w:rFonts w:ascii="Times New Roman" w:hAnsi="Times New Roman" w:cs="Times New Roman"/>
          <w:sz w:val="28"/>
          <w:szCs w:val="28"/>
        </w:rPr>
      </w:pPr>
    </w:p>
    <w:p w:rsidR="0066669D" w:rsidRDefault="00F41C3E" w:rsidP="00186A08">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sz w:val="28"/>
          <w:szCs w:val="28"/>
        </w:rPr>
        <w:t>Проанализировав</w:t>
      </w:r>
      <w:r w:rsidR="00BD3F46">
        <w:rPr>
          <w:rFonts w:ascii="Times New Roman" w:hAnsi="Times New Roman" w:cs="Times New Roman"/>
          <w:sz w:val="28"/>
          <w:szCs w:val="28"/>
        </w:rPr>
        <w:t xml:space="preserve"> диаграмму</w:t>
      </w:r>
      <w:r w:rsidRPr="0066669D">
        <w:rPr>
          <w:rFonts w:ascii="Times New Roman" w:hAnsi="Times New Roman" w:cs="Times New Roman"/>
          <w:sz w:val="28"/>
          <w:szCs w:val="28"/>
        </w:rPr>
        <w:t>, мы сделали вывод, что большинство студентов не употребляет в пищу данных продуктов – 68% и меньшая часть опрашиваемых студентов 32% употребляют в пищу миндаль, чернослив и грецкий орех</w:t>
      </w:r>
      <w:r w:rsidR="0066669D" w:rsidRPr="0066669D">
        <w:rPr>
          <w:rFonts w:ascii="Times New Roman" w:hAnsi="Times New Roman" w:cs="Times New Roman"/>
          <w:sz w:val="28"/>
          <w:szCs w:val="28"/>
        </w:rPr>
        <w:t>.</w:t>
      </w:r>
    </w:p>
    <w:p w:rsidR="00BD3F46" w:rsidRPr="0066669D" w:rsidRDefault="00BD3F46" w:rsidP="00186A08">
      <w:pPr>
        <w:spacing w:after="0" w:line="360" w:lineRule="auto"/>
        <w:ind w:firstLine="709"/>
        <w:jc w:val="both"/>
        <w:rPr>
          <w:rFonts w:ascii="Times New Roman" w:hAnsi="Times New Roman" w:cs="Times New Roman"/>
          <w:sz w:val="28"/>
          <w:szCs w:val="28"/>
        </w:rPr>
      </w:pPr>
    </w:p>
    <w:p w:rsidR="00BD3F46" w:rsidRDefault="00EC0795" w:rsidP="00186A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w:t>
      </w:r>
      <w:r w:rsidR="00D8602C">
        <w:rPr>
          <w:rFonts w:ascii="Times New Roman" w:hAnsi="Times New Roman" w:cs="Times New Roman"/>
          <w:sz w:val="28"/>
          <w:szCs w:val="28"/>
        </w:rPr>
        <w:t xml:space="preserve"> </w:t>
      </w:r>
      <w:r w:rsidRPr="00EC0795">
        <w:rPr>
          <w:rFonts w:ascii="Times New Roman" w:hAnsi="Times New Roman" w:cs="Times New Roman"/>
          <w:sz w:val="28"/>
          <w:szCs w:val="28"/>
        </w:rPr>
        <w:t>«</w:t>
      </w:r>
      <w:r w:rsidR="005A48CD" w:rsidRPr="0066669D">
        <w:rPr>
          <w:rFonts w:ascii="Times New Roman" w:hAnsi="Times New Roman" w:cs="Times New Roman"/>
          <w:sz w:val="28"/>
          <w:szCs w:val="28"/>
        </w:rPr>
        <w:t>У вас бывают боли в позвоночнике и тазобедренных суставах?</w:t>
      </w:r>
      <w:r>
        <w:rPr>
          <w:rFonts w:ascii="Times New Roman" w:hAnsi="Times New Roman" w:cs="Times New Roman"/>
          <w:sz w:val="28"/>
          <w:szCs w:val="28"/>
        </w:rPr>
        <w:t>»</w:t>
      </w:r>
      <w:r w:rsidR="00D8602C">
        <w:rPr>
          <w:rFonts w:ascii="Times New Roman" w:hAnsi="Times New Roman" w:cs="Times New Roman"/>
          <w:sz w:val="28"/>
          <w:szCs w:val="28"/>
        </w:rPr>
        <w:t xml:space="preserve"> </w:t>
      </w:r>
      <w:r>
        <w:rPr>
          <w:rFonts w:ascii="Times New Roman" w:hAnsi="Times New Roman" w:cs="Times New Roman"/>
          <w:sz w:val="28"/>
          <w:szCs w:val="28"/>
        </w:rPr>
        <w:t>мы получили следующий результат</w:t>
      </w:r>
      <w:r w:rsidR="00D8602C">
        <w:rPr>
          <w:rFonts w:ascii="Times New Roman" w:hAnsi="Times New Roman" w:cs="Times New Roman"/>
          <w:sz w:val="28"/>
          <w:szCs w:val="28"/>
        </w:rPr>
        <w:t xml:space="preserve"> (рисунок 1</w:t>
      </w:r>
      <w:r w:rsidR="00107E99">
        <w:rPr>
          <w:rFonts w:ascii="Times New Roman" w:hAnsi="Times New Roman" w:cs="Times New Roman"/>
          <w:sz w:val="28"/>
          <w:szCs w:val="28"/>
        </w:rPr>
        <w:t>7</w:t>
      </w:r>
      <w:r w:rsidR="00D8602C">
        <w:rPr>
          <w:rFonts w:ascii="Times New Roman" w:hAnsi="Times New Roman" w:cs="Times New Roman"/>
          <w:sz w:val="28"/>
          <w:szCs w:val="28"/>
        </w:rPr>
        <w:t>)</w:t>
      </w:r>
      <w:r>
        <w:rPr>
          <w:rFonts w:ascii="Times New Roman" w:hAnsi="Times New Roman" w:cs="Times New Roman"/>
          <w:sz w:val="28"/>
          <w:szCs w:val="28"/>
        </w:rPr>
        <w:t>.</w:t>
      </w:r>
    </w:p>
    <w:p w:rsidR="00186A08" w:rsidRDefault="00BD3F46" w:rsidP="00186A08">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noProof/>
          <w:sz w:val="28"/>
          <w:szCs w:val="28"/>
        </w:rPr>
        <w:drawing>
          <wp:inline distT="0" distB="0" distL="0" distR="0">
            <wp:extent cx="5982970" cy="154749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B0686" w:rsidRDefault="003A3426" w:rsidP="00BD3F46">
      <w:pPr>
        <w:spacing w:after="0" w:line="360" w:lineRule="auto"/>
        <w:ind w:firstLine="709"/>
        <w:jc w:val="center"/>
        <w:rPr>
          <w:rFonts w:ascii="Times New Roman" w:hAnsi="Times New Roman" w:cs="Times New Roman"/>
          <w:sz w:val="28"/>
          <w:szCs w:val="28"/>
        </w:rPr>
      </w:pPr>
      <w:r w:rsidRPr="0066669D">
        <w:rPr>
          <w:rFonts w:ascii="Times New Roman" w:hAnsi="Times New Roman" w:cs="Times New Roman"/>
          <w:sz w:val="28"/>
          <w:szCs w:val="28"/>
        </w:rPr>
        <w:t>Рисунок 1</w:t>
      </w:r>
      <w:r w:rsidR="00107E99">
        <w:rPr>
          <w:rFonts w:ascii="Times New Roman" w:hAnsi="Times New Roman" w:cs="Times New Roman"/>
          <w:sz w:val="28"/>
          <w:szCs w:val="28"/>
        </w:rPr>
        <w:t>7</w:t>
      </w:r>
      <w:r w:rsidRPr="0066669D">
        <w:rPr>
          <w:rFonts w:ascii="Times New Roman" w:hAnsi="Times New Roman" w:cs="Times New Roman"/>
          <w:sz w:val="28"/>
          <w:szCs w:val="28"/>
        </w:rPr>
        <w:t xml:space="preserve"> –</w:t>
      </w:r>
      <w:r w:rsidR="002C78E0">
        <w:rPr>
          <w:rFonts w:ascii="Times New Roman" w:hAnsi="Times New Roman" w:cs="Times New Roman"/>
          <w:sz w:val="28"/>
          <w:szCs w:val="28"/>
        </w:rPr>
        <w:t xml:space="preserve"> Ответы на вопрос: «Чувствуете ли вы </w:t>
      </w:r>
      <w:r w:rsidR="00DC6736" w:rsidRPr="0066669D">
        <w:rPr>
          <w:rFonts w:ascii="Times New Roman" w:hAnsi="Times New Roman" w:cs="Times New Roman"/>
          <w:sz w:val="28"/>
          <w:szCs w:val="28"/>
        </w:rPr>
        <w:t xml:space="preserve">боли в позвоночнике и </w:t>
      </w:r>
      <w:r w:rsidR="00DC6736" w:rsidRPr="00BD3F46">
        <w:rPr>
          <w:rFonts w:ascii="Times New Roman" w:hAnsi="Times New Roman" w:cs="Times New Roman"/>
          <w:sz w:val="28"/>
          <w:szCs w:val="28"/>
        </w:rPr>
        <w:t>тазобедренных суставах</w:t>
      </w:r>
      <w:r w:rsidR="002C78E0">
        <w:rPr>
          <w:rFonts w:ascii="Times New Roman" w:hAnsi="Times New Roman" w:cs="Times New Roman"/>
          <w:sz w:val="28"/>
          <w:szCs w:val="28"/>
        </w:rPr>
        <w:t>?»</w:t>
      </w:r>
    </w:p>
    <w:p w:rsidR="00AD63B1" w:rsidRDefault="00AD63B1" w:rsidP="006B0686">
      <w:pPr>
        <w:spacing w:after="0" w:line="360" w:lineRule="auto"/>
        <w:ind w:firstLine="709"/>
        <w:jc w:val="center"/>
        <w:rPr>
          <w:rFonts w:ascii="Times New Roman" w:hAnsi="Times New Roman" w:cs="Times New Roman"/>
          <w:sz w:val="28"/>
          <w:szCs w:val="28"/>
        </w:rPr>
      </w:pPr>
    </w:p>
    <w:p w:rsidR="0066669D" w:rsidRDefault="00DC6736" w:rsidP="00186A08">
      <w:pPr>
        <w:spacing w:after="0" w:line="360" w:lineRule="auto"/>
        <w:ind w:firstLine="709"/>
        <w:jc w:val="both"/>
        <w:rPr>
          <w:rFonts w:ascii="Times New Roman" w:hAnsi="Times New Roman" w:cs="Times New Roman"/>
          <w:sz w:val="28"/>
          <w:szCs w:val="28"/>
        </w:rPr>
      </w:pPr>
      <w:r w:rsidRPr="0066669D">
        <w:rPr>
          <w:rFonts w:ascii="Times New Roman" w:hAnsi="Times New Roman" w:cs="Times New Roman"/>
          <w:sz w:val="28"/>
          <w:szCs w:val="28"/>
        </w:rPr>
        <w:t>Обратившись к</w:t>
      </w:r>
      <w:r w:rsidR="009B718B">
        <w:rPr>
          <w:rFonts w:ascii="Times New Roman" w:hAnsi="Times New Roman" w:cs="Times New Roman"/>
          <w:sz w:val="28"/>
          <w:szCs w:val="28"/>
        </w:rPr>
        <w:t xml:space="preserve"> </w:t>
      </w:r>
      <w:r w:rsidRPr="0066669D">
        <w:rPr>
          <w:rFonts w:ascii="Times New Roman" w:hAnsi="Times New Roman" w:cs="Times New Roman"/>
          <w:sz w:val="28"/>
          <w:szCs w:val="28"/>
        </w:rPr>
        <w:t>диагра</w:t>
      </w:r>
      <w:r w:rsidR="00BD3F46">
        <w:rPr>
          <w:rFonts w:ascii="Times New Roman" w:hAnsi="Times New Roman" w:cs="Times New Roman"/>
          <w:sz w:val="28"/>
          <w:szCs w:val="28"/>
        </w:rPr>
        <w:t>м</w:t>
      </w:r>
      <w:r w:rsidRPr="0066669D">
        <w:rPr>
          <w:rFonts w:ascii="Times New Roman" w:hAnsi="Times New Roman" w:cs="Times New Roman"/>
          <w:sz w:val="28"/>
          <w:szCs w:val="28"/>
        </w:rPr>
        <w:t>м</w:t>
      </w:r>
      <w:r w:rsidR="00BD3F46">
        <w:rPr>
          <w:rFonts w:ascii="Times New Roman" w:hAnsi="Times New Roman" w:cs="Times New Roman"/>
          <w:sz w:val="28"/>
          <w:szCs w:val="28"/>
        </w:rPr>
        <w:t>е</w:t>
      </w:r>
      <w:r w:rsidR="00D4643F">
        <w:rPr>
          <w:rFonts w:ascii="Times New Roman" w:hAnsi="Times New Roman" w:cs="Times New Roman"/>
          <w:sz w:val="28"/>
          <w:szCs w:val="28"/>
        </w:rPr>
        <w:t xml:space="preserve">, </w:t>
      </w:r>
      <w:r w:rsidRPr="0066669D">
        <w:rPr>
          <w:rFonts w:ascii="Times New Roman" w:hAnsi="Times New Roman" w:cs="Times New Roman"/>
          <w:sz w:val="28"/>
          <w:szCs w:val="28"/>
        </w:rPr>
        <w:t>мы пришли к выводу, что 71% студентов не имеют боли в позвоночнике и тазобедренных суставах, но 29% ответила положительно на этот вопрос</w:t>
      </w:r>
      <w:r w:rsidR="0066669D" w:rsidRPr="0066669D">
        <w:rPr>
          <w:rFonts w:ascii="Times New Roman" w:hAnsi="Times New Roman" w:cs="Times New Roman"/>
          <w:sz w:val="28"/>
          <w:szCs w:val="28"/>
        </w:rPr>
        <w:t>.</w:t>
      </w:r>
    </w:p>
    <w:p w:rsidR="00FE41C9" w:rsidRDefault="00FE41C9" w:rsidP="00186A08">
      <w:pPr>
        <w:spacing w:after="0" w:line="360" w:lineRule="auto"/>
        <w:ind w:firstLine="709"/>
        <w:jc w:val="both"/>
        <w:rPr>
          <w:rFonts w:ascii="Times New Roman" w:hAnsi="Times New Roman" w:cs="Times New Roman"/>
          <w:sz w:val="28"/>
          <w:szCs w:val="28"/>
        </w:rPr>
      </w:pPr>
    </w:p>
    <w:p w:rsidR="00FE41C9" w:rsidRDefault="00633B4C" w:rsidP="002C54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9B718B">
        <w:rPr>
          <w:rFonts w:ascii="Times New Roman" w:hAnsi="Times New Roman" w:cs="Times New Roman"/>
          <w:sz w:val="28"/>
          <w:szCs w:val="28"/>
        </w:rPr>
        <w:t xml:space="preserve"> проанализировав ответы студентов на наличие у них признаков остеопороза,</w:t>
      </w:r>
      <w:r>
        <w:rPr>
          <w:rFonts w:ascii="Times New Roman" w:hAnsi="Times New Roman" w:cs="Times New Roman"/>
          <w:sz w:val="28"/>
          <w:szCs w:val="28"/>
        </w:rPr>
        <w:t xml:space="preserve"> мы выяснили, что </w:t>
      </w:r>
      <w:r w:rsidR="009B718B">
        <w:rPr>
          <w:rFonts w:ascii="Times New Roman" w:hAnsi="Times New Roman" w:cs="Times New Roman"/>
          <w:sz w:val="28"/>
          <w:szCs w:val="28"/>
        </w:rPr>
        <w:t>у 34% опрашиваемых студентов выявлены признаки развития остеопороза.</w:t>
      </w:r>
    </w:p>
    <w:p w:rsidR="00D82750" w:rsidRDefault="00D82750" w:rsidP="00186A08">
      <w:pPr>
        <w:spacing w:after="0" w:line="360" w:lineRule="auto"/>
        <w:ind w:firstLine="709"/>
        <w:jc w:val="both"/>
        <w:rPr>
          <w:rFonts w:ascii="Times New Roman" w:hAnsi="Times New Roman" w:cs="Times New Roman"/>
          <w:sz w:val="28"/>
          <w:szCs w:val="28"/>
        </w:rPr>
      </w:pPr>
    </w:p>
    <w:p w:rsidR="0003353C" w:rsidRDefault="0003353C" w:rsidP="00186A08">
      <w:pPr>
        <w:spacing w:after="0" w:line="360" w:lineRule="auto"/>
        <w:ind w:firstLine="709"/>
        <w:jc w:val="both"/>
        <w:rPr>
          <w:rFonts w:ascii="Times New Roman" w:hAnsi="Times New Roman" w:cs="Times New Roman"/>
          <w:sz w:val="28"/>
          <w:szCs w:val="28"/>
        </w:rPr>
      </w:pPr>
    </w:p>
    <w:p w:rsidR="007777AD" w:rsidRDefault="007777AD" w:rsidP="007777AD"/>
    <w:p w:rsidR="007777AD" w:rsidRPr="007777AD" w:rsidRDefault="007777AD" w:rsidP="007777AD">
      <w:pPr>
        <w:rPr>
          <w:rFonts w:ascii="Times New Roman" w:hAnsi="Times New Roman" w:cs="Times New Roman"/>
          <w:sz w:val="28"/>
          <w:szCs w:val="28"/>
        </w:rPr>
      </w:pPr>
    </w:p>
    <w:p w:rsidR="007777AD" w:rsidRPr="007777AD" w:rsidRDefault="007777AD" w:rsidP="007777AD"/>
    <w:p w:rsidR="007777AD" w:rsidRDefault="007777AD" w:rsidP="007777AD"/>
    <w:p w:rsidR="007777AD" w:rsidRPr="007777AD" w:rsidRDefault="007777AD" w:rsidP="007777AD"/>
    <w:p w:rsidR="00973F30" w:rsidRDefault="00973F30" w:rsidP="00973F30"/>
    <w:p w:rsidR="00B06162" w:rsidRPr="00973F30" w:rsidRDefault="00B06162" w:rsidP="00973F30">
      <w:pPr>
        <w:rPr>
          <w:rFonts w:ascii="Times New Roman" w:hAnsi="Times New Roman" w:cs="Times New Roman"/>
          <w:sz w:val="28"/>
          <w:szCs w:val="28"/>
        </w:rPr>
      </w:pPr>
    </w:p>
    <w:p w:rsidR="00973F30" w:rsidRDefault="00973F30" w:rsidP="00973F30"/>
    <w:p w:rsidR="00973F30" w:rsidRPr="00973F30" w:rsidRDefault="00973F30" w:rsidP="00973F30"/>
    <w:p w:rsidR="0003353C" w:rsidRPr="0003353C" w:rsidRDefault="0003353C" w:rsidP="0003353C"/>
    <w:p w:rsidR="00186A08" w:rsidRDefault="00C7268A" w:rsidP="00F515D4">
      <w:pPr>
        <w:pStyle w:val="3"/>
        <w:jc w:val="center"/>
      </w:pPr>
      <w:r w:rsidRPr="0066669D">
        <w:br w:type="page"/>
      </w:r>
      <w:bookmarkStart w:id="28" w:name="_Toc132776229"/>
      <w:r w:rsidR="005B5BF9" w:rsidRPr="0066669D">
        <w:t>Заключение</w:t>
      </w:r>
      <w:bookmarkEnd w:id="28"/>
    </w:p>
    <w:p w:rsidR="009F73CC" w:rsidRDefault="009F73CC" w:rsidP="00BD3F46">
      <w:pPr>
        <w:spacing w:after="0" w:line="360" w:lineRule="auto"/>
        <w:ind w:firstLine="709"/>
        <w:jc w:val="both"/>
        <w:rPr>
          <w:rFonts w:ascii="Times New Roman" w:hAnsi="Times New Roman" w:cs="Times New Roman"/>
          <w:sz w:val="28"/>
          <w:szCs w:val="28"/>
        </w:rPr>
      </w:pPr>
    </w:p>
    <w:p w:rsidR="00BD3F46" w:rsidRDefault="00BD3F46" w:rsidP="00D8602C">
      <w:pPr>
        <w:spacing w:after="0" w:line="360" w:lineRule="auto"/>
        <w:ind w:firstLine="709"/>
        <w:jc w:val="both"/>
        <w:rPr>
          <w:rFonts w:ascii="Times New Roman" w:hAnsi="Times New Roman" w:cs="Times New Roman"/>
          <w:sz w:val="28"/>
          <w:szCs w:val="28"/>
        </w:rPr>
      </w:pPr>
      <w:r w:rsidRPr="00BD3F46">
        <w:rPr>
          <w:rFonts w:ascii="Times New Roman" w:hAnsi="Times New Roman" w:cs="Times New Roman"/>
          <w:sz w:val="28"/>
          <w:szCs w:val="28"/>
        </w:rPr>
        <w:t>Ежегодно 20 октября во всем мире отмечается Всемирный день борьбы с остеопорозом. Дословно «остеопороз» переводится с латинского языка как «пористые кости». И этот термин очень точно отражает суть заболевания, при котором, из-за снижения содержания в костях солей кальция и фосфора происходит изменение их структуры. Кости теряют свою прочность, что может приводить к возникновению переломов даже при незначительной физической нагрузке.</w:t>
      </w:r>
    </w:p>
    <w:p w:rsidR="00D82750" w:rsidRPr="00D82750" w:rsidRDefault="00D82750" w:rsidP="00D8602C">
      <w:pPr>
        <w:spacing w:after="0" w:line="360" w:lineRule="auto"/>
        <w:ind w:firstLine="709"/>
        <w:jc w:val="both"/>
        <w:rPr>
          <w:rFonts w:ascii="Times New Roman" w:hAnsi="Times New Roman" w:cs="Times New Roman"/>
          <w:sz w:val="28"/>
          <w:szCs w:val="28"/>
        </w:rPr>
      </w:pPr>
      <w:r w:rsidRPr="00D82750">
        <w:rPr>
          <w:rFonts w:ascii="Times New Roman" w:hAnsi="Times New Roman" w:cs="Times New Roman"/>
          <w:sz w:val="28"/>
          <w:szCs w:val="28"/>
        </w:rPr>
        <w:t xml:space="preserve">В ходе исследования мы изучили </w:t>
      </w:r>
      <w:r w:rsidR="00713D45">
        <w:rPr>
          <w:rFonts w:ascii="Times New Roman" w:hAnsi="Times New Roman" w:cs="Times New Roman"/>
          <w:sz w:val="28"/>
          <w:szCs w:val="28"/>
        </w:rPr>
        <w:t xml:space="preserve">наличие признаков по вопросам остеопороза среди студентов </w:t>
      </w:r>
      <w:r w:rsidR="00633B4C">
        <w:rPr>
          <w:rFonts w:ascii="Times New Roman" w:hAnsi="Times New Roman" w:cs="Times New Roman"/>
          <w:sz w:val="28"/>
          <w:szCs w:val="28"/>
        </w:rPr>
        <w:t>и</w:t>
      </w:r>
      <w:r w:rsidR="00713D45">
        <w:rPr>
          <w:rFonts w:ascii="Times New Roman" w:hAnsi="Times New Roman" w:cs="Times New Roman"/>
          <w:sz w:val="28"/>
          <w:szCs w:val="28"/>
        </w:rPr>
        <w:t xml:space="preserve"> проанализировали их </w:t>
      </w:r>
      <w:r w:rsidR="00633B4C">
        <w:rPr>
          <w:rFonts w:ascii="Times New Roman" w:hAnsi="Times New Roman" w:cs="Times New Roman"/>
          <w:sz w:val="28"/>
          <w:szCs w:val="28"/>
        </w:rPr>
        <w:t xml:space="preserve">информированность </w:t>
      </w:r>
      <w:r w:rsidR="00713D45">
        <w:rPr>
          <w:rFonts w:ascii="Times New Roman" w:hAnsi="Times New Roman" w:cs="Times New Roman"/>
          <w:sz w:val="28"/>
          <w:szCs w:val="28"/>
        </w:rPr>
        <w:t>по данному вопросу.</w:t>
      </w:r>
    </w:p>
    <w:p w:rsidR="00D82750" w:rsidRPr="00D82750" w:rsidRDefault="00D82750" w:rsidP="00D8602C">
      <w:pPr>
        <w:spacing w:after="0" w:line="360" w:lineRule="auto"/>
        <w:ind w:firstLine="709"/>
        <w:jc w:val="both"/>
        <w:rPr>
          <w:rFonts w:ascii="Times New Roman" w:hAnsi="Times New Roman" w:cs="Times New Roman"/>
          <w:sz w:val="28"/>
          <w:szCs w:val="28"/>
        </w:rPr>
      </w:pPr>
      <w:r w:rsidRPr="00D82750">
        <w:rPr>
          <w:rFonts w:ascii="Times New Roman" w:hAnsi="Times New Roman" w:cs="Times New Roman"/>
          <w:sz w:val="28"/>
          <w:szCs w:val="28"/>
        </w:rPr>
        <w:t>Таким образом, цель работы достигнута, все поставленные задачи выполнены.</w:t>
      </w:r>
    </w:p>
    <w:p w:rsidR="00D82750" w:rsidRDefault="00D82750" w:rsidP="00D8602C">
      <w:pPr>
        <w:spacing w:after="0" w:line="360" w:lineRule="auto"/>
        <w:ind w:firstLine="709"/>
        <w:jc w:val="both"/>
        <w:rPr>
          <w:rFonts w:ascii="Times New Roman" w:hAnsi="Times New Roman" w:cs="Times New Roman"/>
          <w:sz w:val="28"/>
          <w:szCs w:val="28"/>
        </w:rPr>
      </w:pPr>
      <w:r w:rsidRPr="00D82750">
        <w:rPr>
          <w:rFonts w:ascii="Times New Roman" w:hAnsi="Times New Roman" w:cs="Times New Roman"/>
          <w:sz w:val="28"/>
          <w:szCs w:val="28"/>
        </w:rPr>
        <w:t>На основании результатов исследования можно сделать следующие выводы</w:t>
      </w:r>
      <w:r w:rsidR="00713D45">
        <w:rPr>
          <w:rFonts w:ascii="Times New Roman" w:hAnsi="Times New Roman" w:cs="Times New Roman"/>
          <w:sz w:val="28"/>
          <w:szCs w:val="28"/>
        </w:rPr>
        <w:t>:</w:t>
      </w:r>
    </w:p>
    <w:p w:rsidR="00D82750" w:rsidRDefault="007D17E9" w:rsidP="00D8602C">
      <w:pPr>
        <w:pStyle w:val="a8"/>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07E99">
        <w:rPr>
          <w:rFonts w:ascii="Times New Roman" w:hAnsi="Times New Roman" w:cs="Times New Roman"/>
          <w:sz w:val="28"/>
          <w:szCs w:val="28"/>
        </w:rPr>
        <w:t xml:space="preserve">у </w:t>
      </w:r>
      <w:r w:rsidR="00FA132D">
        <w:rPr>
          <w:rFonts w:ascii="Times New Roman" w:hAnsi="Times New Roman" w:cs="Times New Roman"/>
          <w:sz w:val="28"/>
          <w:szCs w:val="28"/>
        </w:rPr>
        <w:t>49%</w:t>
      </w:r>
      <w:r w:rsidR="00107E99">
        <w:rPr>
          <w:rFonts w:ascii="Times New Roman" w:hAnsi="Times New Roman" w:cs="Times New Roman"/>
          <w:sz w:val="28"/>
          <w:szCs w:val="28"/>
        </w:rPr>
        <w:t xml:space="preserve"> </w:t>
      </w:r>
      <w:r w:rsidR="002465CF">
        <w:rPr>
          <w:rFonts w:ascii="Times New Roman" w:hAnsi="Times New Roman" w:cs="Times New Roman"/>
          <w:sz w:val="28"/>
          <w:szCs w:val="28"/>
        </w:rPr>
        <w:t>опрашиваемых</w:t>
      </w:r>
      <w:r w:rsidR="00107E99">
        <w:rPr>
          <w:rFonts w:ascii="Times New Roman" w:hAnsi="Times New Roman" w:cs="Times New Roman"/>
          <w:sz w:val="28"/>
          <w:szCs w:val="28"/>
        </w:rPr>
        <w:t xml:space="preserve"> </w:t>
      </w:r>
      <w:r w:rsidR="00713D45">
        <w:rPr>
          <w:rFonts w:ascii="Times New Roman" w:hAnsi="Times New Roman" w:cs="Times New Roman"/>
          <w:sz w:val="28"/>
          <w:szCs w:val="28"/>
        </w:rPr>
        <w:t xml:space="preserve">студентов </w:t>
      </w:r>
      <w:r w:rsidR="00D82750" w:rsidRPr="00D82750">
        <w:rPr>
          <w:rFonts w:ascii="Times New Roman" w:hAnsi="Times New Roman" w:cs="Times New Roman"/>
          <w:sz w:val="28"/>
          <w:szCs w:val="28"/>
        </w:rPr>
        <w:t>выявлен дефицит знаний</w:t>
      </w:r>
      <w:r w:rsidR="00107E99">
        <w:rPr>
          <w:rFonts w:ascii="Times New Roman" w:hAnsi="Times New Roman" w:cs="Times New Roman"/>
          <w:sz w:val="28"/>
          <w:szCs w:val="28"/>
        </w:rPr>
        <w:t xml:space="preserve"> </w:t>
      </w:r>
      <w:r w:rsidR="0043317C">
        <w:rPr>
          <w:rFonts w:ascii="Times New Roman" w:hAnsi="Times New Roman" w:cs="Times New Roman"/>
          <w:sz w:val="28"/>
          <w:szCs w:val="28"/>
        </w:rPr>
        <w:t>о</w:t>
      </w:r>
      <w:r w:rsidR="00713D45">
        <w:rPr>
          <w:rFonts w:ascii="Times New Roman" w:hAnsi="Times New Roman" w:cs="Times New Roman"/>
          <w:sz w:val="28"/>
          <w:szCs w:val="28"/>
        </w:rPr>
        <w:t xml:space="preserve"> причинах развития</w:t>
      </w:r>
      <w:r w:rsidR="00107E99">
        <w:rPr>
          <w:rFonts w:ascii="Times New Roman" w:hAnsi="Times New Roman" w:cs="Times New Roman"/>
          <w:sz w:val="28"/>
          <w:szCs w:val="28"/>
        </w:rPr>
        <w:t xml:space="preserve"> </w:t>
      </w:r>
      <w:r w:rsidR="00373553">
        <w:rPr>
          <w:rFonts w:ascii="Times New Roman" w:hAnsi="Times New Roman" w:cs="Times New Roman"/>
          <w:sz w:val="28"/>
          <w:szCs w:val="28"/>
        </w:rPr>
        <w:t>остеопороза и мерах его профилактики.</w:t>
      </w:r>
    </w:p>
    <w:p w:rsidR="00D82750" w:rsidRDefault="0043317C" w:rsidP="00D8602C">
      <w:pPr>
        <w:pStyle w:val="a8"/>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34 % </w:t>
      </w:r>
      <w:r w:rsidR="00FA132D">
        <w:rPr>
          <w:rFonts w:ascii="Times New Roman" w:hAnsi="Times New Roman" w:cs="Times New Roman"/>
          <w:sz w:val="28"/>
          <w:szCs w:val="28"/>
        </w:rPr>
        <w:t>студентов имеют</w:t>
      </w:r>
      <w:r w:rsidR="00CF3FDB">
        <w:rPr>
          <w:rFonts w:ascii="Times New Roman" w:hAnsi="Times New Roman" w:cs="Times New Roman"/>
          <w:sz w:val="28"/>
          <w:szCs w:val="28"/>
        </w:rPr>
        <w:t xml:space="preserve"> признаки</w:t>
      </w:r>
      <w:r w:rsidR="00FA132D">
        <w:rPr>
          <w:rFonts w:ascii="Times New Roman" w:hAnsi="Times New Roman" w:cs="Times New Roman"/>
          <w:sz w:val="28"/>
          <w:szCs w:val="28"/>
        </w:rPr>
        <w:t xml:space="preserve"> развития остеопороза</w:t>
      </w:r>
      <w:r>
        <w:rPr>
          <w:rFonts w:ascii="Times New Roman" w:hAnsi="Times New Roman" w:cs="Times New Roman"/>
          <w:sz w:val="28"/>
          <w:szCs w:val="28"/>
        </w:rPr>
        <w:t>.</w:t>
      </w:r>
    </w:p>
    <w:p w:rsidR="0043317C" w:rsidRDefault="00D8602C" w:rsidP="00D8602C">
      <w:pPr>
        <w:pStyle w:val="a8"/>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43317C" w:rsidRPr="0043317C">
        <w:rPr>
          <w:rFonts w:ascii="Times New Roman" w:hAnsi="Times New Roman" w:cs="Times New Roman"/>
          <w:sz w:val="28"/>
          <w:szCs w:val="28"/>
        </w:rPr>
        <w:t>атология относится к категории полиэтиологических. Наиболее распространенной причиной первичного остеопороза является возрастная (инволюционная) перестройка костной ткани. Реже первичная форма заболевания носит наследственный характер либо возникает по неизвестным причинам. Предрасполагающими факторами инволюционного остеопороза являются:</w:t>
      </w:r>
      <w:r w:rsidR="00D4643F">
        <w:rPr>
          <w:rFonts w:ascii="Times New Roman" w:hAnsi="Times New Roman" w:cs="Times New Roman"/>
          <w:sz w:val="28"/>
          <w:szCs w:val="28"/>
        </w:rPr>
        <w:t xml:space="preserve"> </w:t>
      </w:r>
      <w:r w:rsidR="0043317C" w:rsidRPr="0043317C">
        <w:rPr>
          <w:rFonts w:ascii="Times New Roman" w:hAnsi="Times New Roman" w:cs="Times New Roman"/>
          <w:sz w:val="28"/>
          <w:szCs w:val="28"/>
        </w:rPr>
        <w:t>семейный анамнез</w:t>
      </w:r>
      <w:r w:rsidR="0043317C">
        <w:rPr>
          <w:rFonts w:ascii="Times New Roman" w:hAnsi="Times New Roman" w:cs="Times New Roman"/>
          <w:sz w:val="28"/>
          <w:szCs w:val="28"/>
        </w:rPr>
        <w:t xml:space="preserve">, </w:t>
      </w:r>
      <w:r w:rsidR="00BC6A67" w:rsidRPr="00BC6A67">
        <w:rPr>
          <w:rFonts w:ascii="Times New Roman" w:hAnsi="Times New Roman" w:cs="Times New Roman"/>
          <w:sz w:val="28"/>
          <w:szCs w:val="28"/>
        </w:rPr>
        <w:t>небольшой рост</w:t>
      </w:r>
      <w:r w:rsidR="00BC6A67">
        <w:rPr>
          <w:rFonts w:ascii="Times New Roman" w:hAnsi="Times New Roman" w:cs="Times New Roman"/>
          <w:sz w:val="28"/>
          <w:szCs w:val="28"/>
        </w:rPr>
        <w:t>, позднее начало менструации, снижении массы тела.</w:t>
      </w:r>
    </w:p>
    <w:p w:rsidR="00BC6A67" w:rsidRDefault="00D8602C" w:rsidP="00D8602C">
      <w:pPr>
        <w:pStyle w:val="a8"/>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BC6A67" w:rsidRPr="00BC6A67">
        <w:rPr>
          <w:rFonts w:ascii="Times New Roman" w:hAnsi="Times New Roman" w:cs="Times New Roman"/>
          <w:sz w:val="28"/>
          <w:szCs w:val="28"/>
        </w:rPr>
        <w:t>торичный системный остеопороз обусловлен эндокринными нарушениями, соматическими патологиями, образом жизни пациента. Факторами риска развития вторичной формы заболевания считаются:</w:t>
      </w:r>
      <w:r w:rsidR="00D4643F">
        <w:rPr>
          <w:rFonts w:ascii="Times New Roman" w:hAnsi="Times New Roman" w:cs="Times New Roman"/>
          <w:sz w:val="28"/>
          <w:szCs w:val="28"/>
        </w:rPr>
        <w:t xml:space="preserve"> </w:t>
      </w:r>
      <w:r w:rsidR="00BC6A67" w:rsidRPr="00BC6A67">
        <w:rPr>
          <w:rFonts w:ascii="Times New Roman" w:hAnsi="Times New Roman" w:cs="Times New Roman"/>
          <w:sz w:val="28"/>
          <w:szCs w:val="28"/>
        </w:rPr>
        <w:t>нарушения деятельности внутренних органов, в том числе – расстройства питания и деятельности желез внутренней секреции, болезни почек, некоторые аутоиммунные патологии</w:t>
      </w:r>
      <w:r w:rsidR="00BC6A67">
        <w:rPr>
          <w:rFonts w:ascii="Times New Roman" w:hAnsi="Times New Roman" w:cs="Times New Roman"/>
          <w:sz w:val="28"/>
          <w:szCs w:val="28"/>
        </w:rPr>
        <w:t>;</w:t>
      </w:r>
      <w:r w:rsidR="00D4643F">
        <w:rPr>
          <w:rFonts w:ascii="Times New Roman" w:hAnsi="Times New Roman" w:cs="Times New Roman"/>
          <w:sz w:val="28"/>
          <w:szCs w:val="28"/>
        </w:rPr>
        <w:t xml:space="preserve"> </w:t>
      </w:r>
      <w:r w:rsidR="00BC6A67" w:rsidRPr="00BC6A67">
        <w:rPr>
          <w:rFonts w:ascii="Times New Roman" w:hAnsi="Times New Roman" w:cs="Times New Roman"/>
          <w:sz w:val="28"/>
          <w:szCs w:val="28"/>
        </w:rPr>
        <w:t>прием некоторых лекарственных средств, злоупотребление никотином, алкоголем и кофе;</w:t>
      </w:r>
      <w:r w:rsidR="00D4643F">
        <w:rPr>
          <w:rFonts w:ascii="Times New Roman" w:hAnsi="Times New Roman" w:cs="Times New Roman"/>
          <w:sz w:val="28"/>
          <w:szCs w:val="28"/>
        </w:rPr>
        <w:t xml:space="preserve"> </w:t>
      </w:r>
      <w:r w:rsidR="00BC6A67" w:rsidRPr="00BC6A67">
        <w:rPr>
          <w:rFonts w:ascii="Times New Roman" w:hAnsi="Times New Roman" w:cs="Times New Roman"/>
          <w:sz w:val="28"/>
          <w:szCs w:val="28"/>
        </w:rPr>
        <w:t>малоподвижность</w:t>
      </w:r>
      <w:r w:rsidR="00BC6A67">
        <w:rPr>
          <w:rFonts w:ascii="Times New Roman" w:hAnsi="Times New Roman" w:cs="Times New Roman"/>
          <w:sz w:val="28"/>
          <w:szCs w:val="28"/>
        </w:rPr>
        <w:t xml:space="preserve">.   </w:t>
      </w:r>
    </w:p>
    <w:p w:rsidR="00D4643F" w:rsidRDefault="00D4643F" w:rsidP="00D4643F">
      <w:pPr>
        <w:pStyle w:val="a8"/>
        <w:spacing w:after="0" w:line="360" w:lineRule="auto"/>
        <w:ind w:left="709"/>
        <w:jc w:val="both"/>
        <w:rPr>
          <w:rFonts w:ascii="Times New Roman" w:hAnsi="Times New Roman" w:cs="Times New Roman"/>
          <w:sz w:val="28"/>
          <w:szCs w:val="28"/>
        </w:rPr>
      </w:pPr>
    </w:p>
    <w:p w:rsidR="00D4643F" w:rsidRDefault="00D4643F" w:rsidP="00D4643F">
      <w:pPr>
        <w:pStyle w:val="a8"/>
        <w:spacing w:after="0" w:line="360" w:lineRule="auto"/>
        <w:ind w:left="709"/>
        <w:jc w:val="both"/>
        <w:rPr>
          <w:rFonts w:ascii="Times New Roman" w:hAnsi="Times New Roman" w:cs="Times New Roman"/>
          <w:sz w:val="28"/>
          <w:szCs w:val="28"/>
        </w:rPr>
      </w:pPr>
    </w:p>
    <w:p w:rsidR="009E5F8C" w:rsidRDefault="009E5F8C" w:rsidP="00D860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исследования были</w:t>
      </w:r>
      <w:r w:rsidR="005D0AE0">
        <w:rPr>
          <w:rFonts w:ascii="Times New Roman" w:hAnsi="Times New Roman" w:cs="Times New Roman"/>
          <w:sz w:val="28"/>
          <w:szCs w:val="28"/>
        </w:rPr>
        <w:t xml:space="preserve"> разработаны</w:t>
      </w:r>
      <w:r>
        <w:rPr>
          <w:rFonts w:ascii="Times New Roman" w:hAnsi="Times New Roman" w:cs="Times New Roman"/>
          <w:sz w:val="28"/>
          <w:szCs w:val="28"/>
        </w:rPr>
        <w:t xml:space="preserve"> следующие рекомендации:</w:t>
      </w:r>
    </w:p>
    <w:p w:rsidR="009E5F8C" w:rsidRPr="00BD2B5A" w:rsidRDefault="00D8602C" w:rsidP="00D8602C">
      <w:pPr>
        <w:pStyle w:val="a8"/>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BD2B5A" w:rsidRPr="00BD2B5A">
        <w:rPr>
          <w:rFonts w:ascii="Times New Roman" w:hAnsi="Times New Roman" w:cs="Times New Roman"/>
          <w:sz w:val="28"/>
          <w:szCs w:val="28"/>
        </w:rPr>
        <w:t>оскольку одним из механизмов развития остеопороза является уменьшение абсорбции кальция в кишечнике, которая контролируется витамином D, в лечении необходимо использовать препараты кальция и витамина D. Необходимость их совместного назначения также связана с поддержанием оптимального уровня кальция в крови.</w:t>
      </w:r>
    </w:p>
    <w:p w:rsidR="00BD2B5A" w:rsidRDefault="00D8602C" w:rsidP="002C544C">
      <w:pPr>
        <w:pStyle w:val="a8"/>
        <w:numPr>
          <w:ilvl w:val="0"/>
          <w:numId w:val="11"/>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н</w:t>
      </w:r>
      <w:r w:rsidR="00BD2B5A">
        <w:rPr>
          <w:rFonts w:ascii="Times New Roman" w:hAnsi="Times New Roman" w:cs="Times New Roman"/>
          <w:sz w:val="28"/>
          <w:szCs w:val="28"/>
        </w:rPr>
        <w:t>еобходимо вести активный образ жизни. Физическая нагрузка, особенно силовая тренировка позволяет сократить потерю костной ткани и предотвратить падения.</w:t>
      </w:r>
    </w:p>
    <w:p w:rsidR="00BD2B5A" w:rsidRDefault="00D8602C" w:rsidP="002C544C">
      <w:pPr>
        <w:pStyle w:val="a8"/>
        <w:numPr>
          <w:ilvl w:val="0"/>
          <w:numId w:val="11"/>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м</w:t>
      </w:r>
      <w:r w:rsidR="00555485">
        <w:rPr>
          <w:rFonts w:ascii="Times New Roman" w:hAnsi="Times New Roman" w:cs="Times New Roman"/>
          <w:sz w:val="28"/>
          <w:szCs w:val="28"/>
        </w:rPr>
        <w:t>едицинским сёстрам в стационаре необходимо обучать пациентов правилам правильного питания и при выписке выдавать памятки с рекомендациями по правильному питанию.</w:t>
      </w:r>
    </w:p>
    <w:p w:rsidR="00555485" w:rsidRDefault="00D8602C" w:rsidP="002C544C">
      <w:pPr>
        <w:pStyle w:val="a8"/>
        <w:numPr>
          <w:ilvl w:val="0"/>
          <w:numId w:val="11"/>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т</w:t>
      </w:r>
      <w:r w:rsidR="00555485">
        <w:rPr>
          <w:rFonts w:ascii="Times New Roman" w:hAnsi="Times New Roman" w:cs="Times New Roman"/>
          <w:sz w:val="28"/>
          <w:szCs w:val="28"/>
        </w:rPr>
        <w:t>ак же необходимо исключить т</w:t>
      </w:r>
      <w:r w:rsidR="008D140A">
        <w:rPr>
          <w:rFonts w:ascii="Times New Roman" w:hAnsi="Times New Roman" w:cs="Times New Roman"/>
          <w:sz w:val="28"/>
          <w:szCs w:val="28"/>
        </w:rPr>
        <w:t>а</w:t>
      </w:r>
      <w:r w:rsidR="00555485">
        <w:rPr>
          <w:rFonts w:ascii="Times New Roman" w:hAnsi="Times New Roman" w:cs="Times New Roman"/>
          <w:sz w:val="28"/>
          <w:szCs w:val="28"/>
        </w:rPr>
        <w:t xml:space="preserve">бакокурение </w:t>
      </w:r>
      <w:r w:rsidR="008D140A">
        <w:rPr>
          <w:rFonts w:ascii="Times New Roman" w:hAnsi="Times New Roman" w:cs="Times New Roman"/>
          <w:sz w:val="28"/>
          <w:szCs w:val="28"/>
        </w:rPr>
        <w:t>и распитие алкоголя, что тоже приводит к развитию заболевания.</w:t>
      </w:r>
    </w:p>
    <w:p w:rsidR="008D140A" w:rsidRDefault="00D8602C" w:rsidP="002C544C">
      <w:pPr>
        <w:pStyle w:val="a8"/>
        <w:numPr>
          <w:ilvl w:val="0"/>
          <w:numId w:val="11"/>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с</w:t>
      </w:r>
      <w:r w:rsidR="008D140A">
        <w:rPr>
          <w:rFonts w:ascii="Times New Roman" w:hAnsi="Times New Roman" w:cs="Times New Roman"/>
          <w:sz w:val="28"/>
          <w:szCs w:val="28"/>
        </w:rPr>
        <w:t>ледить за массой тела. Чрезмерно худые женщины подвержены большему риску развития остеопороза. Это обусловлено тем, что жировая клетка способна синтезировать гормоны стимулирующие развития костной ткани.</w:t>
      </w:r>
    </w:p>
    <w:p w:rsidR="008D140A" w:rsidRPr="00FC12FD" w:rsidRDefault="00D8602C" w:rsidP="00FC12FD">
      <w:pPr>
        <w:pStyle w:val="a8"/>
        <w:numPr>
          <w:ilvl w:val="0"/>
          <w:numId w:val="11"/>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009B718B">
        <w:rPr>
          <w:rFonts w:ascii="Times New Roman" w:hAnsi="Times New Roman" w:cs="Times New Roman"/>
          <w:sz w:val="28"/>
          <w:szCs w:val="28"/>
        </w:rPr>
        <w:t>ри выявлении признаков остеопороза необходимо своевременно обращаться к врачу.</w:t>
      </w:r>
    </w:p>
    <w:p w:rsidR="004032FD" w:rsidRDefault="00BD3F46" w:rsidP="002C544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w:t>
      </w:r>
      <w:r w:rsidRPr="00BD3F46">
        <w:rPr>
          <w:rFonts w:ascii="Times New Roman" w:hAnsi="Times New Roman" w:cs="Times New Roman"/>
          <w:sz w:val="28"/>
          <w:szCs w:val="28"/>
        </w:rPr>
        <w:t xml:space="preserve">омните, что остеопороз – это </w:t>
      </w:r>
      <w:r w:rsidR="004032FD">
        <w:rPr>
          <w:rFonts w:ascii="Times New Roman" w:hAnsi="Times New Roman" w:cs="Times New Roman"/>
          <w:sz w:val="28"/>
          <w:szCs w:val="28"/>
        </w:rPr>
        <w:t>молчаливая</w:t>
      </w:r>
      <w:r w:rsidRPr="00BD3F46">
        <w:rPr>
          <w:rFonts w:ascii="Times New Roman" w:hAnsi="Times New Roman" w:cs="Times New Roman"/>
          <w:sz w:val="28"/>
          <w:szCs w:val="28"/>
        </w:rPr>
        <w:t xml:space="preserve"> болезнь, о которой, в отличие от онкологических или сердечно-сосудистых заболеваний, мало говорят и мало пишут. Именно поэтому патология обычно настигает человека в тот момент, когда он совершенно к этому не готов. Позаботьтесь о своем здоровье заранее и не пренебрегайте элементарными мерами профилактики. Однажды наступит момент, когда Ваш организм скажет Вам за это «спасибо»!</w:t>
      </w:r>
    </w:p>
    <w:p w:rsidR="004032FD" w:rsidRDefault="004032FD" w:rsidP="002C544C">
      <w:pPr>
        <w:spacing w:line="360" w:lineRule="auto"/>
        <w:ind w:firstLine="720"/>
        <w:rPr>
          <w:rFonts w:ascii="Times New Roman" w:hAnsi="Times New Roman" w:cs="Times New Roman"/>
          <w:sz w:val="28"/>
          <w:szCs w:val="28"/>
        </w:rPr>
      </w:pPr>
      <w:r>
        <w:rPr>
          <w:rFonts w:ascii="Times New Roman" w:hAnsi="Times New Roman" w:cs="Times New Roman"/>
          <w:sz w:val="28"/>
          <w:szCs w:val="28"/>
        </w:rPr>
        <w:br w:type="page"/>
      </w:r>
    </w:p>
    <w:p w:rsidR="00D82750" w:rsidRDefault="004032FD" w:rsidP="004032FD">
      <w:pPr>
        <w:pStyle w:val="3"/>
        <w:jc w:val="center"/>
        <w:rPr>
          <w:sz w:val="28"/>
          <w:szCs w:val="28"/>
        </w:rPr>
      </w:pPr>
      <w:bookmarkStart w:id="29" w:name="_Toc132213667"/>
      <w:bookmarkStart w:id="30" w:name="_Toc132776230"/>
      <w:r w:rsidRPr="004032FD">
        <w:rPr>
          <w:sz w:val="28"/>
          <w:szCs w:val="28"/>
        </w:rPr>
        <w:t>Список использованных источников</w:t>
      </w:r>
      <w:bookmarkEnd w:id="29"/>
      <w:bookmarkEnd w:id="30"/>
    </w:p>
    <w:p w:rsidR="004032FD" w:rsidRDefault="004032FD" w:rsidP="004032FD"/>
    <w:p w:rsidR="00796528" w:rsidRPr="00355C45" w:rsidRDefault="00796528" w:rsidP="00F75312">
      <w:pPr>
        <w:pStyle w:val="a8"/>
        <w:numPr>
          <w:ilvl w:val="0"/>
          <w:numId w:val="12"/>
        </w:numPr>
        <w:spacing w:after="0" w:line="360" w:lineRule="auto"/>
        <w:ind w:left="0" w:firstLine="142"/>
        <w:jc w:val="both"/>
        <w:rPr>
          <w:rFonts w:ascii="Times New Roman" w:hAnsi="Times New Roman" w:cs="Times New Roman"/>
          <w:sz w:val="28"/>
          <w:szCs w:val="28"/>
        </w:rPr>
      </w:pPr>
      <w:r w:rsidRPr="00355C45">
        <w:rPr>
          <w:rFonts w:ascii="Times New Roman" w:hAnsi="Times New Roman" w:cs="Times New Roman"/>
          <w:sz w:val="28"/>
          <w:szCs w:val="28"/>
        </w:rPr>
        <w:t>Факторы риска остеопороза/ Корж Н.А., Дедух Н.В./ Международный медицинский журнал - 2007 - №2</w:t>
      </w:r>
    </w:p>
    <w:p w:rsidR="00796528" w:rsidRPr="00355C45" w:rsidRDefault="00796528" w:rsidP="00F75312">
      <w:pPr>
        <w:pStyle w:val="a8"/>
        <w:numPr>
          <w:ilvl w:val="0"/>
          <w:numId w:val="12"/>
        </w:numPr>
        <w:spacing w:after="0" w:line="360" w:lineRule="auto"/>
        <w:ind w:left="0" w:firstLine="142"/>
        <w:jc w:val="both"/>
        <w:rPr>
          <w:rFonts w:ascii="Times New Roman" w:hAnsi="Times New Roman" w:cs="Times New Roman"/>
          <w:sz w:val="28"/>
          <w:szCs w:val="28"/>
        </w:rPr>
      </w:pPr>
      <w:r w:rsidRPr="00355C45">
        <w:rPr>
          <w:rFonts w:ascii="Times New Roman" w:hAnsi="Times New Roman" w:cs="Times New Roman"/>
          <w:sz w:val="28"/>
          <w:szCs w:val="28"/>
        </w:rPr>
        <w:t>Дамбахер М.А., Шахт Е. Остеопороз и активные метаболиты витамина Д. /2017</w:t>
      </w:r>
      <w:r w:rsidR="00355C45" w:rsidRPr="00355C45">
        <w:rPr>
          <w:rFonts w:ascii="Times New Roman" w:hAnsi="Times New Roman" w:cs="Times New Roman"/>
          <w:sz w:val="28"/>
          <w:szCs w:val="28"/>
        </w:rPr>
        <w:t>, с 140</w:t>
      </w:r>
    </w:p>
    <w:p w:rsidR="00796528" w:rsidRPr="00355C45" w:rsidRDefault="00796528" w:rsidP="00F75312">
      <w:pPr>
        <w:pStyle w:val="a8"/>
        <w:numPr>
          <w:ilvl w:val="0"/>
          <w:numId w:val="12"/>
        </w:numPr>
        <w:spacing w:after="0" w:line="360" w:lineRule="auto"/>
        <w:ind w:left="0" w:firstLine="142"/>
        <w:jc w:val="both"/>
        <w:rPr>
          <w:rFonts w:ascii="Times New Roman" w:hAnsi="Times New Roman" w:cs="Times New Roman"/>
          <w:sz w:val="28"/>
          <w:szCs w:val="28"/>
        </w:rPr>
      </w:pPr>
      <w:r w:rsidRPr="00355C45">
        <w:rPr>
          <w:rFonts w:ascii="Times New Roman" w:hAnsi="Times New Roman" w:cs="Times New Roman"/>
          <w:sz w:val="28"/>
          <w:szCs w:val="28"/>
        </w:rPr>
        <w:t xml:space="preserve">Моисеев B.C. Остеопороз: профилактика и лечение// Клиническая фармакология и терапия. </w:t>
      </w:r>
      <w:r w:rsidR="0076349B" w:rsidRPr="00355C45">
        <w:rPr>
          <w:rFonts w:ascii="Times New Roman" w:hAnsi="Times New Roman" w:cs="Times New Roman"/>
          <w:sz w:val="28"/>
          <w:szCs w:val="28"/>
        </w:rPr>
        <w:t>2017</w:t>
      </w:r>
    </w:p>
    <w:p w:rsidR="00796528" w:rsidRPr="00355C45" w:rsidRDefault="00796528" w:rsidP="00F75312">
      <w:pPr>
        <w:pStyle w:val="a8"/>
        <w:numPr>
          <w:ilvl w:val="0"/>
          <w:numId w:val="12"/>
        </w:numPr>
        <w:spacing w:after="0" w:line="360" w:lineRule="auto"/>
        <w:ind w:left="0" w:firstLine="142"/>
        <w:jc w:val="both"/>
        <w:rPr>
          <w:rFonts w:ascii="Times New Roman" w:hAnsi="Times New Roman" w:cs="Times New Roman"/>
          <w:sz w:val="28"/>
          <w:szCs w:val="28"/>
        </w:rPr>
      </w:pPr>
      <w:r w:rsidRPr="00355C45">
        <w:rPr>
          <w:rFonts w:ascii="Times New Roman" w:hAnsi="Times New Roman" w:cs="Times New Roman"/>
          <w:sz w:val="28"/>
          <w:szCs w:val="28"/>
        </w:rPr>
        <w:t>Н.Родионова С.С., Рожинская Л.Я., Марова Е.И. Остеопороз: патогенез, диагностика и лечение/Регионарная организация врачей и ученых по изучению проблем, связанных с остеопорозом. М., 1997</w:t>
      </w:r>
    </w:p>
    <w:p w:rsidR="00796528" w:rsidRPr="00355C45" w:rsidRDefault="00796528" w:rsidP="00F75312">
      <w:pPr>
        <w:pStyle w:val="a8"/>
        <w:numPr>
          <w:ilvl w:val="0"/>
          <w:numId w:val="12"/>
        </w:numPr>
        <w:spacing w:after="0" w:line="360" w:lineRule="auto"/>
        <w:ind w:left="0" w:firstLine="142"/>
        <w:jc w:val="both"/>
        <w:rPr>
          <w:rFonts w:ascii="Times New Roman" w:hAnsi="Times New Roman" w:cs="Times New Roman"/>
          <w:sz w:val="28"/>
          <w:szCs w:val="28"/>
        </w:rPr>
      </w:pPr>
      <w:r w:rsidRPr="00355C45">
        <w:rPr>
          <w:rFonts w:ascii="Times New Roman" w:hAnsi="Times New Roman" w:cs="Times New Roman"/>
          <w:sz w:val="28"/>
          <w:szCs w:val="28"/>
        </w:rPr>
        <w:t>Франке Ю., Рунге Г. Остеопороз. /М., Медицина, 1995, с.97-101, 171-236.</w:t>
      </w:r>
    </w:p>
    <w:p w:rsidR="00796528" w:rsidRPr="00355C45" w:rsidRDefault="00796528" w:rsidP="00F75312">
      <w:pPr>
        <w:pStyle w:val="a8"/>
        <w:numPr>
          <w:ilvl w:val="0"/>
          <w:numId w:val="12"/>
        </w:numPr>
        <w:spacing w:after="0" w:line="360" w:lineRule="auto"/>
        <w:ind w:left="0" w:firstLine="142"/>
        <w:jc w:val="both"/>
        <w:rPr>
          <w:rFonts w:ascii="Times New Roman" w:hAnsi="Times New Roman" w:cs="Times New Roman"/>
          <w:sz w:val="28"/>
          <w:szCs w:val="28"/>
        </w:rPr>
      </w:pPr>
      <w:r w:rsidRPr="00355C45">
        <w:rPr>
          <w:rFonts w:ascii="Times New Roman" w:hAnsi="Times New Roman" w:cs="Times New Roman"/>
          <w:sz w:val="28"/>
          <w:szCs w:val="28"/>
        </w:rPr>
        <w:t>Дедов И.И., Мельниченко Г.А., Белая Ж.Е., Рожинская Л.Я.: «Остеопороз –</w:t>
      </w:r>
    </w:p>
    <w:p w:rsidR="0076349B" w:rsidRPr="00355C45" w:rsidRDefault="00796528" w:rsidP="00F75312">
      <w:pPr>
        <w:pStyle w:val="a8"/>
        <w:numPr>
          <w:ilvl w:val="0"/>
          <w:numId w:val="12"/>
        </w:numPr>
        <w:spacing w:after="0" w:line="360" w:lineRule="auto"/>
        <w:ind w:left="0" w:firstLine="142"/>
        <w:jc w:val="both"/>
        <w:rPr>
          <w:rFonts w:ascii="Times New Roman" w:hAnsi="Times New Roman" w:cs="Times New Roman"/>
          <w:sz w:val="28"/>
          <w:szCs w:val="28"/>
        </w:rPr>
      </w:pPr>
      <w:r w:rsidRPr="00355C45">
        <w:rPr>
          <w:rFonts w:ascii="Times New Roman" w:hAnsi="Times New Roman" w:cs="Times New Roman"/>
          <w:sz w:val="28"/>
          <w:szCs w:val="28"/>
        </w:rPr>
        <w:t>от редкого симптома эндокринных болезней до безмолвной эпидемии 20-21 века»</w:t>
      </w:r>
      <w:r w:rsidR="00355C45" w:rsidRPr="00355C45">
        <w:rPr>
          <w:rFonts w:ascii="Times New Roman" w:hAnsi="Times New Roman" w:cs="Times New Roman"/>
          <w:sz w:val="28"/>
          <w:szCs w:val="28"/>
        </w:rPr>
        <w:t>/</w:t>
      </w:r>
      <w:r w:rsidR="00355C45">
        <w:rPr>
          <w:rFonts w:ascii="Times New Roman" w:hAnsi="Times New Roman" w:cs="Times New Roman"/>
          <w:sz w:val="28"/>
          <w:szCs w:val="28"/>
        </w:rPr>
        <w:t>2019 г</w:t>
      </w:r>
    </w:p>
    <w:p w:rsidR="00796528" w:rsidRPr="00355C45" w:rsidRDefault="0076349B" w:rsidP="00F75312">
      <w:pPr>
        <w:pStyle w:val="a8"/>
        <w:numPr>
          <w:ilvl w:val="0"/>
          <w:numId w:val="12"/>
        </w:numPr>
        <w:spacing w:after="0" w:line="360" w:lineRule="auto"/>
        <w:ind w:left="0" w:firstLine="142"/>
        <w:jc w:val="both"/>
        <w:rPr>
          <w:rFonts w:ascii="Times New Roman" w:hAnsi="Times New Roman" w:cs="Times New Roman"/>
          <w:sz w:val="28"/>
          <w:szCs w:val="28"/>
        </w:rPr>
      </w:pPr>
      <w:r w:rsidRPr="00355C45">
        <w:rPr>
          <w:rFonts w:ascii="Times New Roman" w:hAnsi="Times New Roman" w:cs="Times New Roman"/>
          <w:sz w:val="28"/>
          <w:szCs w:val="28"/>
        </w:rPr>
        <w:t>Остеопороз/ Клинические рекомендации РФ 2021 (Россия)</w:t>
      </w:r>
    </w:p>
    <w:p w:rsidR="0076349B" w:rsidRPr="00355C45" w:rsidRDefault="0076349B" w:rsidP="00F75312">
      <w:pPr>
        <w:pStyle w:val="a8"/>
        <w:numPr>
          <w:ilvl w:val="0"/>
          <w:numId w:val="12"/>
        </w:numPr>
        <w:spacing w:after="0" w:line="360" w:lineRule="auto"/>
        <w:ind w:left="0" w:firstLine="142"/>
        <w:jc w:val="both"/>
        <w:rPr>
          <w:rFonts w:ascii="Times New Roman" w:hAnsi="Times New Roman" w:cs="Times New Roman"/>
          <w:sz w:val="28"/>
          <w:szCs w:val="28"/>
        </w:rPr>
      </w:pPr>
      <w:r w:rsidRPr="00355C45">
        <w:rPr>
          <w:rFonts w:ascii="Times New Roman" w:hAnsi="Times New Roman" w:cs="Times New Roman"/>
          <w:sz w:val="28"/>
          <w:szCs w:val="28"/>
        </w:rPr>
        <w:t>Клиника доктора Груздева/Профилактика остеопороза</w:t>
      </w:r>
      <w:r w:rsidR="00355C45" w:rsidRPr="00355C45">
        <w:rPr>
          <w:rFonts w:ascii="Times New Roman" w:hAnsi="Times New Roman" w:cs="Times New Roman"/>
          <w:sz w:val="28"/>
          <w:szCs w:val="28"/>
        </w:rPr>
        <w:t xml:space="preserve">.2019 г, </w:t>
      </w:r>
    </w:p>
    <w:p w:rsidR="0076349B" w:rsidRPr="00355C45" w:rsidRDefault="002C544C" w:rsidP="00F75312">
      <w:pPr>
        <w:pStyle w:val="a8"/>
        <w:numPr>
          <w:ilvl w:val="0"/>
          <w:numId w:val="12"/>
        </w:numPr>
        <w:spacing w:after="0" w:line="360" w:lineRule="auto"/>
        <w:ind w:left="0" w:firstLine="142"/>
        <w:jc w:val="both"/>
        <w:rPr>
          <w:rFonts w:ascii="Times New Roman" w:hAnsi="Times New Roman" w:cs="Times New Roman"/>
          <w:sz w:val="28"/>
          <w:szCs w:val="28"/>
        </w:rPr>
      </w:pPr>
      <w:r>
        <w:rPr>
          <w:rFonts w:ascii="Times New Roman" w:hAnsi="Times New Roman" w:cs="Times New Roman"/>
          <w:sz w:val="28"/>
          <w:szCs w:val="28"/>
        </w:rPr>
        <w:t xml:space="preserve"> В</w:t>
      </w:r>
      <w:r w:rsidR="0076349B" w:rsidRPr="00355C45">
        <w:rPr>
          <w:rFonts w:ascii="Times New Roman" w:hAnsi="Times New Roman" w:cs="Times New Roman"/>
          <w:sz w:val="28"/>
          <w:szCs w:val="28"/>
        </w:rPr>
        <w:t xml:space="preserve">рач-терапевт Клиники медицины антистарения Дубенко Светлана Эдуардовна/Цикл тематического усовершенствования “Новые технологии диагностики и лечения терапевтических больных. 2008 г, </w:t>
      </w:r>
      <w:r w:rsidR="00355C45" w:rsidRPr="00355C45">
        <w:rPr>
          <w:rFonts w:ascii="Times New Roman" w:hAnsi="Times New Roman" w:cs="Times New Roman"/>
          <w:sz w:val="28"/>
          <w:szCs w:val="28"/>
        </w:rPr>
        <w:t xml:space="preserve">с 12-17 </w:t>
      </w:r>
    </w:p>
    <w:p w:rsidR="00355C45" w:rsidRDefault="00355C45" w:rsidP="00355C45">
      <w:pPr>
        <w:pStyle w:val="a8"/>
      </w:pPr>
    </w:p>
    <w:p w:rsidR="00355C45" w:rsidRDefault="00355C45">
      <w:r>
        <w:br w:type="page"/>
      </w:r>
    </w:p>
    <w:p w:rsidR="00CF3FDB" w:rsidRPr="00EA0F2F" w:rsidRDefault="00CF3FDB" w:rsidP="00EA0F2F">
      <w:pPr>
        <w:pStyle w:val="3"/>
        <w:spacing w:after="0" w:line="360" w:lineRule="auto"/>
        <w:ind w:firstLine="720"/>
        <w:jc w:val="center"/>
        <w:rPr>
          <w:sz w:val="28"/>
          <w:szCs w:val="28"/>
        </w:rPr>
      </w:pPr>
      <w:bookmarkStart w:id="31" w:name="_Toc132776234"/>
      <w:r w:rsidRPr="00EA0F2F">
        <w:rPr>
          <w:sz w:val="28"/>
          <w:szCs w:val="28"/>
        </w:rPr>
        <w:t xml:space="preserve">Приложение </w:t>
      </w:r>
      <w:bookmarkEnd w:id="31"/>
      <w:r w:rsidR="00EA0F2F" w:rsidRPr="00EA0F2F">
        <w:rPr>
          <w:sz w:val="28"/>
          <w:szCs w:val="28"/>
        </w:rPr>
        <w:t>А</w:t>
      </w:r>
    </w:p>
    <w:p w:rsidR="003C446D" w:rsidRPr="003C446D" w:rsidRDefault="003C446D" w:rsidP="00EA0F2F">
      <w:pPr>
        <w:spacing w:after="0" w:line="360" w:lineRule="auto"/>
        <w:ind w:firstLine="720"/>
        <w:jc w:val="center"/>
      </w:pPr>
    </w:p>
    <w:p w:rsidR="00106AD8" w:rsidRDefault="003C446D" w:rsidP="00EA0F2F">
      <w:pPr>
        <w:pStyle w:val="3"/>
        <w:spacing w:after="0" w:line="360" w:lineRule="auto"/>
        <w:ind w:firstLine="720"/>
        <w:jc w:val="center"/>
        <w:rPr>
          <w:sz w:val="28"/>
          <w:szCs w:val="28"/>
        </w:rPr>
      </w:pPr>
      <w:bookmarkStart w:id="32" w:name="_Toc132776235"/>
      <w:bookmarkStart w:id="33" w:name="_Toc132213671"/>
      <w:r w:rsidRPr="003C446D">
        <w:rPr>
          <w:sz w:val="28"/>
          <w:szCs w:val="28"/>
        </w:rPr>
        <w:t>Анкета</w:t>
      </w:r>
      <w:bookmarkEnd w:id="32"/>
    </w:p>
    <w:p w:rsidR="003C446D" w:rsidRPr="003C446D" w:rsidRDefault="00106AD8" w:rsidP="00EA0F2F">
      <w:pPr>
        <w:pStyle w:val="3"/>
        <w:spacing w:after="0" w:line="360" w:lineRule="auto"/>
        <w:ind w:firstLine="720"/>
        <w:jc w:val="center"/>
        <w:rPr>
          <w:sz w:val="28"/>
          <w:szCs w:val="28"/>
        </w:rPr>
      </w:pPr>
      <w:bookmarkStart w:id="34" w:name="_Toc132776236"/>
      <w:r>
        <w:rPr>
          <w:sz w:val="28"/>
          <w:szCs w:val="28"/>
        </w:rPr>
        <w:t>«Информированность</w:t>
      </w:r>
      <w:r w:rsidR="003C446D" w:rsidRPr="003C446D">
        <w:rPr>
          <w:sz w:val="28"/>
          <w:szCs w:val="28"/>
        </w:rPr>
        <w:t xml:space="preserve"> студентов по вопросам остеопороза»</w:t>
      </w:r>
      <w:bookmarkEnd w:id="33"/>
      <w:bookmarkEnd w:id="34"/>
    </w:p>
    <w:p w:rsidR="00CF3FDB" w:rsidRDefault="00CF3FDB" w:rsidP="00EA0F2F">
      <w:pPr>
        <w:pStyle w:val="3"/>
        <w:spacing w:after="0" w:line="360" w:lineRule="auto"/>
        <w:ind w:firstLine="720"/>
        <w:jc w:val="center"/>
      </w:pPr>
    </w:p>
    <w:p w:rsidR="00CF3FDB" w:rsidRPr="00CF3FDB" w:rsidRDefault="00CF3FDB" w:rsidP="00EA0F2F">
      <w:pPr>
        <w:spacing w:after="0" w:line="360" w:lineRule="auto"/>
        <w:ind w:firstLine="720"/>
        <w:jc w:val="center"/>
        <w:rPr>
          <w:rFonts w:ascii="Times New Roman" w:hAnsi="Times New Roman" w:cs="Times New Roman"/>
          <w:sz w:val="28"/>
          <w:szCs w:val="28"/>
        </w:rPr>
      </w:pPr>
      <w:r w:rsidRPr="00CF3FDB">
        <w:rPr>
          <w:rFonts w:ascii="Times New Roman" w:hAnsi="Times New Roman" w:cs="Times New Roman"/>
          <w:sz w:val="28"/>
          <w:szCs w:val="28"/>
        </w:rPr>
        <w:t>Уважаемые участники опроса!</w:t>
      </w:r>
    </w:p>
    <w:p w:rsidR="00CF3FDB" w:rsidRPr="00CF3FDB" w:rsidRDefault="00CF3FDB" w:rsidP="00D8602C">
      <w:pPr>
        <w:spacing w:after="0" w:line="360" w:lineRule="auto"/>
        <w:ind w:firstLine="709"/>
        <w:jc w:val="both"/>
        <w:rPr>
          <w:rFonts w:ascii="Times New Roman" w:hAnsi="Times New Roman" w:cs="Times New Roman"/>
          <w:sz w:val="28"/>
          <w:szCs w:val="28"/>
        </w:rPr>
      </w:pPr>
      <w:r w:rsidRPr="00CF3FDB">
        <w:rPr>
          <w:rFonts w:ascii="Times New Roman" w:hAnsi="Times New Roman" w:cs="Times New Roman"/>
          <w:sz w:val="28"/>
          <w:szCs w:val="28"/>
        </w:rPr>
        <w:t>Проводится исследование, цель</w:t>
      </w:r>
      <w:r w:rsidR="003C446D">
        <w:rPr>
          <w:rFonts w:ascii="Times New Roman" w:hAnsi="Times New Roman" w:cs="Times New Roman"/>
          <w:sz w:val="28"/>
          <w:szCs w:val="28"/>
        </w:rPr>
        <w:t xml:space="preserve"> которого изучить знания о заболевании «остеопороз».</w:t>
      </w:r>
    </w:p>
    <w:p w:rsidR="00CF3FDB" w:rsidRPr="00CF3FDB" w:rsidRDefault="00CF3FDB" w:rsidP="00D8602C">
      <w:pPr>
        <w:spacing w:after="0" w:line="360" w:lineRule="auto"/>
        <w:ind w:firstLine="709"/>
        <w:jc w:val="both"/>
        <w:rPr>
          <w:rFonts w:ascii="Times New Roman" w:hAnsi="Times New Roman" w:cs="Times New Roman"/>
          <w:sz w:val="28"/>
          <w:szCs w:val="28"/>
        </w:rPr>
      </w:pPr>
      <w:r w:rsidRPr="00CF3FDB">
        <w:rPr>
          <w:rFonts w:ascii="Times New Roman" w:hAnsi="Times New Roman" w:cs="Times New Roman"/>
          <w:sz w:val="28"/>
          <w:szCs w:val="28"/>
        </w:rPr>
        <w:t>Исследование анонимное. Просим Вас предельно искренне ответить на предлагаемые вопросы.</w:t>
      </w:r>
    </w:p>
    <w:p w:rsidR="005F5A7E" w:rsidRDefault="00CF3FDB" w:rsidP="00D8602C">
      <w:pPr>
        <w:spacing w:after="0" w:line="360" w:lineRule="auto"/>
        <w:ind w:firstLine="709"/>
        <w:jc w:val="both"/>
        <w:rPr>
          <w:rFonts w:ascii="Times New Roman" w:hAnsi="Times New Roman" w:cs="Times New Roman"/>
          <w:sz w:val="28"/>
          <w:szCs w:val="28"/>
        </w:rPr>
      </w:pPr>
      <w:r w:rsidRPr="00CF3FDB">
        <w:rPr>
          <w:rFonts w:ascii="Times New Roman" w:hAnsi="Times New Roman" w:cs="Times New Roman"/>
          <w:sz w:val="28"/>
          <w:szCs w:val="28"/>
        </w:rPr>
        <w:t>На предлагаемые вопросы следует ответить «Да» или «Нет»</w:t>
      </w:r>
      <w:r w:rsidR="003C446D">
        <w:rPr>
          <w:rFonts w:ascii="Times New Roman" w:hAnsi="Times New Roman" w:cs="Times New Roman"/>
          <w:sz w:val="28"/>
          <w:szCs w:val="28"/>
        </w:rPr>
        <w:t xml:space="preserve"> и уточнить ответ, там</w:t>
      </w:r>
      <w:r w:rsidR="00F75312">
        <w:rPr>
          <w:rFonts w:ascii="Times New Roman" w:hAnsi="Times New Roman" w:cs="Times New Roman"/>
          <w:sz w:val="28"/>
          <w:szCs w:val="28"/>
        </w:rPr>
        <w:t xml:space="preserve">, </w:t>
      </w:r>
      <w:r w:rsidR="003C446D">
        <w:rPr>
          <w:rFonts w:ascii="Times New Roman" w:hAnsi="Times New Roman" w:cs="Times New Roman"/>
          <w:sz w:val="28"/>
          <w:szCs w:val="28"/>
        </w:rPr>
        <w:t>где требуется.</w:t>
      </w:r>
    </w:p>
    <w:p w:rsidR="003C446D" w:rsidRPr="00127DFB" w:rsidRDefault="003C446D" w:rsidP="00D8602C">
      <w:pPr>
        <w:pStyle w:val="a8"/>
        <w:numPr>
          <w:ilvl w:val="0"/>
          <w:numId w:val="18"/>
        </w:numPr>
        <w:spacing w:after="0" w:line="360" w:lineRule="auto"/>
        <w:ind w:left="0" w:firstLine="709"/>
        <w:jc w:val="both"/>
        <w:rPr>
          <w:rFonts w:ascii="Times New Roman" w:hAnsi="Times New Roman" w:cs="Times New Roman"/>
          <w:sz w:val="28"/>
          <w:szCs w:val="28"/>
        </w:rPr>
      </w:pPr>
      <w:r w:rsidRPr="00127DFB">
        <w:rPr>
          <w:rFonts w:ascii="Times New Roman" w:hAnsi="Times New Roman" w:cs="Times New Roman"/>
          <w:sz w:val="28"/>
          <w:szCs w:val="28"/>
        </w:rPr>
        <w:t>Знаете ли вы, что такое остеопороз?</w:t>
      </w:r>
    </w:p>
    <w:p w:rsidR="003C446D" w:rsidRDefault="003C446D" w:rsidP="00D860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w:t>
      </w:r>
      <w:r w:rsidRPr="00106AD8">
        <w:rPr>
          <w:rFonts w:ascii="Times New Roman" w:hAnsi="Times New Roman" w:cs="Times New Roman"/>
          <w:sz w:val="28"/>
          <w:szCs w:val="28"/>
        </w:rPr>
        <w:t>/</w:t>
      </w:r>
      <w:r>
        <w:rPr>
          <w:rFonts w:ascii="Times New Roman" w:hAnsi="Times New Roman" w:cs="Times New Roman"/>
          <w:sz w:val="28"/>
          <w:szCs w:val="28"/>
        </w:rPr>
        <w:t>нет</w:t>
      </w:r>
    </w:p>
    <w:p w:rsidR="003C446D" w:rsidRDefault="003C446D" w:rsidP="00D860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3C446D">
        <w:rPr>
          <w:rFonts w:ascii="Times New Roman" w:hAnsi="Times New Roman" w:cs="Times New Roman"/>
          <w:sz w:val="28"/>
          <w:szCs w:val="28"/>
        </w:rPr>
        <w:t xml:space="preserve">Знаете ли вы </w:t>
      </w:r>
      <w:r w:rsidR="00D8602C">
        <w:rPr>
          <w:rFonts w:ascii="Times New Roman" w:hAnsi="Times New Roman" w:cs="Times New Roman"/>
          <w:sz w:val="28"/>
          <w:szCs w:val="28"/>
        </w:rPr>
        <w:t>причины развития и факторы риска остеопороза</w:t>
      </w:r>
      <w:r w:rsidRPr="003C446D">
        <w:rPr>
          <w:rFonts w:ascii="Times New Roman" w:hAnsi="Times New Roman" w:cs="Times New Roman"/>
          <w:sz w:val="28"/>
          <w:szCs w:val="28"/>
        </w:rPr>
        <w:t>, если да, то перечислите?</w:t>
      </w:r>
    </w:p>
    <w:p w:rsidR="003C446D" w:rsidRDefault="003C446D" w:rsidP="00D860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w:t>
      </w:r>
      <w:r w:rsidRPr="00106AD8">
        <w:rPr>
          <w:rFonts w:ascii="Times New Roman" w:hAnsi="Times New Roman" w:cs="Times New Roman"/>
          <w:sz w:val="28"/>
          <w:szCs w:val="28"/>
        </w:rPr>
        <w:t>/</w:t>
      </w:r>
      <w:r>
        <w:rPr>
          <w:rFonts w:ascii="Times New Roman" w:hAnsi="Times New Roman" w:cs="Times New Roman"/>
          <w:sz w:val="28"/>
          <w:szCs w:val="28"/>
        </w:rPr>
        <w:t>нет</w:t>
      </w:r>
    </w:p>
    <w:p w:rsidR="003C446D" w:rsidRPr="00127DFB" w:rsidRDefault="003C446D" w:rsidP="00D8602C">
      <w:pPr>
        <w:pStyle w:val="a8"/>
        <w:numPr>
          <w:ilvl w:val="0"/>
          <w:numId w:val="19"/>
        </w:numPr>
        <w:spacing w:after="0" w:line="360" w:lineRule="auto"/>
        <w:ind w:left="0" w:firstLine="709"/>
        <w:jc w:val="both"/>
        <w:rPr>
          <w:rFonts w:ascii="Times New Roman" w:hAnsi="Times New Roman" w:cs="Times New Roman"/>
          <w:sz w:val="28"/>
          <w:szCs w:val="28"/>
        </w:rPr>
      </w:pPr>
      <w:r w:rsidRPr="00127DFB">
        <w:rPr>
          <w:rFonts w:ascii="Times New Roman" w:hAnsi="Times New Roman" w:cs="Times New Roman"/>
          <w:sz w:val="28"/>
          <w:szCs w:val="28"/>
        </w:rPr>
        <w:t xml:space="preserve">Знаете ли вы </w:t>
      </w:r>
      <w:r w:rsidR="00D8602C">
        <w:rPr>
          <w:rFonts w:ascii="Times New Roman" w:hAnsi="Times New Roman" w:cs="Times New Roman"/>
          <w:sz w:val="28"/>
          <w:szCs w:val="28"/>
        </w:rPr>
        <w:t>основные меры профилактики</w:t>
      </w:r>
      <w:r w:rsidRPr="00127DFB">
        <w:rPr>
          <w:rFonts w:ascii="Times New Roman" w:hAnsi="Times New Roman" w:cs="Times New Roman"/>
          <w:sz w:val="28"/>
          <w:szCs w:val="28"/>
        </w:rPr>
        <w:t xml:space="preserve"> остеопороза, если да, то перечислите?</w:t>
      </w:r>
    </w:p>
    <w:p w:rsidR="003C446D" w:rsidRDefault="003C446D" w:rsidP="00D860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w:t>
      </w:r>
      <w:r w:rsidRPr="00EA0F2F">
        <w:rPr>
          <w:rFonts w:ascii="Times New Roman" w:hAnsi="Times New Roman" w:cs="Times New Roman"/>
          <w:sz w:val="28"/>
          <w:szCs w:val="28"/>
        </w:rPr>
        <w:t>/</w:t>
      </w:r>
      <w:r>
        <w:rPr>
          <w:rFonts w:ascii="Times New Roman" w:hAnsi="Times New Roman" w:cs="Times New Roman"/>
          <w:sz w:val="28"/>
          <w:szCs w:val="28"/>
        </w:rPr>
        <w:t>нет</w:t>
      </w:r>
    </w:p>
    <w:p w:rsidR="00EA0F2F" w:rsidRDefault="00EA0F2F" w:rsidP="00D8602C">
      <w:pPr>
        <w:spacing w:after="0" w:line="360" w:lineRule="auto"/>
        <w:ind w:firstLine="709"/>
        <w:jc w:val="both"/>
        <w:rPr>
          <w:rFonts w:ascii="Times New Roman" w:hAnsi="Times New Roman" w:cs="Times New Roman"/>
          <w:sz w:val="28"/>
          <w:szCs w:val="28"/>
        </w:rPr>
      </w:pPr>
    </w:p>
    <w:p w:rsidR="00EA0F2F" w:rsidRDefault="00EA0F2F" w:rsidP="00D8602C">
      <w:pPr>
        <w:spacing w:after="0" w:line="360" w:lineRule="auto"/>
        <w:ind w:firstLine="709"/>
        <w:jc w:val="both"/>
        <w:rPr>
          <w:rFonts w:ascii="Times New Roman" w:hAnsi="Times New Roman" w:cs="Times New Roman"/>
          <w:sz w:val="28"/>
          <w:szCs w:val="28"/>
        </w:rPr>
      </w:pPr>
    </w:p>
    <w:p w:rsidR="00EA0F2F" w:rsidRDefault="00EA0F2F" w:rsidP="00D8602C">
      <w:pPr>
        <w:spacing w:after="0" w:line="360" w:lineRule="auto"/>
        <w:ind w:firstLine="709"/>
        <w:jc w:val="both"/>
        <w:rPr>
          <w:rFonts w:ascii="Times New Roman" w:hAnsi="Times New Roman" w:cs="Times New Roman"/>
          <w:sz w:val="28"/>
          <w:szCs w:val="28"/>
        </w:rPr>
      </w:pPr>
    </w:p>
    <w:p w:rsidR="00EA0F2F" w:rsidRDefault="00EA0F2F" w:rsidP="00D8602C">
      <w:pPr>
        <w:spacing w:after="0" w:line="360" w:lineRule="auto"/>
        <w:ind w:firstLine="709"/>
        <w:jc w:val="both"/>
        <w:rPr>
          <w:rFonts w:ascii="Times New Roman" w:hAnsi="Times New Roman" w:cs="Times New Roman"/>
          <w:sz w:val="28"/>
          <w:szCs w:val="28"/>
        </w:rPr>
      </w:pPr>
    </w:p>
    <w:p w:rsidR="00EA0F2F" w:rsidRDefault="00EA0F2F" w:rsidP="00D8602C">
      <w:pPr>
        <w:spacing w:after="0" w:line="360" w:lineRule="auto"/>
        <w:ind w:firstLine="709"/>
        <w:jc w:val="both"/>
        <w:rPr>
          <w:rFonts w:ascii="Times New Roman" w:hAnsi="Times New Roman" w:cs="Times New Roman"/>
          <w:sz w:val="28"/>
          <w:szCs w:val="28"/>
        </w:rPr>
      </w:pPr>
    </w:p>
    <w:p w:rsidR="00EA0F2F" w:rsidRDefault="00EA0F2F" w:rsidP="00D8602C">
      <w:pPr>
        <w:spacing w:after="0" w:line="360" w:lineRule="auto"/>
        <w:ind w:firstLine="709"/>
        <w:jc w:val="both"/>
        <w:rPr>
          <w:rFonts w:ascii="Times New Roman" w:hAnsi="Times New Roman" w:cs="Times New Roman"/>
          <w:sz w:val="28"/>
          <w:szCs w:val="28"/>
        </w:rPr>
      </w:pPr>
    </w:p>
    <w:p w:rsidR="00EA0F2F" w:rsidRDefault="00EA0F2F" w:rsidP="00D8602C">
      <w:pPr>
        <w:spacing w:after="0" w:line="360" w:lineRule="auto"/>
        <w:ind w:firstLine="709"/>
        <w:jc w:val="both"/>
        <w:rPr>
          <w:rFonts w:ascii="Times New Roman" w:hAnsi="Times New Roman" w:cs="Times New Roman"/>
          <w:sz w:val="28"/>
          <w:szCs w:val="28"/>
        </w:rPr>
      </w:pPr>
    </w:p>
    <w:p w:rsidR="00EA0F2F" w:rsidRDefault="00EA0F2F" w:rsidP="00D8602C">
      <w:pPr>
        <w:spacing w:after="0" w:line="360" w:lineRule="auto"/>
        <w:ind w:firstLine="709"/>
        <w:jc w:val="both"/>
        <w:rPr>
          <w:rFonts w:ascii="Times New Roman" w:hAnsi="Times New Roman" w:cs="Times New Roman"/>
          <w:sz w:val="28"/>
          <w:szCs w:val="28"/>
        </w:rPr>
      </w:pPr>
    </w:p>
    <w:p w:rsidR="00EA0F2F" w:rsidRDefault="00EA0F2F" w:rsidP="00D8602C">
      <w:pPr>
        <w:spacing w:after="0" w:line="360" w:lineRule="auto"/>
        <w:ind w:firstLine="709"/>
        <w:jc w:val="both"/>
        <w:rPr>
          <w:rFonts w:ascii="Times New Roman" w:hAnsi="Times New Roman" w:cs="Times New Roman"/>
          <w:sz w:val="28"/>
          <w:szCs w:val="28"/>
        </w:rPr>
      </w:pPr>
    </w:p>
    <w:p w:rsidR="00EA0F2F" w:rsidRDefault="00EA0F2F" w:rsidP="00D8602C">
      <w:pPr>
        <w:spacing w:after="0" w:line="360" w:lineRule="auto"/>
        <w:ind w:firstLine="709"/>
        <w:jc w:val="both"/>
        <w:rPr>
          <w:rFonts w:ascii="Times New Roman" w:hAnsi="Times New Roman" w:cs="Times New Roman"/>
          <w:sz w:val="28"/>
          <w:szCs w:val="28"/>
        </w:rPr>
      </w:pPr>
    </w:p>
    <w:p w:rsidR="00EA0F2F" w:rsidRPr="003C446D" w:rsidRDefault="00EA0F2F" w:rsidP="00D8602C">
      <w:pPr>
        <w:spacing w:after="0" w:line="360" w:lineRule="auto"/>
        <w:ind w:firstLine="709"/>
        <w:jc w:val="both"/>
        <w:rPr>
          <w:rFonts w:ascii="Times New Roman" w:hAnsi="Times New Roman" w:cs="Times New Roman"/>
          <w:sz w:val="28"/>
          <w:szCs w:val="28"/>
        </w:rPr>
      </w:pPr>
    </w:p>
    <w:p w:rsidR="00EA0F2F" w:rsidRDefault="00EA0F2F" w:rsidP="00EA0F2F">
      <w:pPr>
        <w:spacing w:after="0" w:line="360" w:lineRule="auto"/>
        <w:ind w:firstLine="709"/>
        <w:jc w:val="center"/>
        <w:rPr>
          <w:rFonts w:ascii="Times New Roman" w:hAnsi="Times New Roman" w:cs="Times New Roman"/>
          <w:b/>
          <w:sz w:val="28"/>
          <w:szCs w:val="28"/>
        </w:rPr>
      </w:pPr>
      <w:r w:rsidRPr="00EA0F2F">
        <w:rPr>
          <w:rFonts w:ascii="Times New Roman" w:hAnsi="Times New Roman" w:cs="Times New Roman"/>
          <w:b/>
          <w:sz w:val="28"/>
          <w:szCs w:val="28"/>
        </w:rPr>
        <w:t>Приложение Б</w:t>
      </w:r>
    </w:p>
    <w:p w:rsidR="00EA0F2F" w:rsidRPr="00EA0F2F" w:rsidRDefault="00EA0F2F" w:rsidP="00EA0F2F">
      <w:pPr>
        <w:spacing w:after="0" w:line="360" w:lineRule="auto"/>
        <w:ind w:firstLine="709"/>
        <w:jc w:val="center"/>
        <w:rPr>
          <w:rFonts w:ascii="Times New Roman" w:hAnsi="Times New Roman" w:cs="Times New Roman"/>
          <w:b/>
          <w:sz w:val="28"/>
          <w:szCs w:val="28"/>
        </w:rPr>
      </w:pPr>
    </w:p>
    <w:p w:rsidR="00EA0F2F" w:rsidRPr="00EA0F2F" w:rsidRDefault="00EA0F2F" w:rsidP="00EA0F2F">
      <w:pPr>
        <w:spacing w:after="0" w:line="360" w:lineRule="auto"/>
        <w:ind w:firstLine="709"/>
        <w:jc w:val="center"/>
        <w:rPr>
          <w:rFonts w:ascii="Times New Roman" w:hAnsi="Times New Roman" w:cs="Times New Roman"/>
          <w:b/>
          <w:sz w:val="28"/>
          <w:szCs w:val="28"/>
        </w:rPr>
      </w:pPr>
      <w:r w:rsidRPr="00EA0F2F">
        <w:rPr>
          <w:rFonts w:ascii="Times New Roman" w:hAnsi="Times New Roman" w:cs="Times New Roman"/>
          <w:b/>
          <w:sz w:val="28"/>
          <w:szCs w:val="28"/>
        </w:rPr>
        <w:t>Анкета</w:t>
      </w:r>
    </w:p>
    <w:p w:rsidR="00EA0F2F" w:rsidRPr="00EA0F2F" w:rsidRDefault="00EA0F2F" w:rsidP="00EA0F2F">
      <w:pPr>
        <w:spacing w:after="0" w:line="360" w:lineRule="auto"/>
        <w:ind w:firstLine="709"/>
        <w:jc w:val="center"/>
        <w:rPr>
          <w:rFonts w:ascii="Times New Roman" w:hAnsi="Times New Roman" w:cs="Times New Roman"/>
          <w:b/>
          <w:sz w:val="28"/>
          <w:szCs w:val="28"/>
        </w:rPr>
      </w:pPr>
      <w:r w:rsidRPr="00EA0F2F">
        <w:rPr>
          <w:rFonts w:ascii="Times New Roman" w:hAnsi="Times New Roman" w:cs="Times New Roman"/>
          <w:b/>
          <w:sz w:val="28"/>
          <w:szCs w:val="28"/>
        </w:rPr>
        <w:t>«Выявления признаков остеопороза среди студентов»</w:t>
      </w:r>
    </w:p>
    <w:p w:rsidR="00EA0F2F" w:rsidRPr="00EA0F2F" w:rsidRDefault="00EA0F2F" w:rsidP="00EA0F2F">
      <w:pPr>
        <w:spacing w:after="0" w:line="360" w:lineRule="auto"/>
        <w:ind w:firstLine="709"/>
        <w:jc w:val="center"/>
        <w:rPr>
          <w:rFonts w:ascii="Times New Roman" w:hAnsi="Times New Roman" w:cs="Times New Roman"/>
          <w:sz w:val="28"/>
          <w:szCs w:val="28"/>
        </w:rPr>
      </w:pPr>
    </w:p>
    <w:p w:rsidR="00EA0F2F" w:rsidRPr="00EA0F2F" w:rsidRDefault="00EA0F2F" w:rsidP="00EA0F2F">
      <w:pPr>
        <w:spacing w:after="0" w:line="360" w:lineRule="auto"/>
        <w:ind w:firstLine="709"/>
        <w:jc w:val="center"/>
        <w:rPr>
          <w:rFonts w:ascii="Times New Roman" w:hAnsi="Times New Roman" w:cs="Times New Roman"/>
          <w:sz w:val="28"/>
          <w:szCs w:val="28"/>
        </w:rPr>
      </w:pPr>
      <w:r w:rsidRPr="00EA0F2F">
        <w:rPr>
          <w:rFonts w:ascii="Times New Roman" w:hAnsi="Times New Roman" w:cs="Times New Roman"/>
          <w:sz w:val="28"/>
          <w:szCs w:val="28"/>
        </w:rPr>
        <w:t>Уважаемые участники опроса!</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Проводится исследование, целью которого является изучить, имеются ли у вас признаки развития остеопороза.</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Исследование анонимное. Просим Вас предельно искренне ответить на предлагаемые вопросы.</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На предлагаемые вопросы следует ответить «Да» или «Нет».</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1.</w:t>
      </w:r>
      <w:r w:rsidRPr="00EA0F2F">
        <w:rPr>
          <w:rFonts w:ascii="Times New Roman" w:hAnsi="Times New Roman" w:cs="Times New Roman"/>
          <w:sz w:val="28"/>
          <w:szCs w:val="28"/>
        </w:rPr>
        <w:tab/>
        <w:t>Были ли у вас переломы?</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Да/нет</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2.</w:t>
      </w:r>
      <w:r w:rsidRPr="00EA0F2F">
        <w:rPr>
          <w:rFonts w:ascii="Times New Roman" w:hAnsi="Times New Roman" w:cs="Times New Roman"/>
          <w:sz w:val="28"/>
          <w:szCs w:val="28"/>
        </w:rPr>
        <w:tab/>
        <w:t>Не испытываете ли вы дефицит веса?</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Да/нет</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3.</w:t>
      </w:r>
      <w:r w:rsidRPr="00EA0F2F">
        <w:rPr>
          <w:rFonts w:ascii="Times New Roman" w:hAnsi="Times New Roman" w:cs="Times New Roman"/>
          <w:sz w:val="28"/>
          <w:szCs w:val="28"/>
        </w:rPr>
        <w:tab/>
        <w:t>У ваших родителей или ближайших родственников были переломы шейки бедра?</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Да/нет</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4.</w:t>
      </w:r>
      <w:r w:rsidRPr="00EA0F2F">
        <w:rPr>
          <w:rFonts w:ascii="Times New Roman" w:hAnsi="Times New Roman" w:cs="Times New Roman"/>
          <w:sz w:val="28"/>
          <w:szCs w:val="28"/>
        </w:rPr>
        <w:tab/>
        <w:t>Вы ведете малоподвижный образ жизни?</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Да/нет</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5.</w:t>
      </w:r>
      <w:r w:rsidRPr="00EA0F2F">
        <w:rPr>
          <w:rFonts w:ascii="Times New Roman" w:hAnsi="Times New Roman" w:cs="Times New Roman"/>
          <w:sz w:val="28"/>
          <w:szCs w:val="28"/>
        </w:rPr>
        <w:tab/>
        <w:t>Вы регулярно употребляете в пищу Витамин D?</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Да/нет</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6.</w:t>
      </w:r>
      <w:r w:rsidRPr="00EA0F2F">
        <w:rPr>
          <w:rFonts w:ascii="Times New Roman" w:hAnsi="Times New Roman" w:cs="Times New Roman"/>
          <w:sz w:val="28"/>
          <w:szCs w:val="28"/>
        </w:rPr>
        <w:tab/>
        <w:t>Наблюдается ли у ваших родителей сутулость?</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Да/нет</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7.</w:t>
      </w:r>
      <w:r w:rsidRPr="00EA0F2F">
        <w:rPr>
          <w:rFonts w:ascii="Times New Roman" w:hAnsi="Times New Roman" w:cs="Times New Roman"/>
          <w:sz w:val="28"/>
          <w:szCs w:val="28"/>
        </w:rPr>
        <w:tab/>
        <w:t>Вы часто чувствуете себя слабым?</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Да/нет</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8.</w:t>
      </w:r>
      <w:r w:rsidRPr="00EA0F2F">
        <w:rPr>
          <w:rFonts w:ascii="Times New Roman" w:hAnsi="Times New Roman" w:cs="Times New Roman"/>
          <w:sz w:val="28"/>
          <w:szCs w:val="28"/>
        </w:rPr>
        <w:tab/>
        <w:t>Вы редко употребляете в пищу молоко, сыр и молочные продукты?</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Да/нет</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9.</w:t>
      </w:r>
      <w:r w:rsidRPr="00EA0F2F">
        <w:rPr>
          <w:rFonts w:ascii="Times New Roman" w:hAnsi="Times New Roman" w:cs="Times New Roman"/>
          <w:sz w:val="28"/>
          <w:szCs w:val="28"/>
        </w:rPr>
        <w:tab/>
        <w:t>Часто ли вы употребляете миндаль, чернослив и грецкий орех?</w:t>
      </w:r>
    </w:p>
    <w:p w:rsidR="00EA0F2F"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Да/нет</w:t>
      </w:r>
    </w:p>
    <w:p w:rsidR="004032FD" w:rsidRPr="00EA0F2F" w:rsidRDefault="00EA0F2F" w:rsidP="00EA0F2F">
      <w:pPr>
        <w:spacing w:after="0" w:line="360" w:lineRule="auto"/>
        <w:ind w:firstLine="709"/>
        <w:jc w:val="both"/>
        <w:rPr>
          <w:rFonts w:ascii="Times New Roman" w:hAnsi="Times New Roman" w:cs="Times New Roman"/>
          <w:sz w:val="28"/>
          <w:szCs w:val="28"/>
        </w:rPr>
      </w:pPr>
      <w:r w:rsidRPr="00EA0F2F">
        <w:rPr>
          <w:rFonts w:ascii="Times New Roman" w:hAnsi="Times New Roman" w:cs="Times New Roman"/>
          <w:sz w:val="28"/>
          <w:szCs w:val="28"/>
        </w:rPr>
        <w:t>10.</w:t>
      </w:r>
      <w:r w:rsidRPr="00EA0F2F">
        <w:rPr>
          <w:rFonts w:ascii="Times New Roman" w:hAnsi="Times New Roman" w:cs="Times New Roman"/>
          <w:sz w:val="28"/>
          <w:szCs w:val="28"/>
        </w:rPr>
        <w:tab/>
        <w:t xml:space="preserve"> Присутствуют ли у вас боли в позвоночнике и тазобедренных суставах?</w:t>
      </w:r>
    </w:p>
    <w:sectPr w:rsidR="004032FD" w:rsidRPr="00EA0F2F" w:rsidSect="00904F3D">
      <w:footerReference w:type="default" r:id="rId25"/>
      <w:pgSz w:w="11906" w:h="16838" w:code="9"/>
      <w:pgMar w:top="567" w:right="567" w:bottom="1134" w:left="1134"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84683" w:rsidRDefault="00A84683">
      <w:pPr>
        <w:spacing w:after="0" w:line="240" w:lineRule="auto"/>
      </w:pPr>
      <w:r>
        <w:separator/>
      </w:r>
    </w:p>
  </w:endnote>
  <w:endnote w:type="continuationSeparator" w:id="0">
    <w:p w:rsidR="00A84683" w:rsidRDefault="00A84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0B9A" w:rsidRDefault="00050B9A">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D4643F">
      <w:rPr>
        <w:rFonts w:ascii="Times New Roman" w:eastAsia="Times New Roman" w:hAnsi="Times New Roman" w:cs="Times New Roman"/>
        <w:noProof/>
        <w:color w:val="000000"/>
      </w:rPr>
      <w:t>18</w:t>
    </w:r>
    <w:r>
      <w:rPr>
        <w:rFonts w:ascii="Times New Roman" w:eastAsia="Times New Roman" w:hAnsi="Times New Roman" w:cs="Times New Roman"/>
        <w:color w:val="000000"/>
      </w:rPr>
      <w:fldChar w:fldCharType="end"/>
    </w:r>
  </w:p>
  <w:p w:rsidR="00050B9A" w:rsidRDefault="00050B9A">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84683" w:rsidRDefault="00A84683">
      <w:pPr>
        <w:spacing w:after="0" w:line="240" w:lineRule="auto"/>
      </w:pPr>
      <w:r>
        <w:separator/>
      </w:r>
    </w:p>
  </w:footnote>
  <w:footnote w:type="continuationSeparator" w:id="0">
    <w:p w:rsidR="00A84683" w:rsidRDefault="00A846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F3FE1"/>
    <w:multiLevelType w:val="multilevel"/>
    <w:tmpl w:val="B23294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E55ADA"/>
    <w:multiLevelType w:val="multilevel"/>
    <w:tmpl w:val="401AA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B1099"/>
    <w:multiLevelType w:val="multilevel"/>
    <w:tmpl w:val="F65E3ED2"/>
    <w:lvl w:ilvl="0">
      <w:start w:val="1"/>
      <w:numFmt w:val="decimal"/>
      <w:lvlText w:val="%1"/>
      <w:lvlJc w:val="left"/>
      <w:pPr>
        <w:ind w:left="420" w:hanging="420"/>
      </w:pPr>
      <w:rPr>
        <w:rFonts w:ascii="Times New Roman" w:eastAsia="Times New Roman" w:hAnsi="Times New Roman" w:cs="Times New Roman"/>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222686A"/>
    <w:multiLevelType w:val="hybridMultilevel"/>
    <w:tmpl w:val="4C887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36446A"/>
    <w:multiLevelType w:val="hybridMultilevel"/>
    <w:tmpl w:val="0D0A9AD8"/>
    <w:lvl w:ilvl="0" w:tplc="F42CC6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CA320FF"/>
    <w:multiLevelType w:val="multilevel"/>
    <w:tmpl w:val="096A9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1255BB"/>
    <w:multiLevelType w:val="hybridMultilevel"/>
    <w:tmpl w:val="D74C2AAC"/>
    <w:lvl w:ilvl="0" w:tplc="7B5CDEAA">
      <w:start w:val="1"/>
      <w:numFmt w:val="upperRoman"/>
      <w:lvlText w:val="%1."/>
      <w:lvlJc w:val="left"/>
      <w:pPr>
        <w:ind w:left="1140" w:hanging="72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15:restartNumberingAfterBreak="0">
    <w:nsid w:val="38B65774"/>
    <w:multiLevelType w:val="hybridMultilevel"/>
    <w:tmpl w:val="77021AEE"/>
    <w:lvl w:ilvl="0" w:tplc="92624EE6">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9972544"/>
    <w:multiLevelType w:val="hybridMultilevel"/>
    <w:tmpl w:val="88E089CE"/>
    <w:lvl w:ilvl="0" w:tplc="1580275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7FD026F"/>
    <w:multiLevelType w:val="hybridMultilevel"/>
    <w:tmpl w:val="BFAA4E9A"/>
    <w:lvl w:ilvl="0" w:tplc="384ADA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89365C6"/>
    <w:multiLevelType w:val="hybridMultilevel"/>
    <w:tmpl w:val="CD04C010"/>
    <w:lvl w:ilvl="0" w:tplc="D214CE54">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BE435B1"/>
    <w:multiLevelType w:val="hybridMultilevel"/>
    <w:tmpl w:val="9A206D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844046"/>
    <w:multiLevelType w:val="hybridMultilevel"/>
    <w:tmpl w:val="4C00FEDE"/>
    <w:lvl w:ilvl="0" w:tplc="36ACAFEA">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3AE0FA8"/>
    <w:multiLevelType w:val="hybridMultilevel"/>
    <w:tmpl w:val="340AB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B075FA4"/>
    <w:multiLevelType w:val="hybridMultilevel"/>
    <w:tmpl w:val="315C1F5A"/>
    <w:lvl w:ilvl="0" w:tplc="578875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ED150F9"/>
    <w:multiLevelType w:val="multilevel"/>
    <w:tmpl w:val="484026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FA62B25"/>
    <w:multiLevelType w:val="multilevel"/>
    <w:tmpl w:val="BBB6A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6E0FD0"/>
    <w:multiLevelType w:val="multilevel"/>
    <w:tmpl w:val="B8B80D4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64FA1E29"/>
    <w:multiLevelType w:val="multilevel"/>
    <w:tmpl w:val="75D884E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E975C6E"/>
    <w:multiLevelType w:val="multilevel"/>
    <w:tmpl w:val="59EC2F10"/>
    <w:lvl w:ilvl="0">
      <w:start w:val="1"/>
      <w:numFmt w:val="decimal"/>
      <w:lvlText w:val="%1"/>
      <w:lvlJc w:val="left"/>
      <w:pPr>
        <w:ind w:left="420" w:hanging="420"/>
      </w:pPr>
      <w:rPr>
        <w:rFonts w:hint="default"/>
      </w:rPr>
    </w:lvl>
    <w:lvl w:ilvl="1">
      <w:start w:val="1"/>
      <w:numFmt w:val="decimal"/>
      <w:lvlText w:val="%1.%2"/>
      <w:lvlJc w:val="left"/>
      <w:pPr>
        <w:ind w:left="984" w:hanging="420"/>
      </w:pPr>
      <w:rPr>
        <w:rFonts w:hint="default"/>
      </w:rPr>
    </w:lvl>
    <w:lvl w:ilvl="2">
      <w:start w:val="1"/>
      <w:numFmt w:val="decimal"/>
      <w:lvlText w:val="%1.%2.%3"/>
      <w:lvlJc w:val="left"/>
      <w:pPr>
        <w:ind w:left="1848" w:hanging="720"/>
      </w:pPr>
      <w:rPr>
        <w:rFonts w:hint="default"/>
      </w:rPr>
    </w:lvl>
    <w:lvl w:ilvl="3">
      <w:start w:val="1"/>
      <w:numFmt w:val="decimal"/>
      <w:lvlText w:val="%1.%2.%3.%4"/>
      <w:lvlJc w:val="left"/>
      <w:pPr>
        <w:ind w:left="2412" w:hanging="72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3900" w:hanging="108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388" w:hanging="1440"/>
      </w:pPr>
      <w:rPr>
        <w:rFonts w:hint="default"/>
      </w:rPr>
    </w:lvl>
    <w:lvl w:ilvl="8">
      <w:start w:val="1"/>
      <w:numFmt w:val="decimal"/>
      <w:lvlText w:val="%1.%2.%3.%4.%5.%6.%7.%8.%9"/>
      <w:lvlJc w:val="left"/>
      <w:pPr>
        <w:ind w:left="5952" w:hanging="1440"/>
      </w:pPr>
      <w:rPr>
        <w:rFonts w:hint="default"/>
      </w:rPr>
    </w:lvl>
  </w:abstractNum>
  <w:abstractNum w:abstractNumId="20" w15:restartNumberingAfterBreak="0">
    <w:nsid w:val="736123D8"/>
    <w:multiLevelType w:val="hybridMultilevel"/>
    <w:tmpl w:val="FFC616BE"/>
    <w:lvl w:ilvl="0" w:tplc="AE6032C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279383366">
    <w:abstractNumId w:val="5"/>
  </w:num>
  <w:num w:numId="2" w16cid:durableId="1015304887">
    <w:abstractNumId w:val="1"/>
  </w:num>
  <w:num w:numId="3" w16cid:durableId="554119684">
    <w:abstractNumId w:val="16"/>
  </w:num>
  <w:num w:numId="4" w16cid:durableId="379284023">
    <w:abstractNumId w:val="15"/>
  </w:num>
  <w:num w:numId="5" w16cid:durableId="950238338">
    <w:abstractNumId w:val="17"/>
  </w:num>
  <w:num w:numId="6" w16cid:durableId="85856409">
    <w:abstractNumId w:val="0"/>
  </w:num>
  <w:num w:numId="7" w16cid:durableId="2038384642">
    <w:abstractNumId w:val="18"/>
  </w:num>
  <w:num w:numId="8" w16cid:durableId="1555656036">
    <w:abstractNumId w:val="6"/>
  </w:num>
  <w:num w:numId="9" w16cid:durableId="2099784256">
    <w:abstractNumId w:val="3"/>
  </w:num>
  <w:num w:numId="10" w16cid:durableId="1728458265">
    <w:abstractNumId w:val="7"/>
  </w:num>
  <w:num w:numId="11" w16cid:durableId="14429234">
    <w:abstractNumId w:val="8"/>
  </w:num>
  <w:num w:numId="12" w16cid:durableId="1048576901">
    <w:abstractNumId w:val="13"/>
  </w:num>
  <w:num w:numId="13" w16cid:durableId="704644326">
    <w:abstractNumId w:val="9"/>
  </w:num>
  <w:num w:numId="14" w16cid:durableId="725690174">
    <w:abstractNumId w:val="19"/>
  </w:num>
  <w:num w:numId="15" w16cid:durableId="1528903721">
    <w:abstractNumId w:val="11"/>
  </w:num>
  <w:num w:numId="16" w16cid:durableId="433134898">
    <w:abstractNumId w:val="14"/>
  </w:num>
  <w:num w:numId="17" w16cid:durableId="1448767586">
    <w:abstractNumId w:val="10"/>
  </w:num>
  <w:num w:numId="18" w16cid:durableId="218323132">
    <w:abstractNumId w:val="4"/>
  </w:num>
  <w:num w:numId="19" w16cid:durableId="657154252">
    <w:abstractNumId w:val="20"/>
  </w:num>
  <w:num w:numId="20" w16cid:durableId="1832986754">
    <w:abstractNumId w:val="12"/>
  </w:num>
  <w:num w:numId="21" w16cid:durableId="612398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1595"/>
    <w:rsid w:val="00016427"/>
    <w:rsid w:val="00020A65"/>
    <w:rsid w:val="0003353C"/>
    <w:rsid w:val="00050B9A"/>
    <w:rsid w:val="0008267F"/>
    <w:rsid w:val="00091E6E"/>
    <w:rsid w:val="000954B4"/>
    <w:rsid w:val="00095FC8"/>
    <w:rsid w:val="000D0817"/>
    <w:rsid w:val="000E559C"/>
    <w:rsid w:val="00106AD8"/>
    <w:rsid w:val="00107D3D"/>
    <w:rsid w:val="00107E99"/>
    <w:rsid w:val="001123BB"/>
    <w:rsid w:val="00121172"/>
    <w:rsid w:val="00127DFB"/>
    <w:rsid w:val="00152527"/>
    <w:rsid w:val="00153567"/>
    <w:rsid w:val="00166B4F"/>
    <w:rsid w:val="00172F3B"/>
    <w:rsid w:val="00184E9D"/>
    <w:rsid w:val="00186A08"/>
    <w:rsid w:val="001A1BFF"/>
    <w:rsid w:val="001A39D3"/>
    <w:rsid w:val="001A5FA9"/>
    <w:rsid w:val="001B2759"/>
    <w:rsid w:val="001C469D"/>
    <w:rsid w:val="001D3AF1"/>
    <w:rsid w:val="001E3202"/>
    <w:rsid w:val="002465CF"/>
    <w:rsid w:val="00253437"/>
    <w:rsid w:val="00271ED8"/>
    <w:rsid w:val="002A40BD"/>
    <w:rsid w:val="002B13E0"/>
    <w:rsid w:val="002C1CF7"/>
    <w:rsid w:val="002C544C"/>
    <w:rsid w:val="002C78E0"/>
    <w:rsid w:val="002E6F79"/>
    <w:rsid w:val="00303072"/>
    <w:rsid w:val="0030702D"/>
    <w:rsid w:val="003332B1"/>
    <w:rsid w:val="00351206"/>
    <w:rsid w:val="00354A39"/>
    <w:rsid w:val="00355C45"/>
    <w:rsid w:val="00360735"/>
    <w:rsid w:val="003624D8"/>
    <w:rsid w:val="00373553"/>
    <w:rsid w:val="003765B1"/>
    <w:rsid w:val="003833FA"/>
    <w:rsid w:val="00391649"/>
    <w:rsid w:val="003A28CB"/>
    <w:rsid w:val="003A3426"/>
    <w:rsid w:val="003C446D"/>
    <w:rsid w:val="003E077F"/>
    <w:rsid w:val="003F5F92"/>
    <w:rsid w:val="004032FD"/>
    <w:rsid w:val="00415740"/>
    <w:rsid w:val="00422827"/>
    <w:rsid w:val="0043317C"/>
    <w:rsid w:val="00436371"/>
    <w:rsid w:val="00440675"/>
    <w:rsid w:val="00441595"/>
    <w:rsid w:val="00453C7C"/>
    <w:rsid w:val="00453CD8"/>
    <w:rsid w:val="0047070A"/>
    <w:rsid w:val="0047426A"/>
    <w:rsid w:val="00477E42"/>
    <w:rsid w:val="00480534"/>
    <w:rsid w:val="0049733F"/>
    <w:rsid w:val="004C32C7"/>
    <w:rsid w:val="004E3B9C"/>
    <w:rsid w:val="005021A7"/>
    <w:rsid w:val="00547D24"/>
    <w:rsid w:val="00555485"/>
    <w:rsid w:val="00573CA4"/>
    <w:rsid w:val="00585282"/>
    <w:rsid w:val="005A48CD"/>
    <w:rsid w:val="005A6561"/>
    <w:rsid w:val="005B5BDD"/>
    <w:rsid w:val="005B5BF9"/>
    <w:rsid w:val="005D0AE0"/>
    <w:rsid w:val="005E1E0E"/>
    <w:rsid w:val="005F1CAA"/>
    <w:rsid w:val="005F5A7E"/>
    <w:rsid w:val="006049F2"/>
    <w:rsid w:val="00626505"/>
    <w:rsid w:val="00633B4C"/>
    <w:rsid w:val="00635E3C"/>
    <w:rsid w:val="00644847"/>
    <w:rsid w:val="00647DCC"/>
    <w:rsid w:val="0066669D"/>
    <w:rsid w:val="00676281"/>
    <w:rsid w:val="006934AE"/>
    <w:rsid w:val="006B0686"/>
    <w:rsid w:val="006E2D31"/>
    <w:rsid w:val="00713D45"/>
    <w:rsid w:val="00714A14"/>
    <w:rsid w:val="00740D7B"/>
    <w:rsid w:val="00744113"/>
    <w:rsid w:val="00751E4E"/>
    <w:rsid w:val="00762385"/>
    <w:rsid w:val="0076349B"/>
    <w:rsid w:val="0077381C"/>
    <w:rsid w:val="007777AD"/>
    <w:rsid w:val="00796528"/>
    <w:rsid w:val="00796A59"/>
    <w:rsid w:val="007A0BD5"/>
    <w:rsid w:val="007A2366"/>
    <w:rsid w:val="007D17E9"/>
    <w:rsid w:val="00821987"/>
    <w:rsid w:val="008349A9"/>
    <w:rsid w:val="00856AD4"/>
    <w:rsid w:val="0087037E"/>
    <w:rsid w:val="00871238"/>
    <w:rsid w:val="008A026E"/>
    <w:rsid w:val="008D140A"/>
    <w:rsid w:val="008F4276"/>
    <w:rsid w:val="008F7984"/>
    <w:rsid w:val="00904F3D"/>
    <w:rsid w:val="00905422"/>
    <w:rsid w:val="00910CB8"/>
    <w:rsid w:val="0091735E"/>
    <w:rsid w:val="00931DDB"/>
    <w:rsid w:val="009412D8"/>
    <w:rsid w:val="00941982"/>
    <w:rsid w:val="00943E90"/>
    <w:rsid w:val="009604CE"/>
    <w:rsid w:val="00973F30"/>
    <w:rsid w:val="009872B5"/>
    <w:rsid w:val="009A6DDE"/>
    <w:rsid w:val="009B718B"/>
    <w:rsid w:val="009D1B53"/>
    <w:rsid w:val="009D57AD"/>
    <w:rsid w:val="009E5F8C"/>
    <w:rsid w:val="009F73CC"/>
    <w:rsid w:val="00A023F9"/>
    <w:rsid w:val="00A040B0"/>
    <w:rsid w:val="00A04F44"/>
    <w:rsid w:val="00A105C4"/>
    <w:rsid w:val="00A1728D"/>
    <w:rsid w:val="00A37130"/>
    <w:rsid w:val="00A80357"/>
    <w:rsid w:val="00A84683"/>
    <w:rsid w:val="00AD63B1"/>
    <w:rsid w:val="00AE1C30"/>
    <w:rsid w:val="00AE5525"/>
    <w:rsid w:val="00B00BB9"/>
    <w:rsid w:val="00B04945"/>
    <w:rsid w:val="00B06162"/>
    <w:rsid w:val="00B1495E"/>
    <w:rsid w:val="00B4234F"/>
    <w:rsid w:val="00B67E02"/>
    <w:rsid w:val="00B77C4B"/>
    <w:rsid w:val="00B950A2"/>
    <w:rsid w:val="00B95E45"/>
    <w:rsid w:val="00BC1091"/>
    <w:rsid w:val="00BC6A67"/>
    <w:rsid w:val="00BD00C9"/>
    <w:rsid w:val="00BD2B5A"/>
    <w:rsid w:val="00BD3F46"/>
    <w:rsid w:val="00BF0523"/>
    <w:rsid w:val="00C147C5"/>
    <w:rsid w:val="00C47B03"/>
    <w:rsid w:val="00C5470C"/>
    <w:rsid w:val="00C7268A"/>
    <w:rsid w:val="00C72972"/>
    <w:rsid w:val="00C76CC0"/>
    <w:rsid w:val="00CD4AF7"/>
    <w:rsid w:val="00CF3FDB"/>
    <w:rsid w:val="00D06B56"/>
    <w:rsid w:val="00D4643F"/>
    <w:rsid w:val="00D5222B"/>
    <w:rsid w:val="00D82750"/>
    <w:rsid w:val="00D8602C"/>
    <w:rsid w:val="00D8692C"/>
    <w:rsid w:val="00D910C3"/>
    <w:rsid w:val="00D9248E"/>
    <w:rsid w:val="00D93005"/>
    <w:rsid w:val="00DC6736"/>
    <w:rsid w:val="00DF51E8"/>
    <w:rsid w:val="00E01640"/>
    <w:rsid w:val="00E06DAC"/>
    <w:rsid w:val="00E252DB"/>
    <w:rsid w:val="00E73185"/>
    <w:rsid w:val="00EA0F2F"/>
    <w:rsid w:val="00EA3FE3"/>
    <w:rsid w:val="00EB3136"/>
    <w:rsid w:val="00EB4A15"/>
    <w:rsid w:val="00EC0795"/>
    <w:rsid w:val="00EC7213"/>
    <w:rsid w:val="00ED7A2B"/>
    <w:rsid w:val="00ED7D43"/>
    <w:rsid w:val="00F14FF7"/>
    <w:rsid w:val="00F223FD"/>
    <w:rsid w:val="00F33759"/>
    <w:rsid w:val="00F41C3E"/>
    <w:rsid w:val="00F45FFA"/>
    <w:rsid w:val="00F515D4"/>
    <w:rsid w:val="00F524BE"/>
    <w:rsid w:val="00F75312"/>
    <w:rsid w:val="00FA132D"/>
    <w:rsid w:val="00FB0D3A"/>
    <w:rsid w:val="00FC12FD"/>
    <w:rsid w:val="00FC1AA0"/>
    <w:rsid w:val="00FE29E6"/>
    <w:rsid w:val="00FE41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DD08E"/>
  <w15:docId w15:val="{71E91DCD-6B0C-DD42-9F16-F37111E66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4276"/>
  </w:style>
  <w:style w:type="paragraph" w:styleId="1">
    <w:name w:val="heading 1"/>
    <w:basedOn w:val="a"/>
    <w:next w:val="a"/>
    <w:uiPriority w:val="9"/>
    <w:qFormat/>
    <w:rsid w:val="008F4276"/>
    <w:pPr>
      <w:keepNext/>
      <w:keepLines/>
      <w:spacing w:before="480" w:after="0"/>
      <w:outlineLvl w:val="0"/>
    </w:pPr>
    <w:rPr>
      <w:rFonts w:ascii="Cambria" w:eastAsia="Cambria" w:hAnsi="Cambria" w:cs="Cambria"/>
      <w:b/>
      <w:color w:val="366091"/>
      <w:sz w:val="28"/>
      <w:szCs w:val="28"/>
    </w:rPr>
  </w:style>
  <w:style w:type="paragraph" w:styleId="2">
    <w:name w:val="heading 2"/>
    <w:basedOn w:val="a"/>
    <w:next w:val="a"/>
    <w:uiPriority w:val="9"/>
    <w:unhideWhenUsed/>
    <w:qFormat/>
    <w:rsid w:val="008F4276"/>
    <w:pPr>
      <w:keepNext/>
      <w:keepLines/>
      <w:spacing w:before="200" w:after="0"/>
      <w:outlineLvl w:val="1"/>
    </w:pPr>
    <w:rPr>
      <w:rFonts w:ascii="Cambria" w:eastAsia="Cambria" w:hAnsi="Cambria" w:cs="Cambria"/>
      <w:b/>
      <w:color w:val="4F81BD"/>
      <w:sz w:val="26"/>
      <w:szCs w:val="26"/>
    </w:rPr>
  </w:style>
  <w:style w:type="paragraph" w:styleId="3">
    <w:name w:val="heading 3"/>
    <w:basedOn w:val="a"/>
    <w:next w:val="a"/>
    <w:uiPriority w:val="9"/>
    <w:unhideWhenUsed/>
    <w:qFormat/>
    <w:rsid w:val="008F4276"/>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unhideWhenUsed/>
    <w:qFormat/>
    <w:rsid w:val="008F4276"/>
    <w:pPr>
      <w:keepNext/>
      <w:keepLines/>
      <w:spacing w:before="240" w:after="40"/>
      <w:outlineLvl w:val="3"/>
    </w:pPr>
    <w:rPr>
      <w:b/>
      <w:sz w:val="24"/>
      <w:szCs w:val="24"/>
    </w:rPr>
  </w:style>
  <w:style w:type="paragraph" w:styleId="5">
    <w:name w:val="heading 5"/>
    <w:basedOn w:val="a"/>
    <w:next w:val="a"/>
    <w:uiPriority w:val="9"/>
    <w:semiHidden/>
    <w:unhideWhenUsed/>
    <w:qFormat/>
    <w:rsid w:val="008F4276"/>
    <w:pPr>
      <w:keepNext/>
      <w:keepLines/>
      <w:spacing w:before="220" w:after="40"/>
      <w:outlineLvl w:val="4"/>
    </w:pPr>
    <w:rPr>
      <w:b/>
    </w:rPr>
  </w:style>
  <w:style w:type="paragraph" w:styleId="6">
    <w:name w:val="heading 6"/>
    <w:basedOn w:val="a"/>
    <w:next w:val="a"/>
    <w:uiPriority w:val="9"/>
    <w:semiHidden/>
    <w:unhideWhenUsed/>
    <w:qFormat/>
    <w:rsid w:val="008F427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F4276"/>
    <w:tblPr>
      <w:tblCellMar>
        <w:top w:w="0" w:type="dxa"/>
        <w:left w:w="0" w:type="dxa"/>
        <w:bottom w:w="0" w:type="dxa"/>
        <w:right w:w="0" w:type="dxa"/>
      </w:tblCellMar>
    </w:tblPr>
  </w:style>
  <w:style w:type="paragraph" w:styleId="a3">
    <w:name w:val="Title"/>
    <w:basedOn w:val="a"/>
    <w:next w:val="a"/>
    <w:uiPriority w:val="10"/>
    <w:qFormat/>
    <w:rsid w:val="008F4276"/>
    <w:pPr>
      <w:keepNext/>
      <w:keepLines/>
      <w:spacing w:before="480" w:after="120"/>
    </w:pPr>
    <w:rPr>
      <w:b/>
      <w:sz w:val="72"/>
      <w:szCs w:val="72"/>
    </w:rPr>
  </w:style>
  <w:style w:type="paragraph" w:styleId="a4">
    <w:name w:val="Subtitle"/>
    <w:basedOn w:val="a"/>
    <w:next w:val="a"/>
    <w:uiPriority w:val="11"/>
    <w:qFormat/>
    <w:rsid w:val="008F4276"/>
    <w:rPr>
      <w:rFonts w:ascii="Cambria" w:eastAsia="Cambria" w:hAnsi="Cambria" w:cs="Cambria"/>
      <w:i/>
      <w:color w:val="4F81BD"/>
      <w:sz w:val="24"/>
      <w:szCs w:val="24"/>
    </w:rPr>
  </w:style>
  <w:style w:type="table" w:customStyle="1" w:styleId="a5">
    <w:basedOn w:val="TableNormal"/>
    <w:rsid w:val="008F4276"/>
    <w:pPr>
      <w:spacing w:after="0" w:line="240" w:lineRule="auto"/>
    </w:pPr>
    <w:tblPr>
      <w:tblStyleRowBandSize w:val="1"/>
      <w:tblStyleColBandSize w:val="1"/>
      <w:tblCellMar>
        <w:left w:w="108" w:type="dxa"/>
        <w:right w:w="108" w:type="dxa"/>
      </w:tblCellMar>
    </w:tblPr>
  </w:style>
  <w:style w:type="table" w:customStyle="1" w:styleId="a6">
    <w:basedOn w:val="TableNormal"/>
    <w:rsid w:val="008F4276"/>
    <w:pPr>
      <w:spacing w:after="0" w:line="240" w:lineRule="auto"/>
    </w:pPr>
    <w:tblPr>
      <w:tblStyleRowBandSize w:val="1"/>
      <w:tblStyleColBandSize w:val="1"/>
      <w:tblCellMar>
        <w:left w:w="108" w:type="dxa"/>
        <w:right w:w="108" w:type="dxa"/>
      </w:tblCellMar>
    </w:tblPr>
  </w:style>
  <w:style w:type="paragraph" w:styleId="10">
    <w:name w:val="toc 1"/>
    <w:basedOn w:val="a"/>
    <w:next w:val="a"/>
    <w:autoRedefine/>
    <w:uiPriority w:val="39"/>
    <w:unhideWhenUsed/>
    <w:rsid w:val="00A040B0"/>
    <w:pPr>
      <w:spacing w:after="100"/>
    </w:pPr>
  </w:style>
  <w:style w:type="paragraph" w:styleId="20">
    <w:name w:val="toc 2"/>
    <w:basedOn w:val="a"/>
    <w:next w:val="a"/>
    <w:autoRedefine/>
    <w:uiPriority w:val="39"/>
    <w:unhideWhenUsed/>
    <w:rsid w:val="00A040B0"/>
    <w:pPr>
      <w:spacing w:after="100"/>
      <w:ind w:left="220"/>
    </w:pPr>
  </w:style>
  <w:style w:type="paragraph" w:styleId="30">
    <w:name w:val="toc 3"/>
    <w:basedOn w:val="a"/>
    <w:next w:val="a"/>
    <w:autoRedefine/>
    <w:uiPriority w:val="39"/>
    <w:unhideWhenUsed/>
    <w:rsid w:val="00436371"/>
    <w:pPr>
      <w:tabs>
        <w:tab w:val="right" w:pos="9769"/>
      </w:tabs>
      <w:spacing w:after="0" w:line="360" w:lineRule="auto"/>
      <w:jc w:val="center"/>
    </w:pPr>
    <w:rPr>
      <w:rFonts w:ascii="Times New Roman" w:hAnsi="Times New Roman" w:cs="Times New Roman"/>
      <w:b/>
      <w:bCs/>
      <w:sz w:val="28"/>
    </w:rPr>
  </w:style>
  <w:style w:type="character" w:styleId="a7">
    <w:name w:val="Hyperlink"/>
    <w:basedOn w:val="a0"/>
    <w:uiPriority w:val="99"/>
    <w:unhideWhenUsed/>
    <w:rsid w:val="00A040B0"/>
    <w:rPr>
      <w:color w:val="0000FF" w:themeColor="hyperlink"/>
      <w:u w:val="single"/>
    </w:rPr>
  </w:style>
  <w:style w:type="paragraph" w:styleId="a8">
    <w:name w:val="List Paragraph"/>
    <w:basedOn w:val="a"/>
    <w:uiPriority w:val="34"/>
    <w:qFormat/>
    <w:rsid w:val="009A6DDE"/>
    <w:pPr>
      <w:ind w:left="720"/>
      <w:contextualSpacing/>
    </w:pPr>
  </w:style>
  <w:style w:type="paragraph" w:styleId="a9">
    <w:name w:val="No Spacing"/>
    <w:uiPriority w:val="1"/>
    <w:qFormat/>
    <w:rsid w:val="00E252DB"/>
    <w:pPr>
      <w:spacing w:after="0" w:line="240" w:lineRule="auto"/>
    </w:pPr>
  </w:style>
  <w:style w:type="paragraph" w:styleId="aa">
    <w:name w:val="TOC Heading"/>
    <w:basedOn w:val="1"/>
    <w:next w:val="a"/>
    <w:uiPriority w:val="39"/>
    <w:unhideWhenUsed/>
    <w:qFormat/>
    <w:rsid w:val="00477E42"/>
    <w:p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ab">
    <w:name w:val="Balloon Text"/>
    <w:basedOn w:val="a"/>
    <w:link w:val="ac"/>
    <w:uiPriority w:val="99"/>
    <w:semiHidden/>
    <w:unhideWhenUsed/>
    <w:rsid w:val="00453CD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53CD8"/>
    <w:rPr>
      <w:rFonts w:ascii="Tahoma" w:hAnsi="Tahoma" w:cs="Tahoma"/>
      <w:sz w:val="16"/>
      <w:szCs w:val="16"/>
    </w:rPr>
  </w:style>
  <w:style w:type="character" w:customStyle="1" w:styleId="11">
    <w:name w:val="Неразрешенное упоминание1"/>
    <w:basedOn w:val="a0"/>
    <w:uiPriority w:val="99"/>
    <w:semiHidden/>
    <w:unhideWhenUsed/>
    <w:rsid w:val="004032FD"/>
    <w:rPr>
      <w:color w:val="605E5C"/>
      <w:shd w:val="clear" w:color="auto" w:fill="E1DFDD"/>
    </w:rPr>
  </w:style>
  <w:style w:type="character" w:styleId="ad">
    <w:name w:val="FollowedHyperlink"/>
    <w:basedOn w:val="a0"/>
    <w:uiPriority w:val="99"/>
    <w:semiHidden/>
    <w:unhideWhenUsed/>
    <w:rsid w:val="00904F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png" /><Relationship Id="rId18" Type="http://schemas.openxmlformats.org/officeDocument/2006/relationships/chart" Target="charts/chart6.xml" /><Relationship Id="rId26"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chart" Target="charts/chart9.xml"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chart" Target="charts/chart5.xml" /><Relationship Id="rId25" Type="http://schemas.openxmlformats.org/officeDocument/2006/relationships/footer" Target="footer1.xml" /><Relationship Id="rId2" Type="http://schemas.openxmlformats.org/officeDocument/2006/relationships/numbering" Target="numbering.xml" /><Relationship Id="rId16" Type="http://schemas.openxmlformats.org/officeDocument/2006/relationships/chart" Target="charts/chart4.xml" /><Relationship Id="rId20" Type="http://schemas.openxmlformats.org/officeDocument/2006/relationships/chart" Target="charts/chart8.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chart" Target="charts/chart12.xml" /><Relationship Id="rId5" Type="http://schemas.openxmlformats.org/officeDocument/2006/relationships/webSettings" Target="webSettings.xml" /><Relationship Id="rId15" Type="http://schemas.openxmlformats.org/officeDocument/2006/relationships/chart" Target="charts/chart3.xml" /><Relationship Id="rId23" Type="http://schemas.openxmlformats.org/officeDocument/2006/relationships/chart" Target="charts/chart11.xml" /><Relationship Id="rId10" Type="http://schemas.openxmlformats.org/officeDocument/2006/relationships/chart" Target="charts/chart1.xml" /><Relationship Id="rId19" Type="http://schemas.openxmlformats.org/officeDocument/2006/relationships/chart" Target="charts/chart7.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chart" Target="charts/chart2.xml" /><Relationship Id="rId22" Type="http://schemas.openxmlformats.org/officeDocument/2006/relationships/chart" Target="charts/chart10.xml" /><Relationship Id="rId27" Type="http://schemas.openxmlformats.org/officeDocument/2006/relationships/theme" Target="theme/theme1.xml"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 /><Relationship Id="rId2" Type="http://schemas.microsoft.com/office/2011/relationships/chartColorStyle" Target="colors1.xml" /><Relationship Id="rId1" Type="http://schemas.microsoft.com/office/2011/relationships/chartStyle" Target="style1.xml" /></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 /></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 /></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 /></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 /><Relationship Id="rId2" Type="http://schemas.microsoft.com/office/2011/relationships/chartColorStyle" Target="colors2.xml" /><Relationship Id="rId1" Type="http://schemas.microsoft.com/office/2011/relationships/chartStyle" Target="style2.xml" /></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 /></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 /></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 /></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 /></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 /></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 /></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C9-483B-8069-81F723C833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658F-4454-9518-D1FFB03B85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C9-483B-8069-81F723C833E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2C9-483B-8069-81F723C833EF}"/>
              </c:ext>
            </c:extLst>
          </c:dPt>
          <c:dLbls>
            <c:dLbl>
              <c:idx val="1"/>
              <c:layout>
                <c:manualLayout>
                  <c:x val="4.8763731934981694E-2"/>
                  <c:y val="0.1699611409046365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8F-4454-9518-D1FFB03B85C9}"/>
                </c:ext>
              </c:extLst>
            </c:dLbl>
            <c:dLbl>
              <c:idx val="2"/>
              <c:delete val="1"/>
              <c:extLst>
                <c:ext xmlns:c15="http://schemas.microsoft.com/office/drawing/2012/chart" uri="{CE6537A1-D6FC-4f65-9D91-7224C49458BB}"/>
                <c:ext xmlns:c16="http://schemas.microsoft.com/office/drawing/2014/chart" uri="{C3380CC4-5D6E-409C-BE32-E72D297353CC}">
                  <c16:uniqueId val="{00000005-02C9-483B-8069-81F723C833EF}"/>
                </c:ext>
              </c:extLst>
            </c:dLbl>
            <c:dLbl>
              <c:idx val="3"/>
              <c:delete val="1"/>
              <c:extLst>
                <c:ext xmlns:c15="http://schemas.microsoft.com/office/drawing/2012/chart" uri="{CE6537A1-D6FC-4f65-9D91-7224C49458BB}"/>
                <c:ext xmlns:c16="http://schemas.microsoft.com/office/drawing/2014/chart" uri="{C3380CC4-5D6E-409C-BE32-E72D297353CC}">
                  <c16:uniqueId val="{00000007-02C9-483B-8069-81F723C833EF}"/>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30</c:v>
                </c:pt>
                <c:pt idx="1">
                  <c:v>4</c:v>
                </c:pt>
              </c:numCache>
            </c:numRef>
          </c:val>
          <c:extLst>
            <c:ext xmlns:c16="http://schemas.microsoft.com/office/drawing/2014/chart" uri="{C3380CC4-5D6E-409C-BE32-E72D297353CC}">
              <c16:uniqueId val="{00000000-658F-4454-9518-D1FFB03B85C9}"/>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96-40A1-B59C-854E35FBF5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96-40A1-B59C-854E35FBF5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96-40A1-B59C-854E35FBF5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996-40A1-B59C-854E35FBF552}"/>
              </c:ext>
            </c:extLst>
          </c:dPt>
          <c:dLbls>
            <c:dLbl>
              <c:idx val="2"/>
              <c:delete val="1"/>
              <c:extLst>
                <c:ext xmlns:c15="http://schemas.microsoft.com/office/drawing/2012/chart" uri="{CE6537A1-D6FC-4f65-9D91-7224C49458BB}"/>
                <c:ext xmlns:c16="http://schemas.microsoft.com/office/drawing/2014/chart" uri="{C3380CC4-5D6E-409C-BE32-E72D297353CC}">
                  <c16:uniqueId val="{00000005-A996-40A1-B59C-854E35FBF552}"/>
                </c:ext>
              </c:extLst>
            </c:dLbl>
            <c:dLbl>
              <c:idx val="3"/>
              <c:delete val="1"/>
              <c:extLst>
                <c:ext xmlns:c15="http://schemas.microsoft.com/office/drawing/2012/chart" uri="{CE6537A1-D6FC-4f65-9D91-7224C49458BB}"/>
                <c:ext xmlns:c16="http://schemas.microsoft.com/office/drawing/2014/chart" uri="{C3380CC4-5D6E-409C-BE32-E72D297353CC}">
                  <c16:uniqueId val="{00000007-A996-40A1-B59C-854E35FBF55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14</c:v>
                </c:pt>
                <c:pt idx="1">
                  <c:v>20</c:v>
                </c:pt>
              </c:numCache>
            </c:numRef>
          </c:val>
          <c:extLst>
            <c:ext xmlns:c16="http://schemas.microsoft.com/office/drawing/2014/chart" uri="{C3380CC4-5D6E-409C-BE32-E72D297353CC}">
              <c16:uniqueId val="{00000000-EC1C-4345-A4B0-3AAD7E38C17E}"/>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C8-4634-9BDD-7E34F875DF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C8-4634-9BDD-7E34F875DF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6C8-4634-9BDD-7E34F875DF3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6C8-4634-9BDD-7E34F875DF3C}"/>
              </c:ext>
            </c:extLst>
          </c:dPt>
          <c:dLbls>
            <c:dLbl>
              <c:idx val="2"/>
              <c:delete val="1"/>
              <c:extLst>
                <c:ext xmlns:c15="http://schemas.microsoft.com/office/drawing/2012/chart" uri="{CE6537A1-D6FC-4f65-9D91-7224C49458BB}"/>
                <c:ext xmlns:c16="http://schemas.microsoft.com/office/drawing/2014/chart" uri="{C3380CC4-5D6E-409C-BE32-E72D297353CC}">
                  <c16:uniqueId val="{00000005-56C8-4634-9BDD-7E34F875DF3C}"/>
                </c:ext>
              </c:extLst>
            </c:dLbl>
            <c:dLbl>
              <c:idx val="3"/>
              <c:delete val="1"/>
              <c:extLst>
                <c:ext xmlns:c15="http://schemas.microsoft.com/office/drawing/2012/chart" uri="{CE6537A1-D6FC-4f65-9D91-7224C49458BB}"/>
                <c:ext xmlns:c16="http://schemas.microsoft.com/office/drawing/2014/chart" uri="{C3380CC4-5D6E-409C-BE32-E72D297353CC}">
                  <c16:uniqueId val="{00000007-56C8-4634-9BDD-7E34F875DF3C}"/>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11</c:v>
                </c:pt>
                <c:pt idx="1">
                  <c:v>23</c:v>
                </c:pt>
              </c:numCache>
            </c:numRef>
          </c:val>
          <c:extLst>
            <c:ext xmlns:c16="http://schemas.microsoft.com/office/drawing/2014/chart" uri="{C3380CC4-5D6E-409C-BE32-E72D297353CC}">
              <c16:uniqueId val="{00000000-A43D-4587-B85A-7CAED660135D}"/>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E9-41B6-B51E-13E4137584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E9-41B6-B51E-13E41375849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E9-41B6-B51E-13E41375849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AE9-41B6-B51E-13E413758491}"/>
              </c:ext>
            </c:extLst>
          </c:dPt>
          <c:dLbls>
            <c:dLbl>
              <c:idx val="2"/>
              <c:delete val="1"/>
              <c:extLst>
                <c:ext xmlns:c15="http://schemas.microsoft.com/office/drawing/2012/chart" uri="{CE6537A1-D6FC-4f65-9D91-7224C49458BB}"/>
                <c:ext xmlns:c16="http://schemas.microsoft.com/office/drawing/2014/chart" uri="{C3380CC4-5D6E-409C-BE32-E72D297353CC}">
                  <c16:uniqueId val="{00000005-BAE9-41B6-B51E-13E413758491}"/>
                </c:ext>
              </c:extLst>
            </c:dLbl>
            <c:dLbl>
              <c:idx val="3"/>
              <c:delete val="1"/>
              <c:extLst>
                <c:ext xmlns:c15="http://schemas.microsoft.com/office/drawing/2012/chart" uri="{CE6537A1-D6FC-4f65-9D91-7224C49458BB}"/>
                <c:ext xmlns:c16="http://schemas.microsoft.com/office/drawing/2014/chart" uri="{C3380CC4-5D6E-409C-BE32-E72D297353CC}">
                  <c16:uniqueId val="{00000007-BAE9-41B6-B51E-13E413758491}"/>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10</c:v>
                </c:pt>
                <c:pt idx="1">
                  <c:v>24</c:v>
                </c:pt>
              </c:numCache>
            </c:numRef>
          </c:val>
          <c:extLst>
            <c:ext xmlns:c16="http://schemas.microsoft.com/office/drawing/2014/chart" uri="{C3380CC4-5D6E-409C-BE32-E72D297353CC}">
              <c16:uniqueId val="{00000008-BAE9-41B6-B51E-13E413758491}"/>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a:solidFill>
                  <a:schemeClr val="tx1"/>
                </a:solidFill>
                <a:latin typeface="Times New Roman" panose="02020603050405020304" pitchFamily="18" charset="0"/>
                <a:cs typeface="Times New Roman" panose="02020603050405020304" pitchFamily="18" charset="0"/>
              </a:rPr>
              <a:t>Основные меры профилактики остеопороза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Основные меры профилактики остеопороза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9C-4484-9E55-89768FD745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9C-4484-9E55-89768FD745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9C-4484-9E55-89768FD7453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39C-4484-9E55-89768FD7453C}"/>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Активный образ жизни и занятие физической культуры</c:v>
                </c:pt>
                <c:pt idx="1">
                  <c:v>отказ от злоупотребелния алкоголем и сигаретами</c:v>
                </c:pt>
                <c:pt idx="2">
                  <c:v>контроль за достаточным потребелнием Кальция</c:v>
                </c:pt>
              </c:strCache>
            </c:strRef>
          </c:cat>
          <c:val>
            <c:numRef>
              <c:f>Лист1!$B$2:$B$5</c:f>
              <c:numCache>
                <c:formatCode>0%</c:formatCode>
                <c:ptCount val="4"/>
                <c:pt idx="0">
                  <c:v>0.54</c:v>
                </c:pt>
                <c:pt idx="1">
                  <c:v>0.32</c:v>
                </c:pt>
                <c:pt idx="2">
                  <c:v>0.14000000000000001</c:v>
                </c:pt>
              </c:numCache>
            </c:numRef>
          </c:val>
          <c:extLst>
            <c:ext xmlns:c16="http://schemas.microsoft.com/office/drawing/2014/chart" uri="{C3380CC4-5D6E-409C-BE32-E72D297353CC}">
              <c16:uniqueId val="{00000000-F342-403F-AA56-164678EB1E6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7D-4282-B607-58262A96CD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7D-4282-B607-58262A96CD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7D-4282-B607-58262A96CD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B7D-4282-B607-58262A96CD69}"/>
              </c:ext>
            </c:extLst>
          </c:dPt>
          <c:dLbls>
            <c:dLbl>
              <c:idx val="0"/>
              <c:layout>
                <c:manualLayout>
                  <c:x val="-5.1928727585104605E-2"/>
                  <c:y val="0.15828578036663674"/>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4301911667765327"/>
                      <c:h val="0.145050723721171"/>
                    </c:manualLayout>
                  </c15:layout>
                </c:ext>
                <c:ext xmlns:c16="http://schemas.microsoft.com/office/drawing/2014/chart" uri="{C3380CC4-5D6E-409C-BE32-E72D297353CC}">
                  <c16:uniqueId val="{00000001-7B7D-4282-B607-58262A96CD69}"/>
                </c:ext>
              </c:extLst>
            </c:dLbl>
            <c:dLbl>
              <c:idx val="1"/>
              <c:layout>
                <c:manualLayout>
                  <c:x val="5.7444434278251112E-2"/>
                  <c:y val="-0.2404677935990167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B7D-4282-B607-58262A96CD69}"/>
                </c:ext>
              </c:extLst>
            </c:dLbl>
            <c:dLbl>
              <c:idx val="2"/>
              <c:delete val="1"/>
              <c:extLst>
                <c:ext xmlns:c15="http://schemas.microsoft.com/office/drawing/2012/chart" uri="{CE6537A1-D6FC-4f65-9D91-7224C49458BB}"/>
                <c:ext xmlns:c16="http://schemas.microsoft.com/office/drawing/2014/chart" uri="{C3380CC4-5D6E-409C-BE32-E72D297353CC}">
                  <c16:uniqueId val="{00000005-7B7D-4282-B607-58262A96CD69}"/>
                </c:ext>
              </c:extLst>
            </c:dLbl>
            <c:dLbl>
              <c:idx val="3"/>
              <c:delete val="1"/>
              <c:extLst>
                <c:ext xmlns:c15="http://schemas.microsoft.com/office/drawing/2012/chart" uri="{CE6537A1-D6FC-4f65-9D91-7224C49458BB}"/>
                <c:ext xmlns:c16="http://schemas.microsoft.com/office/drawing/2014/chart" uri="{C3380CC4-5D6E-409C-BE32-E72D297353CC}">
                  <c16:uniqueId val="{00000007-7B7D-4282-B607-58262A96CD69}"/>
                </c:ext>
              </c:extLst>
            </c:dLbl>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5</c:v>
                </c:pt>
                <c:pt idx="1">
                  <c:v>29</c:v>
                </c:pt>
              </c:numCache>
            </c:numRef>
          </c:val>
          <c:extLst>
            <c:ext xmlns:c16="http://schemas.microsoft.com/office/drawing/2014/chart" uri="{C3380CC4-5D6E-409C-BE32-E72D297353CC}">
              <c16:uniqueId val="{00000008-7B7D-4282-B607-58262A96CD69}"/>
            </c:ext>
          </c:extLst>
        </c:ser>
        <c:dLbls>
          <c:showLegendKey val="0"/>
          <c:showVal val="0"/>
          <c:showCatName val="0"/>
          <c:showSerName val="0"/>
          <c:showPercent val="1"/>
          <c:showBubbleSize val="0"/>
          <c:showLeaderLines val="0"/>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44C-42B9-B64B-22040B1B56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44C-42B9-B64B-22040B1B56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44C-42B9-B64B-22040B1B56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44C-42B9-B64B-22040B1B56C3}"/>
              </c:ext>
            </c:extLst>
          </c:dPt>
          <c:dLbls>
            <c:dLbl>
              <c:idx val="0"/>
              <c:layout>
                <c:manualLayout>
                  <c:x val="-2.3107500744464989E-2"/>
                  <c:y val="0.19267822736030818"/>
                </c:manualLayout>
              </c:layout>
              <c:tx>
                <c:rich>
                  <a:bodyPr/>
                  <a:lstStyle/>
                  <a:p>
                    <a:fld id="{9BAB777F-498A-4191-A48F-1354E72FA71B}" type="PERCENTAGE">
                      <a:rPr lang="en-US" sz="1400">
                        <a:solidFill>
                          <a:schemeClr val="tx1"/>
                        </a:solidFill>
                      </a:rPr>
                      <a:pPr/>
                      <a:t>[ПРОЦЕНТ]</a:t>
                    </a:fld>
                    <a:endParaRPr lang="ru-RU"/>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44C-42B9-B64B-22040B1B56C3}"/>
                </c:ext>
              </c:extLst>
            </c:dLbl>
            <c:dLbl>
              <c:idx val="1"/>
              <c:tx>
                <c:rich>
                  <a:bodyPr/>
                  <a:lstStyle/>
                  <a:p>
                    <a:fld id="{FF00658C-945F-4D39-8CA4-11451534D5F9}" type="PERCENTAGE">
                      <a:rPr lang="en-US" b="0">
                        <a:latin typeface="Times New Roman" panose="02020603050405020304" pitchFamily="18" charset="0"/>
                        <a:cs typeface="Times New Roman" panose="02020603050405020304" pitchFamily="18" charset="0"/>
                      </a:rPr>
                      <a:pPr/>
                      <a:t>[ПРОЦЕНТ]</a:t>
                    </a:fld>
                    <a:endParaRPr lang="ru-RU"/>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44C-42B9-B64B-22040B1B56C3}"/>
                </c:ext>
              </c:extLst>
            </c:dLbl>
            <c:dLbl>
              <c:idx val="2"/>
              <c:delete val="1"/>
              <c:extLst>
                <c:ext xmlns:c15="http://schemas.microsoft.com/office/drawing/2012/chart" uri="{CE6537A1-D6FC-4f65-9D91-7224C49458BB}"/>
                <c:ext xmlns:c16="http://schemas.microsoft.com/office/drawing/2014/chart" uri="{C3380CC4-5D6E-409C-BE32-E72D297353CC}">
                  <c16:uniqueId val="{00000005-B44C-42B9-B64B-22040B1B56C3}"/>
                </c:ext>
              </c:extLst>
            </c:dLbl>
            <c:dLbl>
              <c:idx val="3"/>
              <c:delete val="1"/>
              <c:extLst>
                <c:ext xmlns:c15="http://schemas.microsoft.com/office/drawing/2012/chart" uri="{CE6537A1-D6FC-4f65-9D91-7224C49458BB}"/>
                <c:ext xmlns:c16="http://schemas.microsoft.com/office/drawing/2014/chart" uri="{C3380CC4-5D6E-409C-BE32-E72D297353CC}">
                  <c16:uniqueId val="{00000007-B44C-42B9-B64B-22040B1B56C3}"/>
                </c:ext>
              </c:extLst>
            </c:dLbl>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3</c:v>
                </c:pt>
                <c:pt idx="1">
                  <c:v>31</c:v>
                </c:pt>
              </c:numCache>
            </c:numRef>
          </c:val>
          <c:extLst>
            <c:ext xmlns:c16="http://schemas.microsoft.com/office/drawing/2014/chart" uri="{C3380CC4-5D6E-409C-BE32-E72D297353CC}">
              <c16:uniqueId val="{00000000-52C3-420F-BBD2-56003B8A04BB}"/>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2"/>
        <c:delete val="1"/>
      </c:legendEntry>
      <c:legendEntry>
        <c:idx val="3"/>
        <c:delete val="1"/>
      </c:legendEntry>
      <c:overlay val="0"/>
      <c:spPr>
        <a:noFill/>
        <a:ln w="3175">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A78D-49F7-BE4F-DD8261DF7B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A78D-49F7-BE4F-DD8261DF7B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7C0-495D-8D11-730F75499D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7C0-495D-8D11-730F75499D33}"/>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mn-cs"/>
                    </a:defRPr>
                  </a:pPr>
                  <a:endParaRPr lang="ru-RU"/>
                </a:p>
              </c:txPr>
              <c:dLblPos val="bestFit"/>
              <c:showLegendKey val="0"/>
              <c:showVal val="0"/>
              <c:showCatName val="0"/>
              <c:showSerName val="0"/>
              <c:showPercent val="1"/>
              <c:showBubbleSize val="0"/>
              <c:extLst>
                <c:ext xmlns:c16="http://schemas.microsoft.com/office/drawing/2014/chart" uri="{C3380CC4-5D6E-409C-BE32-E72D297353CC}">
                  <c16:uniqueId val="{00000002-A78D-49F7-BE4F-DD8261DF7B7A}"/>
                </c:ext>
              </c:extLst>
            </c:dLbl>
            <c:dLbl>
              <c:idx val="1"/>
              <c:tx>
                <c:rich>
                  <a:bodyPr/>
                  <a:lstStyle/>
                  <a:p>
                    <a:fld id="{433B7798-19C4-4FB7-A3A5-DD3396F210D2}" type="PERCENTAGE">
                      <a:rPr lang="en-US" b="0"/>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78D-49F7-BE4F-DD8261DF7B7A}"/>
                </c:ext>
              </c:extLst>
            </c:dLbl>
            <c:dLbl>
              <c:idx val="2"/>
              <c:delete val="1"/>
              <c:extLst>
                <c:ext xmlns:c15="http://schemas.microsoft.com/office/drawing/2012/chart" uri="{CE6537A1-D6FC-4f65-9D91-7224C49458BB}"/>
                <c:ext xmlns:c16="http://schemas.microsoft.com/office/drawing/2014/chart" uri="{C3380CC4-5D6E-409C-BE32-E72D297353CC}">
                  <c16:uniqueId val="{00000005-97C0-495D-8D11-730F75499D33}"/>
                </c:ext>
              </c:extLst>
            </c:dLbl>
            <c:dLbl>
              <c:idx val="3"/>
              <c:delete val="1"/>
              <c:extLst>
                <c:ext xmlns:c15="http://schemas.microsoft.com/office/drawing/2012/chart" uri="{CE6537A1-D6FC-4f65-9D91-7224C49458BB}"/>
                <c:ext xmlns:c16="http://schemas.microsoft.com/office/drawing/2014/chart" uri="{C3380CC4-5D6E-409C-BE32-E72D297353CC}">
                  <c16:uniqueId val="{00000007-97C0-495D-8D11-730F75499D3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mn-cs"/>
                  </a:defRPr>
                </a:pPr>
                <a:endParaRPr lang="ru-RU"/>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18</c:v>
                </c:pt>
                <c:pt idx="1">
                  <c:v>16</c:v>
                </c:pt>
              </c:numCache>
            </c:numRef>
          </c:val>
          <c:extLst>
            <c:ext xmlns:c16="http://schemas.microsoft.com/office/drawing/2014/chart" uri="{C3380CC4-5D6E-409C-BE32-E72D297353CC}">
              <c16:uniqueId val="{00000000-A78D-49F7-BE4F-DD8261DF7B7A}"/>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Entry>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AA-4EB2-B8A8-6F8FE52A09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01AA-4EB2-B8A8-6F8FE52A09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B8-426B-BD56-D7D106F3B49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CB8-426B-BD56-D7D106F3B491}"/>
              </c:ext>
            </c:extLst>
          </c:dPt>
          <c:dLbls>
            <c:dLbl>
              <c:idx val="0"/>
              <c:tx>
                <c:rich>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baseline="0">
                        <a:latin typeface="Times New Roman" panose="02020603050405020304" pitchFamily="18" charset="0"/>
                        <a:cs typeface="Times New Roman" panose="02020603050405020304" pitchFamily="18" charset="0"/>
                      </a:rPr>
                      <a:t> 41%</a:t>
                    </a:r>
                  </a:p>
                </c:rich>
              </c:tx>
              <c:spPr>
                <a:noFill/>
                <a:ln>
                  <a:noFill/>
                </a:ln>
                <a:effectLst/>
              </c:spP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1AA-4EB2-B8A8-6F8FE52A0980}"/>
                </c:ext>
              </c:extLst>
            </c:dLbl>
            <c:dLbl>
              <c:idx val="1"/>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2-01AA-4EB2-B8A8-6F8FE52A0980}"/>
                </c:ext>
              </c:extLst>
            </c:dLbl>
            <c:dLbl>
              <c:idx val="2"/>
              <c:delete val="1"/>
              <c:extLst>
                <c:ext xmlns:c15="http://schemas.microsoft.com/office/drawing/2012/chart" uri="{CE6537A1-D6FC-4f65-9D91-7224C49458BB}"/>
                <c:ext xmlns:c16="http://schemas.microsoft.com/office/drawing/2014/chart" uri="{C3380CC4-5D6E-409C-BE32-E72D297353CC}">
                  <c16:uniqueId val="{00000005-1CB8-426B-BD56-D7D106F3B491}"/>
                </c:ext>
              </c:extLst>
            </c:dLbl>
            <c:dLbl>
              <c:idx val="3"/>
              <c:delete val="1"/>
              <c:extLst>
                <c:ext xmlns:c15="http://schemas.microsoft.com/office/drawing/2012/chart" uri="{CE6537A1-D6FC-4f65-9D91-7224C49458BB}"/>
                <c:ext xmlns:c16="http://schemas.microsoft.com/office/drawing/2014/chart" uri="{C3380CC4-5D6E-409C-BE32-E72D297353CC}">
                  <c16:uniqueId val="{00000007-1CB8-426B-BD56-D7D106F3B4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14</c:v>
                </c:pt>
                <c:pt idx="1">
                  <c:v>20</c:v>
                </c:pt>
              </c:numCache>
            </c:numRef>
          </c:val>
          <c:extLst>
            <c:ext xmlns:c16="http://schemas.microsoft.com/office/drawing/2014/chart" uri="{C3380CC4-5D6E-409C-BE32-E72D297353CC}">
              <c16:uniqueId val="{00000000-01AA-4EB2-B8A8-6F8FE52A0980}"/>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Entry>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DB-4FF2-89EE-17C63C0570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DB-4FF2-89EE-17C63C0570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6DB-4FF2-89EE-17C63C05702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6DB-4FF2-89EE-17C63C057023}"/>
              </c:ext>
            </c:extLst>
          </c:dPt>
          <c:dLbls>
            <c:dLbl>
              <c:idx val="2"/>
              <c:delete val="1"/>
              <c:extLst>
                <c:ext xmlns:c15="http://schemas.microsoft.com/office/drawing/2012/chart" uri="{CE6537A1-D6FC-4f65-9D91-7224C49458BB}"/>
                <c:ext xmlns:c16="http://schemas.microsoft.com/office/drawing/2014/chart" uri="{C3380CC4-5D6E-409C-BE32-E72D297353CC}">
                  <c16:uniqueId val="{00000005-66DB-4FF2-89EE-17C63C057023}"/>
                </c:ext>
              </c:extLst>
            </c:dLbl>
            <c:dLbl>
              <c:idx val="3"/>
              <c:delete val="1"/>
              <c:extLst>
                <c:ext xmlns:c15="http://schemas.microsoft.com/office/drawing/2012/chart" uri="{CE6537A1-D6FC-4f65-9D91-7224C49458BB}"/>
                <c:ext xmlns:c16="http://schemas.microsoft.com/office/drawing/2014/chart" uri="{C3380CC4-5D6E-409C-BE32-E72D297353CC}">
                  <c16:uniqueId val="{00000007-66DB-4FF2-89EE-17C63C057023}"/>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19</c:v>
                </c:pt>
                <c:pt idx="1">
                  <c:v>15</c:v>
                </c:pt>
              </c:numCache>
            </c:numRef>
          </c:val>
          <c:extLst>
            <c:ext xmlns:c16="http://schemas.microsoft.com/office/drawing/2014/chart" uri="{C3380CC4-5D6E-409C-BE32-E72D297353CC}">
              <c16:uniqueId val="{00000000-3E05-4332-85B1-E4BD9D9B5E6A}"/>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FC-4320-99E4-EFE0FD35B2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07-4AD8-83AD-052B7328C7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07-4AD8-83AD-052B7328C72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07-4AD8-83AD-052B7328C72B}"/>
              </c:ext>
            </c:extLst>
          </c:dPt>
          <c:dLbls>
            <c:dLbl>
              <c:idx val="2"/>
              <c:delete val="1"/>
              <c:extLst>
                <c:ext xmlns:c15="http://schemas.microsoft.com/office/drawing/2012/chart" uri="{CE6537A1-D6FC-4f65-9D91-7224C49458BB}"/>
                <c:ext xmlns:c16="http://schemas.microsoft.com/office/drawing/2014/chart" uri="{C3380CC4-5D6E-409C-BE32-E72D297353CC}">
                  <c16:uniqueId val="{00000005-5C07-4AD8-83AD-052B7328C72B}"/>
                </c:ext>
              </c:extLst>
            </c:dLbl>
            <c:dLbl>
              <c:idx val="3"/>
              <c:delete val="1"/>
              <c:extLst>
                <c:ext xmlns:c15="http://schemas.microsoft.com/office/drawing/2012/chart" uri="{CE6537A1-D6FC-4f65-9D91-7224C49458BB}"/>
                <c:ext xmlns:c16="http://schemas.microsoft.com/office/drawing/2014/chart" uri="{C3380CC4-5D6E-409C-BE32-E72D297353CC}">
                  <c16:uniqueId val="{00000007-5C07-4AD8-83AD-052B7328C72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8</c:v>
                </c:pt>
                <c:pt idx="1">
                  <c:v>26</c:v>
                </c:pt>
              </c:numCache>
            </c:numRef>
          </c:val>
          <c:extLst>
            <c:ext xmlns:c16="http://schemas.microsoft.com/office/drawing/2014/chart" uri="{C3380CC4-5D6E-409C-BE32-E72D297353CC}">
              <c16:uniqueId val="{00000000-BFFC-4320-99E4-EFE0FD35B293}"/>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6D-4EAC-AFFB-6143F9CFD7F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6D-4EAC-AFFB-6143F9CFD7F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6D-4EAC-AFFB-6143F9CFD7F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6D-4EAC-AFFB-6143F9CFD7F4}"/>
              </c:ext>
            </c:extLst>
          </c:dPt>
          <c:dLbls>
            <c:dLbl>
              <c:idx val="0"/>
              <c:layout>
                <c:manualLayout>
                  <c:x val="-6.777214050897179E-2"/>
                  <c:y val="-0.1210425465507228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76D-4EAC-AFFB-6143F9CFD7F4}"/>
                </c:ext>
              </c:extLst>
            </c:dLbl>
            <c:dLbl>
              <c:idx val="1"/>
              <c:layout>
                <c:manualLayout>
                  <c:x val="7.4444244116393291E-2"/>
                  <c:y val="0.103634373851788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76D-4EAC-AFFB-6143F9CFD7F4}"/>
                </c:ext>
              </c:extLst>
            </c:dLbl>
            <c:dLbl>
              <c:idx val="2"/>
              <c:delete val="1"/>
              <c:extLst>
                <c:ext xmlns:c15="http://schemas.microsoft.com/office/drawing/2012/chart" uri="{CE6537A1-D6FC-4f65-9D91-7224C49458BB}"/>
                <c:ext xmlns:c16="http://schemas.microsoft.com/office/drawing/2014/chart" uri="{C3380CC4-5D6E-409C-BE32-E72D297353CC}">
                  <c16:uniqueId val="{00000005-F76D-4EAC-AFFB-6143F9CFD7F4}"/>
                </c:ext>
              </c:extLst>
            </c:dLbl>
            <c:dLbl>
              <c:idx val="3"/>
              <c:delete val="1"/>
              <c:extLst>
                <c:ext xmlns:c15="http://schemas.microsoft.com/office/drawing/2012/chart" uri="{CE6537A1-D6FC-4f65-9D91-7224C49458BB}"/>
                <c:ext xmlns:c16="http://schemas.microsoft.com/office/drawing/2014/chart" uri="{C3380CC4-5D6E-409C-BE32-E72D297353CC}">
                  <c16:uniqueId val="{00000007-F76D-4EAC-AFFB-6143F9CFD7F4}"/>
                </c:ext>
              </c:extLst>
            </c:dLbl>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22</c:v>
                </c:pt>
                <c:pt idx="1">
                  <c:v>12</c:v>
                </c:pt>
              </c:numCache>
            </c:numRef>
          </c:val>
          <c:extLst>
            <c:ext xmlns:c16="http://schemas.microsoft.com/office/drawing/2014/chart" uri="{C3380CC4-5D6E-409C-BE32-E72D297353CC}">
              <c16:uniqueId val="{00000000-FB93-497F-9AC6-63C3ECA636ED}"/>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5E4DF-F637-4445-8B3F-5DF5166EFAD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5169</Words>
  <Characters>29464</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Марья</dc:creator>
  <cp:lastModifiedBy>anyadhdhe.34@gmail.com</cp:lastModifiedBy>
  <cp:revision>2</cp:revision>
  <dcterms:created xsi:type="dcterms:W3CDTF">2023-05-31T03:51:00Z</dcterms:created>
  <dcterms:modified xsi:type="dcterms:W3CDTF">2023-05-31T03:51:00Z</dcterms:modified>
</cp:coreProperties>
</file>